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57" w:type="dxa"/>
        <w:tblLayout w:type="fixed"/>
        <w:tblCellMar>
          <w:left w:w="85" w:type="dxa"/>
          <w:right w:w="85" w:type="dxa"/>
        </w:tblCellMar>
        <w:tblLook w:val="0000" w:firstRow="0" w:lastRow="0" w:firstColumn="0" w:lastColumn="0" w:noHBand="0" w:noVBand="0"/>
      </w:tblPr>
      <w:tblGrid>
        <w:gridCol w:w="3261"/>
        <w:gridCol w:w="6378"/>
      </w:tblGrid>
      <w:tr w:rsidR="007A6D36" w:rsidRPr="007A6D36" w14:paraId="7735981D" w14:textId="77777777" w:rsidTr="00811A9E">
        <w:trPr>
          <w:cantSplit/>
          <w:trHeight w:val="683"/>
        </w:trPr>
        <w:tc>
          <w:tcPr>
            <w:tcW w:w="3261" w:type="dxa"/>
          </w:tcPr>
          <w:p w14:paraId="1E2F1A5F" w14:textId="77777777" w:rsidR="00844AA1" w:rsidRPr="007A6D36" w:rsidRDefault="00844AA1" w:rsidP="00D17E87">
            <w:pPr>
              <w:autoSpaceDE w:val="0"/>
              <w:autoSpaceDN w:val="0"/>
              <w:ind w:left="142" w:right="120"/>
              <w:jc w:val="center"/>
              <w:rPr>
                <w:b/>
                <w:noProof/>
                <w:sz w:val="26"/>
                <w:szCs w:val="26"/>
              </w:rPr>
            </w:pPr>
            <w:r w:rsidRPr="007A6D36">
              <w:rPr>
                <w:b/>
                <w:sz w:val="28"/>
                <w:szCs w:val="28"/>
                <w:lang w:val="vi-VN"/>
              </w:rPr>
              <w:br w:type="page"/>
            </w:r>
            <w:r w:rsidRPr="007A6D36">
              <w:rPr>
                <w:sz w:val="28"/>
                <w:szCs w:val="28"/>
                <w:lang w:val="en-AU"/>
              </w:rPr>
              <w:br w:type="page"/>
            </w:r>
            <w:r w:rsidRPr="007A6D36">
              <w:rPr>
                <w:noProof/>
                <w:sz w:val="28"/>
                <w:szCs w:val="28"/>
              </w:rPr>
              <w:br w:type="page"/>
            </w:r>
            <w:r w:rsidR="004B040D" w:rsidRPr="007A6D36">
              <w:rPr>
                <w:b/>
                <w:noProof/>
                <w:sz w:val="26"/>
                <w:szCs w:val="26"/>
              </w:rPr>
              <w:t>ỦY</w:t>
            </w:r>
            <w:r w:rsidRPr="007A6D36">
              <w:rPr>
                <w:b/>
                <w:noProof/>
                <w:sz w:val="26"/>
                <w:szCs w:val="26"/>
              </w:rPr>
              <w:t xml:space="preserve"> BAN NHÂN DÂN</w:t>
            </w:r>
          </w:p>
          <w:p w14:paraId="10137339" w14:textId="77777777" w:rsidR="00844AA1" w:rsidRPr="007A6D36" w:rsidRDefault="00000000" w:rsidP="005C3BAB">
            <w:pPr>
              <w:autoSpaceDE w:val="0"/>
              <w:autoSpaceDN w:val="0"/>
              <w:ind w:left="142" w:right="120" w:hanging="27"/>
              <w:jc w:val="center"/>
              <w:rPr>
                <w:noProof/>
                <w:sz w:val="28"/>
                <w:szCs w:val="28"/>
              </w:rPr>
            </w:pPr>
            <w:r>
              <w:rPr>
                <w:b/>
                <w:noProof/>
                <w:sz w:val="26"/>
                <w:szCs w:val="26"/>
                <w:lang w:val="vi-VN" w:eastAsia="vi-VN"/>
              </w:rPr>
              <w:pict w14:anchorId="79636798">
                <v:line id="Straight Connector 35" o:spid="_x0000_s1026" style="position:absolute;left:0;text-align:left;flip:y;z-index:251683840;visibility:visible;mso-wrap-distance-top:-3e-5mm;mso-wrap-distance-bottom:-3e-5mm" from="48.1pt,18.25pt" to="10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"/>
              </w:pict>
            </w:r>
            <w:r w:rsidR="00844AA1" w:rsidRPr="007A6D36">
              <w:rPr>
                <w:b/>
                <w:noProof/>
                <w:sz w:val="26"/>
                <w:szCs w:val="26"/>
              </w:rPr>
              <w:t>TỈNH AN GIANG</w:t>
            </w:r>
          </w:p>
        </w:tc>
        <w:tc>
          <w:tcPr>
            <w:tcW w:w="6378" w:type="dxa"/>
          </w:tcPr>
          <w:p w14:paraId="55381AD6" w14:textId="77777777" w:rsidR="00844AA1" w:rsidRPr="007A6D36" w:rsidRDefault="00844AA1" w:rsidP="00D17E87">
            <w:pPr>
              <w:tabs>
                <w:tab w:val="left" w:pos="4686"/>
              </w:tabs>
              <w:autoSpaceDE w:val="0"/>
              <w:autoSpaceDN w:val="0"/>
              <w:ind w:left="142" w:right="120"/>
              <w:jc w:val="center"/>
              <w:rPr>
                <w:b/>
                <w:bCs/>
                <w:sz w:val="26"/>
                <w:szCs w:val="26"/>
                <w:lang w:val="en-AU"/>
              </w:rPr>
            </w:pPr>
            <w:r w:rsidRPr="007A6D36">
              <w:rPr>
                <w:b/>
                <w:bCs/>
                <w:sz w:val="26"/>
                <w:szCs w:val="26"/>
                <w:lang w:val="en-AU"/>
              </w:rPr>
              <w:t>CỘNG HÒA XÃ HỘI CHỦ NGHĨA VIỆT NAM</w:t>
            </w:r>
          </w:p>
          <w:p w14:paraId="646A685E" w14:textId="77777777" w:rsidR="00844AA1" w:rsidRPr="007A6D36" w:rsidRDefault="00844AA1" w:rsidP="00D17E87">
            <w:pPr>
              <w:autoSpaceDE w:val="0"/>
              <w:autoSpaceDN w:val="0"/>
              <w:ind w:left="142" w:right="120"/>
              <w:jc w:val="center"/>
              <w:rPr>
                <w:b/>
                <w:bCs/>
                <w:sz w:val="28"/>
                <w:szCs w:val="28"/>
                <w:lang w:val="en-AU"/>
              </w:rPr>
            </w:pPr>
            <w:r w:rsidRPr="007A6D36">
              <w:rPr>
                <w:b/>
                <w:bCs/>
                <w:sz w:val="28"/>
                <w:szCs w:val="28"/>
                <w:lang w:val="en-AU"/>
              </w:rPr>
              <w:t>Độc lập - Tự do - Hạnh phúc</w:t>
            </w:r>
          </w:p>
          <w:p w14:paraId="6132DC2D" w14:textId="77777777" w:rsidR="00844AA1" w:rsidRPr="007A6D36" w:rsidRDefault="00000000" w:rsidP="00D17E87">
            <w:pPr>
              <w:autoSpaceDE w:val="0"/>
              <w:autoSpaceDN w:val="0"/>
              <w:ind w:left="142" w:right="120"/>
              <w:jc w:val="center"/>
              <w:rPr>
                <w:b/>
                <w:bCs/>
                <w:sz w:val="28"/>
                <w:szCs w:val="28"/>
                <w:lang w:val="en-AU"/>
              </w:rPr>
            </w:pPr>
            <w:r>
              <w:rPr>
                <w:b/>
                <w:bCs/>
                <w:noProof/>
                <w:sz w:val="28"/>
                <w:szCs w:val="28"/>
                <w:lang w:val="vi-VN" w:eastAsia="vi-VN"/>
              </w:rPr>
              <w:pict w14:anchorId="758A22FC">
                <v:line id="Straight Connector 2" o:spid="_x0000_s1030" style="position:absolute;left:0;text-align:left;z-index:251684864;visibility:visible;mso-width-relative:margin;mso-height-relative:margin" from="1in,3.75pt" to="239.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" strokecolor="windowText" strokeweight=".5pt">
                  <v:stroke joinstyle="miter"/>
                  <o:lock v:ext="edit" shapetype="f"/>
                </v:line>
              </w:pict>
            </w:r>
          </w:p>
        </w:tc>
      </w:tr>
      <w:tr w:rsidR="007A6D36" w:rsidRPr="007A6D36" w14:paraId="1A59A67A" w14:textId="77777777" w:rsidTr="00811A9E">
        <w:trPr>
          <w:cantSplit/>
          <w:trHeight w:val="494"/>
        </w:trPr>
        <w:tc>
          <w:tcPr>
            <w:tcW w:w="3261" w:type="dxa"/>
            <w:vAlign w:val="center"/>
          </w:tcPr>
          <w:p w14:paraId="5E1994B5" w14:textId="1CF88380" w:rsidR="00844AA1" w:rsidRPr="007A6D36" w:rsidRDefault="00844AA1" w:rsidP="00A123A5">
            <w:pPr>
              <w:keepNext/>
              <w:autoSpaceDE w:val="0"/>
              <w:autoSpaceDN w:val="0"/>
              <w:ind w:left="142" w:right="120"/>
              <w:jc w:val="center"/>
              <w:outlineLvl w:val="4"/>
              <w:rPr>
                <w:sz w:val="28"/>
                <w:szCs w:val="28"/>
                <w:lang w:val="en-GB"/>
              </w:rPr>
            </w:pPr>
            <w:r w:rsidRPr="007A6D36">
              <w:rPr>
                <w:sz w:val="28"/>
                <w:szCs w:val="28"/>
                <w:lang w:val="en-GB"/>
              </w:rPr>
              <w:t xml:space="preserve">Số:  </w:t>
            </w:r>
            <w:r w:rsidR="003779D2">
              <w:rPr>
                <w:sz w:val="28"/>
                <w:szCs w:val="28"/>
                <w:lang w:val="en-GB"/>
              </w:rPr>
              <w:t xml:space="preserve">   </w:t>
            </w:r>
            <w:r w:rsidR="00F5300E">
              <w:rPr>
                <w:sz w:val="28"/>
                <w:szCs w:val="28"/>
                <w:lang w:val="en-GB"/>
              </w:rPr>
              <w:t xml:space="preserve">  </w:t>
            </w:r>
            <w:r w:rsidR="003779D2">
              <w:rPr>
                <w:sz w:val="28"/>
                <w:szCs w:val="28"/>
                <w:lang w:val="en-GB"/>
              </w:rPr>
              <w:t xml:space="preserve">  </w:t>
            </w:r>
            <w:r w:rsidRPr="007A6D36">
              <w:rPr>
                <w:sz w:val="28"/>
                <w:szCs w:val="28"/>
                <w:lang w:val="en-GB"/>
              </w:rPr>
              <w:t>/QĐ-UBND</w:t>
            </w:r>
          </w:p>
        </w:tc>
        <w:tc>
          <w:tcPr>
            <w:tcW w:w="6378" w:type="dxa"/>
            <w:vAlign w:val="center"/>
          </w:tcPr>
          <w:p w14:paraId="166ACD7B" w14:textId="4606E36A" w:rsidR="00844AA1" w:rsidRPr="007A6D36" w:rsidRDefault="00844AA1" w:rsidP="006A103C">
            <w:pPr>
              <w:autoSpaceDE w:val="0"/>
              <w:autoSpaceDN w:val="0"/>
              <w:ind w:left="142" w:right="120"/>
              <w:jc w:val="center"/>
              <w:rPr>
                <w:i/>
                <w:iCs/>
                <w:sz w:val="28"/>
                <w:szCs w:val="28"/>
              </w:rPr>
            </w:pPr>
            <w:r w:rsidRPr="007A6D36">
              <w:rPr>
                <w:i/>
                <w:iCs/>
                <w:sz w:val="28"/>
                <w:szCs w:val="28"/>
                <w:lang w:val="en-AU"/>
              </w:rPr>
              <w:t xml:space="preserve">An Giang, ngày </w:t>
            </w:r>
            <w:r w:rsidR="003779D2">
              <w:rPr>
                <w:i/>
                <w:iCs/>
                <w:sz w:val="28"/>
                <w:szCs w:val="28"/>
                <w:lang w:val="en-AU"/>
              </w:rPr>
              <w:t xml:space="preserve">   </w:t>
            </w:r>
            <w:r w:rsidR="00F5300E">
              <w:rPr>
                <w:i/>
                <w:iCs/>
                <w:sz w:val="28"/>
                <w:szCs w:val="28"/>
                <w:lang w:val="en-AU"/>
              </w:rPr>
              <w:t xml:space="preserve">  </w:t>
            </w:r>
            <w:r w:rsidR="003A48A8" w:rsidRPr="007A6D36">
              <w:rPr>
                <w:i/>
                <w:iCs/>
                <w:sz w:val="28"/>
                <w:szCs w:val="28"/>
                <w:lang w:val="en-AU"/>
              </w:rPr>
              <w:t xml:space="preserve"> tháng</w:t>
            </w:r>
            <w:r w:rsidR="00F5300E">
              <w:rPr>
                <w:i/>
                <w:iCs/>
                <w:sz w:val="28"/>
                <w:szCs w:val="28"/>
                <w:lang w:val="en-AU"/>
              </w:rPr>
              <w:t xml:space="preserve"> 02</w:t>
            </w:r>
            <w:r w:rsidRPr="007A6D36">
              <w:rPr>
                <w:i/>
                <w:iCs/>
                <w:sz w:val="28"/>
                <w:szCs w:val="28"/>
                <w:lang w:val="en-AU"/>
              </w:rPr>
              <w:t xml:space="preserve"> năm 202</w:t>
            </w:r>
            <w:r w:rsidR="006A103C" w:rsidRPr="007A6D36">
              <w:rPr>
                <w:i/>
                <w:iCs/>
                <w:sz w:val="28"/>
                <w:szCs w:val="28"/>
              </w:rPr>
              <w:t>6</w:t>
            </w:r>
          </w:p>
        </w:tc>
      </w:tr>
    </w:tbl>
    <w:p w14:paraId="7C545209" w14:textId="77777777" w:rsidR="00844AA1" w:rsidRPr="007A6D36" w:rsidRDefault="00844AA1" w:rsidP="00844AA1">
      <w:pPr>
        <w:autoSpaceDE w:val="0"/>
        <w:autoSpaceDN w:val="0"/>
        <w:spacing w:before="60" w:after="60"/>
        <w:ind w:left="142" w:right="120"/>
        <w:rPr>
          <w:sz w:val="16"/>
          <w:szCs w:val="16"/>
        </w:rPr>
      </w:pPr>
    </w:p>
    <w:p w14:paraId="49DC1A8E" w14:textId="77777777" w:rsidR="00844AA1" w:rsidRPr="007A6D36" w:rsidRDefault="00844AA1" w:rsidP="004300F2">
      <w:pPr>
        <w:keepNext/>
        <w:autoSpaceDE w:val="0"/>
        <w:autoSpaceDN w:val="0"/>
        <w:spacing w:after="60"/>
        <w:ind w:right="-23"/>
        <w:jc w:val="center"/>
        <w:outlineLvl w:val="3"/>
        <w:rPr>
          <w:sz w:val="28"/>
          <w:szCs w:val="28"/>
          <w:lang w:val="vi-VN"/>
        </w:rPr>
      </w:pPr>
      <w:r w:rsidRPr="007A6D36">
        <w:rPr>
          <w:b/>
          <w:bCs/>
          <w:sz w:val="28"/>
          <w:szCs w:val="28"/>
          <w:lang w:val="en-AU"/>
        </w:rPr>
        <w:t>QUYẾT ĐỊNH</w:t>
      </w:r>
    </w:p>
    <w:p w14:paraId="1BF39A05" w14:textId="77777777" w:rsidR="00CC6CD5" w:rsidRPr="007A6D36" w:rsidRDefault="00467DE1" w:rsidP="000B1A67">
      <w:pPr>
        <w:ind w:right="-1"/>
        <w:jc w:val="center"/>
        <w:rPr>
          <w:b/>
          <w:bCs/>
          <w:sz w:val="28"/>
          <w:szCs w:val="28"/>
        </w:rPr>
      </w:pPr>
      <w:bookmarkStart w:id="0" w:name="_Hlk209423344"/>
      <w:r w:rsidRPr="007A6D36">
        <w:rPr>
          <w:b/>
          <w:bCs/>
          <w:sz w:val="28"/>
          <w:szCs w:val="28"/>
          <w:lang w:val="vi-VN"/>
        </w:rPr>
        <w:t xml:space="preserve">Về việc phê duyệt </w:t>
      </w:r>
      <w:r w:rsidR="0057678B" w:rsidRPr="007A6D36">
        <w:rPr>
          <w:b/>
          <w:bCs/>
          <w:sz w:val="28"/>
          <w:szCs w:val="28"/>
        </w:rPr>
        <w:t>Q</w:t>
      </w:r>
      <w:r w:rsidRPr="007A6D36">
        <w:rPr>
          <w:b/>
          <w:bCs/>
          <w:sz w:val="28"/>
          <w:szCs w:val="28"/>
          <w:lang w:val="vi-VN"/>
        </w:rPr>
        <w:t>uy trình nội b</w:t>
      </w:r>
      <w:r w:rsidR="00CC6CD5" w:rsidRPr="007A6D36">
        <w:rPr>
          <w:b/>
          <w:bCs/>
          <w:sz w:val="28"/>
          <w:szCs w:val="28"/>
          <w:lang w:val="vi-VN"/>
        </w:rPr>
        <w:t>ộ trong giải quyết thủ tục hành</w:t>
      </w:r>
      <w:r w:rsidR="00D52C68">
        <w:rPr>
          <w:b/>
          <w:bCs/>
          <w:sz w:val="28"/>
          <w:szCs w:val="28"/>
        </w:rPr>
        <w:t xml:space="preserve"> </w:t>
      </w:r>
      <w:r w:rsidRPr="007A6D36">
        <w:rPr>
          <w:b/>
          <w:bCs/>
          <w:sz w:val="28"/>
          <w:szCs w:val="28"/>
          <w:lang w:val="vi-VN"/>
        </w:rPr>
        <w:t xml:space="preserve">chính </w:t>
      </w:r>
    </w:p>
    <w:p w14:paraId="6B6882E3" w14:textId="7DE089A5" w:rsidR="00844AA1" w:rsidRPr="007A6D36" w:rsidRDefault="005A2B5F" w:rsidP="000B1A67">
      <w:pPr>
        <w:ind w:right="-1"/>
        <w:jc w:val="center"/>
        <w:rPr>
          <w:b/>
          <w:spacing w:val="-2"/>
          <w:sz w:val="28"/>
          <w:szCs w:val="28"/>
          <w:lang w:val="vi-VN"/>
        </w:rPr>
      </w:pPr>
      <w:r w:rsidRPr="007A6D36">
        <w:rPr>
          <w:rFonts w:eastAsia="Calibri"/>
          <w:b/>
          <w:bCs/>
          <w:sz w:val="28"/>
          <w:szCs w:val="28"/>
          <w:lang w:val="vi-VN"/>
        </w:rPr>
        <w:t xml:space="preserve">lĩnh vực </w:t>
      </w:r>
      <w:r w:rsidR="0040083F">
        <w:rPr>
          <w:b/>
          <w:bCs/>
          <w:color w:val="000000"/>
          <w:sz w:val="28"/>
          <w:szCs w:val="28"/>
        </w:rPr>
        <w:t>L</w:t>
      </w:r>
      <w:r w:rsidR="006528B7" w:rsidRPr="00755C3B">
        <w:rPr>
          <w:b/>
          <w:bCs/>
          <w:color w:val="000000"/>
          <w:sz w:val="28"/>
          <w:szCs w:val="28"/>
          <w:lang w:val="vi-VN"/>
        </w:rPr>
        <w:t xml:space="preserve">âm nghiệp và kiểm lâm </w:t>
      </w:r>
      <w:r w:rsidR="00467DE1" w:rsidRPr="007A6D36">
        <w:rPr>
          <w:b/>
          <w:spacing w:val="-2"/>
          <w:sz w:val="28"/>
          <w:szCs w:val="28"/>
          <w:lang w:val="vi-VN"/>
        </w:rPr>
        <w:t>thuộc thẩm quyền giải quyế</w:t>
      </w:r>
      <w:r w:rsidR="005C3BAB" w:rsidRPr="007A6D36">
        <w:rPr>
          <w:b/>
          <w:spacing w:val="-2"/>
          <w:sz w:val="28"/>
          <w:szCs w:val="28"/>
          <w:lang w:val="vi-VN"/>
        </w:rPr>
        <w:t xml:space="preserve">t </w:t>
      </w:r>
      <w:r w:rsidR="00467DE1" w:rsidRPr="007A6D36">
        <w:rPr>
          <w:b/>
          <w:spacing w:val="-2"/>
          <w:sz w:val="28"/>
          <w:szCs w:val="28"/>
          <w:lang w:val="vi-VN"/>
        </w:rPr>
        <w:t xml:space="preserve">của </w:t>
      </w:r>
      <w:r w:rsidR="0040083F">
        <w:rPr>
          <w:b/>
          <w:spacing w:val="-2"/>
          <w:sz w:val="28"/>
          <w:szCs w:val="28"/>
        </w:rPr>
        <w:br/>
      </w:r>
      <w:r w:rsidR="005C3BAB" w:rsidRPr="007A6D36">
        <w:rPr>
          <w:b/>
          <w:spacing w:val="-2"/>
          <w:sz w:val="28"/>
          <w:szCs w:val="28"/>
          <w:lang w:val="vi-VN"/>
        </w:rPr>
        <w:t>Sở Nông nghiệp và Môi trường</w:t>
      </w:r>
      <w:bookmarkEnd w:id="0"/>
      <w:r w:rsidR="002B1FAF" w:rsidRPr="007A6D36">
        <w:rPr>
          <w:b/>
          <w:spacing w:val="-2"/>
          <w:sz w:val="28"/>
          <w:szCs w:val="28"/>
          <w:lang w:val="vi-VN"/>
        </w:rPr>
        <w:t xml:space="preserve"> </w:t>
      </w:r>
      <w:r w:rsidR="002B1FAF" w:rsidRPr="007A6D36">
        <w:rPr>
          <w:b/>
          <w:spacing w:val="-2"/>
          <w:sz w:val="28"/>
          <w:szCs w:val="28"/>
        </w:rPr>
        <w:t>áp dụng trê</w:t>
      </w:r>
      <w:r w:rsidR="00CC6CD5" w:rsidRPr="007A6D36">
        <w:rPr>
          <w:b/>
          <w:spacing w:val="-2"/>
          <w:sz w:val="28"/>
          <w:szCs w:val="28"/>
        </w:rPr>
        <w:t>n</w:t>
      </w:r>
      <w:r w:rsidR="00B94BFB">
        <w:rPr>
          <w:b/>
          <w:spacing w:val="-2"/>
          <w:sz w:val="28"/>
          <w:szCs w:val="28"/>
        </w:rPr>
        <w:t xml:space="preserve"> </w:t>
      </w:r>
      <w:r w:rsidR="002B1FAF" w:rsidRPr="007A6D36">
        <w:rPr>
          <w:b/>
          <w:spacing w:val="-2"/>
          <w:sz w:val="28"/>
          <w:szCs w:val="28"/>
        </w:rPr>
        <w:t>địa bàn tỉnh An Giang</w:t>
      </w:r>
    </w:p>
    <w:p w14:paraId="23722CD6" w14:textId="77777777" w:rsidR="007B09C5" w:rsidRPr="007A6D36" w:rsidRDefault="00000000" w:rsidP="000B1A67">
      <w:pPr>
        <w:autoSpaceDE w:val="0"/>
        <w:autoSpaceDN w:val="0"/>
        <w:ind w:right="-22"/>
        <w:jc w:val="center"/>
        <w:rPr>
          <w:b/>
          <w:sz w:val="28"/>
          <w:szCs w:val="28"/>
          <w:lang w:val="vi-VN"/>
        </w:rPr>
      </w:pPr>
      <w:r>
        <w:rPr>
          <w:b/>
          <w:noProof/>
          <w:sz w:val="28"/>
          <w:szCs w:val="28"/>
          <w:lang w:val="vi-VN" w:eastAsia="vi-VN"/>
        </w:rPr>
        <w:pict w14:anchorId="4F6D059F">
          <v:line id="Straight Connector 37" o:spid="_x0000_s1029" style="position:absolute;left:0;text-align:left;z-index:251653120;visibility:visible;mso-wrap-distance-top:-3e-5mm;mso-wrap-distance-bottom:-3e-5mm;mso-position-horizontal-relative:margin;mso-width-relative:margin;mso-height-relative:margin" from="172.5pt,4.5pt" to="29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" strokecolor="windowText" strokeweight=".5pt">
            <v:stroke joinstyle="miter"/>
            <o:lock v:ext="edit" shapetype="f"/>
            <w10:wrap anchorx="margin"/>
          </v:line>
        </w:pict>
      </w:r>
    </w:p>
    <w:p w14:paraId="6E2ED6A5" w14:textId="77777777" w:rsidR="000B1A67" w:rsidRPr="007A6D36" w:rsidRDefault="000B1A67" w:rsidP="000B1A67">
      <w:pPr>
        <w:autoSpaceDE w:val="0"/>
        <w:autoSpaceDN w:val="0"/>
        <w:ind w:right="-23"/>
        <w:jc w:val="center"/>
        <w:rPr>
          <w:b/>
          <w:sz w:val="20"/>
          <w:szCs w:val="20"/>
          <w:lang w:val="en-GB"/>
        </w:rPr>
      </w:pPr>
    </w:p>
    <w:p w14:paraId="15ED6E08" w14:textId="77777777" w:rsidR="00844AA1" w:rsidRPr="007A6D36" w:rsidRDefault="00844AA1" w:rsidP="007C6058">
      <w:pPr>
        <w:autoSpaceDE w:val="0"/>
        <w:autoSpaceDN w:val="0"/>
        <w:ind w:right="-23"/>
        <w:jc w:val="center"/>
        <w:rPr>
          <w:b/>
          <w:sz w:val="28"/>
          <w:szCs w:val="28"/>
          <w:lang w:val="en-GB"/>
        </w:rPr>
      </w:pPr>
      <w:r w:rsidRPr="007A6D36">
        <w:rPr>
          <w:b/>
          <w:sz w:val="28"/>
          <w:szCs w:val="28"/>
          <w:lang w:val="en-GB"/>
        </w:rPr>
        <w:t>CHỦ TỊCH ỦY BAN NHÂN DÂN TỈNH AN GIANG</w:t>
      </w:r>
    </w:p>
    <w:p w14:paraId="50A2E692" w14:textId="77777777" w:rsidR="00844AA1" w:rsidRPr="007A6D36" w:rsidRDefault="00844AA1" w:rsidP="000B1A67">
      <w:pPr>
        <w:ind w:left="142" w:right="-22" w:firstLine="720"/>
        <w:jc w:val="both"/>
        <w:rPr>
          <w:bCs/>
          <w:sz w:val="28"/>
          <w:szCs w:val="28"/>
        </w:rPr>
      </w:pPr>
    </w:p>
    <w:p w14:paraId="14745BB0" w14:textId="77777777" w:rsidR="00A86CCA" w:rsidRPr="007A6D36" w:rsidRDefault="00A86CCA" w:rsidP="00611AD9">
      <w:pPr>
        <w:shd w:val="clear" w:color="auto" w:fill="FFFFFF"/>
        <w:spacing w:after="120" w:line="276" w:lineRule="auto"/>
        <w:ind w:firstLine="567"/>
        <w:jc w:val="both"/>
        <w:rPr>
          <w:i/>
          <w:iCs/>
          <w:spacing w:val="-4"/>
          <w:sz w:val="28"/>
          <w:szCs w:val="28"/>
        </w:rPr>
      </w:pPr>
      <w:r w:rsidRPr="007A6D36">
        <w:rPr>
          <w:i/>
          <w:iCs/>
          <w:spacing w:val="-4"/>
          <w:sz w:val="28"/>
          <w:szCs w:val="28"/>
        </w:rPr>
        <w:t xml:space="preserve">Căn cứ Luật Tổ chức </w:t>
      </w:r>
      <w:r w:rsidR="00281392" w:rsidRPr="007A6D36">
        <w:rPr>
          <w:i/>
          <w:iCs/>
          <w:spacing w:val="-4"/>
          <w:sz w:val="28"/>
          <w:szCs w:val="28"/>
        </w:rPr>
        <w:t>c</w:t>
      </w:r>
      <w:r w:rsidRPr="007A6D36">
        <w:rPr>
          <w:i/>
          <w:iCs/>
          <w:spacing w:val="-4"/>
          <w:sz w:val="28"/>
          <w:szCs w:val="28"/>
        </w:rPr>
        <w:t>hính quyền địa phương ngày 16 tháng 6 năm 2025;</w:t>
      </w:r>
    </w:p>
    <w:p w14:paraId="4EEE30F3" w14:textId="2A0D6E10" w:rsidR="00A86CCA" w:rsidRPr="007A6D36" w:rsidRDefault="00A86CCA" w:rsidP="00611AD9">
      <w:pPr>
        <w:shd w:val="clear" w:color="auto" w:fill="FFFFFF"/>
        <w:spacing w:before="120" w:after="120" w:line="276" w:lineRule="auto"/>
        <w:ind w:firstLine="567"/>
        <w:jc w:val="both"/>
        <w:rPr>
          <w:i/>
          <w:iCs/>
          <w:sz w:val="28"/>
          <w:szCs w:val="28"/>
        </w:rPr>
      </w:pPr>
      <w:r w:rsidRPr="007A6D36">
        <w:rPr>
          <w:i/>
          <w:iCs/>
          <w:sz w:val="28"/>
          <w:szCs w:val="28"/>
        </w:rPr>
        <w:t>Căn cứ Nghị định số 63/2010/NĐ-CP ngày 08 tháng 6 năm 2010 của Chính phủ về kiểm soát thủ tục hành chính;</w:t>
      </w:r>
      <w:r w:rsidR="0040083F">
        <w:rPr>
          <w:i/>
          <w:iCs/>
          <w:sz w:val="28"/>
          <w:szCs w:val="28"/>
        </w:rPr>
        <w:t xml:space="preserve"> </w:t>
      </w:r>
      <w:r w:rsidRPr="007A6D36">
        <w:rPr>
          <w:i/>
          <w:iCs/>
          <w:sz w:val="28"/>
          <w:szCs w:val="28"/>
        </w:rPr>
        <w:t>Nghị định số 92/2017/NĐ-CP ngày 07 tháng 8 năm 2017 của Chính phủ sửa đổi, bổ sung một số điều của các nghị định liên quan đến kiểm soát thủ tục hành chính;</w:t>
      </w:r>
    </w:p>
    <w:p w14:paraId="55BF2E4B" w14:textId="77777777" w:rsidR="006E62D3" w:rsidRDefault="006E62D3" w:rsidP="00611AD9">
      <w:pPr>
        <w:shd w:val="clear" w:color="auto" w:fill="FFFFFF"/>
        <w:spacing w:before="120" w:after="120" w:line="276" w:lineRule="auto"/>
        <w:ind w:firstLine="567"/>
        <w:jc w:val="both"/>
        <w:rPr>
          <w:i/>
          <w:iCs/>
          <w:sz w:val="28"/>
          <w:szCs w:val="28"/>
        </w:rPr>
      </w:pPr>
      <w:r w:rsidRPr="006E62D3">
        <w:rPr>
          <w:i/>
          <w:iCs/>
          <w:sz w:val="28"/>
          <w:szCs w:val="28"/>
        </w:rPr>
        <w:t>Căn cứ Nghị định số 118/2025/NĐ-CP ngày 09 tháng 6 năm 2025 của Chính phủ về thực hiện thủ tục hành chính theo cơ chế một cửa, một cửa liên thông tại Bộ phận Một cửa và Cổng Dịch vụ công quốc gia; Nghị định số 367/2025/NĐ-CP ngày 31 tháng 12 năm 2025 của Chính phủ về việc sửa đổi, bổ sung một số điều của Nghị định số 118/2025/NĐ-CP ngày 09 tháng 6 năm 2025 của Chính phủ;</w:t>
      </w:r>
    </w:p>
    <w:p w14:paraId="6EA812E3" w14:textId="0A681375" w:rsidR="00A86CCA" w:rsidRPr="007A6D36" w:rsidRDefault="00A86CCA" w:rsidP="00611AD9">
      <w:pPr>
        <w:shd w:val="clear" w:color="auto" w:fill="FFFFFF"/>
        <w:spacing w:before="120" w:after="120" w:line="276" w:lineRule="auto"/>
        <w:ind w:firstLine="567"/>
        <w:jc w:val="both"/>
        <w:rPr>
          <w:i/>
          <w:iCs/>
          <w:sz w:val="28"/>
          <w:szCs w:val="28"/>
        </w:rPr>
      </w:pPr>
      <w:r w:rsidRPr="007A6D36">
        <w:rPr>
          <w:i/>
          <w:iCs/>
          <w:sz w:val="28"/>
          <w:szCs w:val="28"/>
        </w:rPr>
        <w:t xml:space="preserve">Căn cứ Thông tư số 02/2017/TT-VPCP ngày 31 tháng 10 năm 2017 của </w:t>
      </w:r>
      <w:r w:rsidR="007C6058" w:rsidRPr="007A6D36">
        <w:rPr>
          <w:i/>
          <w:iCs/>
          <w:sz w:val="28"/>
          <w:szCs w:val="28"/>
        </w:rPr>
        <w:br/>
        <w:t xml:space="preserve">Bộ trưởng, Chủ nhiệm </w:t>
      </w:r>
      <w:r w:rsidRPr="007A6D36">
        <w:rPr>
          <w:i/>
          <w:iCs/>
          <w:sz w:val="28"/>
          <w:szCs w:val="28"/>
        </w:rPr>
        <w:t>Văn phòng Chính phủ hướng dẫn về nghiệp vụ kiểm soát thủ tục hành chính;</w:t>
      </w:r>
    </w:p>
    <w:p w14:paraId="40E97F02" w14:textId="26BAD933" w:rsidR="00801FC0" w:rsidRPr="003779D2" w:rsidRDefault="00801FC0" w:rsidP="00801FC0">
      <w:pPr>
        <w:autoSpaceDE w:val="0"/>
        <w:autoSpaceDN w:val="0"/>
        <w:spacing w:before="120" w:after="120" w:line="276" w:lineRule="auto"/>
        <w:ind w:firstLine="567"/>
        <w:jc w:val="both"/>
        <w:rPr>
          <w:i/>
          <w:iCs/>
          <w:sz w:val="28"/>
          <w:szCs w:val="28"/>
        </w:rPr>
      </w:pPr>
      <w:r w:rsidRPr="003779D2">
        <w:rPr>
          <w:i/>
          <w:iCs/>
          <w:sz w:val="28"/>
          <w:szCs w:val="28"/>
        </w:rPr>
        <w:t xml:space="preserve">Căn cứ Quyết định số 2351/QĐ-UBND ngày 15 tháng 12 năm 2025 </w:t>
      </w:r>
      <w:r w:rsidRPr="003779D2">
        <w:rPr>
          <w:i/>
          <w:iCs/>
          <w:sz w:val="28"/>
          <w:szCs w:val="28"/>
          <w:lang w:val="vi-VN"/>
        </w:rPr>
        <w:t xml:space="preserve">của </w:t>
      </w:r>
      <w:r w:rsidRPr="003779D2">
        <w:rPr>
          <w:i/>
          <w:iCs/>
          <w:sz w:val="28"/>
          <w:szCs w:val="28"/>
        </w:rPr>
        <w:br/>
      </w:r>
      <w:r w:rsidRPr="003779D2">
        <w:rPr>
          <w:i/>
          <w:iCs/>
          <w:sz w:val="28"/>
          <w:szCs w:val="28"/>
          <w:lang w:val="vi-VN"/>
        </w:rPr>
        <w:t xml:space="preserve">Chủ tịch </w:t>
      </w:r>
      <w:r w:rsidR="003D72E9">
        <w:rPr>
          <w:i/>
          <w:iCs/>
          <w:sz w:val="28"/>
          <w:szCs w:val="28"/>
        </w:rPr>
        <w:t>UBND</w:t>
      </w:r>
      <w:r w:rsidRPr="003779D2">
        <w:rPr>
          <w:i/>
          <w:iCs/>
          <w:sz w:val="28"/>
          <w:szCs w:val="28"/>
          <w:lang w:val="vi-VN"/>
        </w:rPr>
        <w:t xml:space="preserve"> tỉnh An Giang</w:t>
      </w:r>
      <w:r w:rsidRPr="003779D2">
        <w:rPr>
          <w:i/>
          <w:iCs/>
          <w:sz w:val="28"/>
          <w:szCs w:val="28"/>
        </w:rPr>
        <w:t xml:space="preserve"> về việc công bố Danh mục thủ tục hành chính thực hiện cắt giảm 30% thời gian giải quyết so với quy định hiện hành thuộc thẩm quyền giải quyết của các cấp chính quyền trên địa bàn tỉnh An Giang;</w:t>
      </w:r>
    </w:p>
    <w:p w14:paraId="58BA42F9" w14:textId="5E78530B" w:rsidR="00885F4D" w:rsidRPr="007A6D36" w:rsidRDefault="004C1021" w:rsidP="00611AD9">
      <w:pPr>
        <w:spacing w:before="120" w:after="120" w:line="276" w:lineRule="auto"/>
        <w:ind w:right="-23" w:firstLine="567"/>
        <w:jc w:val="both"/>
        <w:rPr>
          <w:rFonts w:eastAsia="Calibri"/>
          <w:bCs/>
          <w:i/>
          <w:sz w:val="28"/>
          <w:szCs w:val="28"/>
        </w:rPr>
      </w:pPr>
      <w:r w:rsidRPr="007A6D36">
        <w:rPr>
          <w:rFonts w:eastAsia="Calibri"/>
          <w:bCs/>
          <w:i/>
          <w:sz w:val="28"/>
          <w:szCs w:val="28"/>
        </w:rPr>
        <w:t>Theo</w:t>
      </w:r>
      <w:r w:rsidR="00844AA1" w:rsidRPr="007A6D36">
        <w:rPr>
          <w:rFonts w:eastAsia="Calibri"/>
          <w:bCs/>
          <w:i/>
          <w:sz w:val="28"/>
          <w:szCs w:val="28"/>
          <w:lang w:val="vi-VN"/>
        </w:rPr>
        <w:t xml:space="preserve"> đề nghị của Giám đốc Sở </w:t>
      </w:r>
      <w:r w:rsidR="007655AF" w:rsidRPr="007A6D36">
        <w:rPr>
          <w:i/>
          <w:sz w:val="28"/>
          <w:szCs w:val="28"/>
          <w:lang w:val="vi-VN"/>
        </w:rPr>
        <w:t>Nông nghiệp</w:t>
      </w:r>
      <w:r w:rsidR="003779D2">
        <w:rPr>
          <w:i/>
          <w:sz w:val="28"/>
          <w:szCs w:val="28"/>
        </w:rPr>
        <w:t xml:space="preserve"> </w:t>
      </w:r>
      <w:r w:rsidR="00844AA1" w:rsidRPr="007A6D36">
        <w:rPr>
          <w:rFonts w:eastAsia="Calibri"/>
          <w:bCs/>
          <w:i/>
          <w:sz w:val="28"/>
          <w:szCs w:val="28"/>
          <w:lang w:val="vi-VN"/>
        </w:rPr>
        <w:t>và Môi trường tỉnh An Giang</w:t>
      </w:r>
      <w:r w:rsidR="0040083F">
        <w:rPr>
          <w:rFonts w:eastAsia="Calibri"/>
          <w:bCs/>
          <w:i/>
          <w:sz w:val="28"/>
          <w:szCs w:val="28"/>
        </w:rPr>
        <w:t xml:space="preserve"> </w:t>
      </w:r>
      <w:r w:rsidR="00844AA1" w:rsidRPr="007A6D36">
        <w:rPr>
          <w:rFonts w:eastAsia="Calibri"/>
          <w:bCs/>
          <w:i/>
          <w:sz w:val="28"/>
          <w:szCs w:val="28"/>
          <w:lang w:val="vi-VN"/>
        </w:rPr>
        <w:t>Tờ trình số</w:t>
      </w:r>
      <w:r w:rsidR="0040083F">
        <w:rPr>
          <w:rFonts w:eastAsia="Calibri"/>
          <w:bCs/>
          <w:i/>
          <w:sz w:val="28"/>
          <w:szCs w:val="28"/>
        </w:rPr>
        <w:t xml:space="preserve"> 112</w:t>
      </w:r>
      <w:r w:rsidR="00B10D3D" w:rsidRPr="007A6D36">
        <w:rPr>
          <w:rFonts w:eastAsia="Calibri"/>
          <w:bCs/>
          <w:i/>
          <w:sz w:val="28"/>
          <w:szCs w:val="28"/>
          <w:lang w:val="vi-VN"/>
        </w:rPr>
        <w:t>/</w:t>
      </w:r>
      <w:r w:rsidR="00DB697F" w:rsidRPr="007A6D36">
        <w:rPr>
          <w:rFonts w:eastAsia="Calibri"/>
          <w:bCs/>
          <w:i/>
          <w:sz w:val="28"/>
          <w:szCs w:val="28"/>
          <w:lang w:val="vi-VN"/>
        </w:rPr>
        <w:t>TTr-SN</w:t>
      </w:r>
      <w:r w:rsidR="00844AA1" w:rsidRPr="007A6D36">
        <w:rPr>
          <w:rFonts w:eastAsia="Calibri"/>
          <w:bCs/>
          <w:i/>
          <w:sz w:val="28"/>
          <w:szCs w:val="28"/>
          <w:lang w:val="vi-VN"/>
        </w:rPr>
        <w:t>NMT ngày</w:t>
      </w:r>
      <w:r w:rsidR="0040083F">
        <w:rPr>
          <w:rFonts w:eastAsia="Calibri"/>
          <w:bCs/>
          <w:i/>
          <w:sz w:val="28"/>
          <w:szCs w:val="28"/>
        </w:rPr>
        <w:t xml:space="preserve"> 27 </w:t>
      </w:r>
      <w:r w:rsidR="00844AA1" w:rsidRPr="007A6D36">
        <w:rPr>
          <w:rFonts w:eastAsia="Calibri"/>
          <w:bCs/>
          <w:i/>
          <w:sz w:val="28"/>
          <w:szCs w:val="28"/>
          <w:lang w:val="vi-VN"/>
        </w:rPr>
        <w:t>tháng</w:t>
      </w:r>
      <w:r w:rsidR="0040083F">
        <w:rPr>
          <w:rFonts w:eastAsia="Calibri"/>
          <w:bCs/>
          <w:i/>
          <w:sz w:val="28"/>
          <w:szCs w:val="28"/>
        </w:rPr>
        <w:t xml:space="preserve"> 01</w:t>
      </w:r>
      <w:r w:rsidR="00844AA1" w:rsidRPr="007A6D36">
        <w:rPr>
          <w:rFonts w:eastAsia="Calibri"/>
          <w:bCs/>
          <w:i/>
          <w:sz w:val="28"/>
          <w:szCs w:val="28"/>
          <w:lang w:val="vi-VN"/>
        </w:rPr>
        <w:t xml:space="preserve"> năm 202</w:t>
      </w:r>
      <w:r w:rsidR="00F53ADE" w:rsidRPr="007A6D36">
        <w:rPr>
          <w:rFonts w:eastAsia="Calibri"/>
          <w:bCs/>
          <w:i/>
          <w:sz w:val="28"/>
          <w:szCs w:val="28"/>
        </w:rPr>
        <w:t>6</w:t>
      </w:r>
      <w:r w:rsidR="00B10D3D" w:rsidRPr="007A6D36">
        <w:rPr>
          <w:rFonts w:eastAsia="Calibri"/>
          <w:bCs/>
          <w:i/>
          <w:sz w:val="28"/>
          <w:szCs w:val="28"/>
          <w:lang w:val="vi-VN"/>
        </w:rPr>
        <w:t>.</w:t>
      </w:r>
    </w:p>
    <w:p w14:paraId="7CA81CBA" w14:textId="77777777" w:rsidR="00B26444" w:rsidRPr="007A6D36" w:rsidRDefault="00844AA1" w:rsidP="0040083F">
      <w:pPr>
        <w:autoSpaceDE w:val="0"/>
        <w:autoSpaceDN w:val="0"/>
        <w:spacing w:before="480" w:after="120"/>
        <w:ind w:right="-23"/>
        <w:jc w:val="center"/>
        <w:rPr>
          <w:b/>
          <w:sz w:val="28"/>
          <w:szCs w:val="28"/>
          <w:lang w:val="vi-VN"/>
        </w:rPr>
      </w:pPr>
      <w:r w:rsidRPr="007A6D36">
        <w:rPr>
          <w:b/>
          <w:sz w:val="28"/>
          <w:szCs w:val="28"/>
          <w:lang w:val="vi-VN"/>
        </w:rPr>
        <w:t>QUYẾT ĐỊNH:</w:t>
      </w:r>
    </w:p>
    <w:p w14:paraId="5862F658" w14:textId="77777777" w:rsidR="000B1A67" w:rsidRPr="007A6D36" w:rsidRDefault="000B1A67" w:rsidP="000B1A67">
      <w:pPr>
        <w:autoSpaceDE w:val="0"/>
        <w:autoSpaceDN w:val="0"/>
        <w:ind w:right="-23"/>
        <w:jc w:val="center"/>
        <w:rPr>
          <w:b/>
          <w:sz w:val="28"/>
          <w:szCs w:val="28"/>
          <w:lang w:val="vi-VN"/>
        </w:rPr>
      </w:pPr>
    </w:p>
    <w:p w14:paraId="679161A9" w14:textId="641BCAB1" w:rsidR="00467DE1" w:rsidRPr="00F067B0" w:rsidRDefault="00844AA1" w:rsidP="006C673A">
      <w:pPr>
        <w:autoSpaceDE w:val="0"/>
        <w:autoSpaceDN w:val="0"/>
        <w:adjustRightInd w:val="0"/>
        <w:spacing w:after="120" w:line="276" w:lineRule="auto"/>
        <w:ind w:right="-23" w:firstLine="578"/>
        <w:jc w:val="both"/>
        <w:rPr>
          <w:sz w:val="28"/>
          <w:szCs w:val="28"/>
        </w:rPr>
      </w:pPr>
      <w:r w:rsidRPr="007A6D36">
        <w:rPr>
          <w:b/>
          <w:sz w:val="28"/>
          <w:szCs w:val="28"/>
          <w:lang w:val="vi-VN"/>
        </w:rPr>
        <w:t>Điều 1.</w:t>
      </w:r>
      <w:r w:rsidR="00513278">
        <w:rPr>
          <w:b/>
          <w:sz w:val="28"/>
          <w:szCs w:val="28"/>
        </w:rPr>
        <w:t xml:space="preserve"> </w:t>
      </w:r>
      <w:r w:rsidRPr="007A6D36">
        <w:rPr>
          <w:rFonts w:eastAsia="MS Mincho"/>
          <w:bCs/>
          <w:sz w:val="28"/>
          <w:szCs w:val="28"/>
          <w:lang w:val="vi-VN"/>
        </w:rPr>
        <w:t xml:space="preserve">Phê duyệt kèm theo </w:t>
      </w:r>
      <w:r w:rsidR="004C65B5" w:rsidRPr="007A6D36">
        <w:rPr>
          <w:bCs/>
          <w:sz w:val="28"/>
          <w:szCs w:val="28"/>
          <w:lang w:val="vi-VN"/>
        </w:rPr>
        <w:t xml:space="preserve">Quyết định này </w:t>
      </w:r>
      <w:r w:rsidR="00077E02" w:rsidRPr="007A6D36">
        <w:rPr>
          <w:bCs/>
          <w:sz w:val="28"/>
          <w:szCs w:val="28"/>
        </w:rPr>
        <w:t>Q</w:t>
      </w:r>
      <w:r w:rsidR="007C2FEC" w:rsidRPr="007A6D36">
        <w:rPr>
          <w:bCs/>
          <w:sz w:val="28"/>
          <w:szCs w:val="28"/>
          <w:lang w:val="vi-VN"/>
        </w:rPr>
        <w:t xml:space="preserve">uy trình nội bộ trong giải quyết thủ tục hành chính </w:t>
      </w:r>
      <w:r w:rsidR="000A0A9E" w:rsidRPr="007A6D36">
        <w:rPr>
          <w:bCs/>
          <w:sz w:val="28"/>
          <w:szCs w:val="28"/>
          <w:lang w:val="vi-VN"/>
        </w:rPr>
        <w:t xml:space="preserve">về </w:t>
      </w:r>
      <w:r w:rsidR="00467DE1" w:rsidRPr="007A6D36">
        <w:rPr>
          <w:bCs/>
          <w:sz w:val="28"/>
          <w:szCs w:val="28"/>
          <w:lang w:val="vi-VN"/>
        </w:rPr>
        <w:t xml:space="preserve">lĩnh vực </w:t>
      </w:r>
      <w:r w:rsidR="00F067B0">
        <w:rPr>
          <w:bCs/>
          <w:color w:val="000000"/>
          <w:sz w:val="28"/>
          <w:szCs w:val="28"/>
        </w:rPr>
        <w:t>L</w:t>
      </w:r>
      <w:r w:rsidR="00091E41" w:rsidRPr="00091E41">
        <w:rPr>
          <w:bCs/>
          <w:color w:val="000000"/>
          <w:sz w:val="28"/>
          <w:szCs w:val="28"/>
          <w:lang w:val="vi-VN"/>
        </w:rPr>
        <w:t>âm nghiệp và kiểm lâm</w:t>
      </w:r>
      <w:r w:rsidR="00091E41" w:rsidRPr="00755C3B">
        <w:rPr>
          <w:b/>
          <w:bCs/>
          <w:color w:val="000000"/>
          <w:sz w:val="28"/>
          <w:szCs w:val="28"/>
          <w:lang w:val="vi-VN"/>
        </w:rPr>
        <w:t xml:space="preserve"> </w:t>
      </w:r>
      <w:r w:rsidR="007C2FEC" w:rsidRPr="007A6D36">
        <w:rPr>
          <w:bCs/>
          <w:spacing w:val="-2"/>
          <w:sz w:val="28"/>
          <w:szCs w:val="28"/>
          <w:lang w:val="vi-VN"/>
        </w:rPr>
        <w:t xml:space="preserve">thuộc thẩm quyền </w:t>
      </w:r>
      <w:r w:rsidR="007C2FEC" w:rsidRPr="007A6D36">
        <w:rPr>
          <w:bCs/>
          <w:spacing w:val="-2"/>
          <w:sz w:val="28"/>
          <w:szCs w:val="28"/>
          <w:lang w:val="vi-VN"/>
        </w:rPr>
        <w:lastRenderedPageBreak/>
        <w:t xml:space="preserve">giải quyết </w:t>
      </w:r>
      <w:r w:rsidR="00467DE1" w:rsidRPr="007A6D36">
        <w:rPr>
          <w:bCs/>
          <w:spacing w:val="-2"/>
          <w:sz w:val="28"/>
          <w:szCs w:val="28"/>
          <w:lang w:val="vi-VN"/>
        </w:rPr>
        <w:t>của</w:t>
      </w:r>
      <w:r w:rsidR="003779D2">
        <w:rPr>
          <w:bCs/>
          <w:spacing w:val="-2"/>
          <w:sz w:val="28"/>
          <w:szCs w:val="28"/>
        </w:rPr>
        <w:t xml:space="preserve"> </w:t>
      </w:r>
      <w:r w:rsidR="009C458D" w:rsidRPr="007A6D36">
        <w:rPr>
          <w:rFonts w:eastAsia="Calibri"/>
          <w:bCs/>
          <w:iCs/>
          <w:sz w:val="28"/>
          <w:szCs w:val="28"/>
          <w:lang w:val="vi-VN"/>
        </w:rPr>
        <w:t xml:space="preserve">Sở </w:t>
      </w:r>
      <w:r w:rsidR="009C458D" w:rsidRPr="007A6D36">
        <w:rPr>
          <w:iCs/>
          <w:sz w:val="28"/>
          <w:szCs w:val="28"/>
          <w:lang w:val="vi-VN"/>
        </w:rPr>
        <w:t xml:space="preserve">Nông nghiệp </w:t>
      </w:r>
      <w:r w:rsidR="009C458D" w:rsidRPr="007A6D36">
        <w:rPr>
          <w:rFonts w:eastAsia="Calibri"/>
          <w:bCs/>
          <w:iCs/>
          <w:sz w:val="28"/>
          <w:szCs w:val="28"/>
          <w:lang w:val="vi-VN"/>
        </w:rPr>
        <w:t xml:space="preserve">và Môi trường </w:t>
      </w:r>
      <w:r w:rsidR="005A2B5F" w:rsidRPr="007A6D36">
        <w:rPr>
          <w:rFonts w:eastAsia="Calibri"/>
          <w:bCs/>
          <w:iCs/>
          <w:sz w:val="28"/>
          <w:szCs w:val="28"/>
          <w:lang w:val="vi-VN"/>
        </w:rPr>
        <w:t xml:space="preserve">áp dụng trên địa bàn </w:t>
      </w:r>
      <w:r w:rsidR="009C458D" w:rsidRPr="007A6D36">
        <w:rPr>
          <w:rFonts w:eastAsia="Calibri"/>
          <w:bCs/>
          <w:iCs/>
          <w:sz w:val="28"/>
          <w:szCs w:val="28"/>
          <w:lang w:val="vi-VN"/>
        </w:rPr>
        <w:t>tỉnh An Giang</w:t>
      </w:r>
      <w:r w:rsidR="00F067B0">
        <w:rPr>
          <w:sz w:val="28"/>
          <w:szCs w:val="28"/>
        </w:rPr>
        <w:t>.</w:t>
      </w:r>
    </w:p>
    <w:p w14:paraId="2C85F65E" w14:textId="77777777" w:rsidR="00B10D3D" w:rsidRPr="007A6D36" w:rsidRDefault="00844AA1" w:rsidP="00A35D3D">
      <w:pPr>
        <w:autoSpaceDE w:val="0"/>
        <w:autoSpaceDN w:val="0"/>
        <w:adjustRightInd w:val="0"/>
        <w:spacing w:before="120" w:after="120" w:line="276" w:lineRule="auto"/>
        <w:ind w:right="-23" w:firstLine="578"/>
        <w:jc w:val="both"/>
        <w:rPr>
          <w:bCs/>
          <w:spacing w:val="-2"/>
          <w:sz w:val="28"/>
          <w:szCs w:val="28"/>
          <w:lang w:val="vi-VN"/>
        </w:rPr>
      </w:pPr>
      <w:r w:rsidRPr="007A6D36">
        <w:rPr>
          <w:b/>
          <w:spacing w:val="-2"/>
          <w:sz w:val="28"/>
          <w:szCs w:val="28"/>
          <w:lang w:val="vi-VN"/>
        </w:rPr>
        <w:t xml:space="preserve">Điều 2. </w:t>
      </w:r>
      <w:r w:rsidRPr="007A6D36">
        <w:rPr>
          <w:spacing w:val="-2"/>
          <w:sz w:val="28"/>
          <w:szCs w:val="28"/>
          <w:lang w:val="vi-VN"/>
        </w:rPr>
        <w:t>Quyết địn</w:t>
      </w:r>
      <w:r w:rsidR="007B09C5" w:rsidRPr="007A6D36">
        <w:rPr>
          <w:spacing w:val="-2"/>
          <w:sz w:val="28"/>
          <w:szCs w:val="28"/>
          <w:lang w:val="vi-VN"/>
        </w:rPr>
        <w:t>h này có hiệu lực kể từ ngày ký</w:t>
      </w:r>
      <w:r w:rsidR="00BB0FC0" w:rsidRPr="007A6D36">
        <w:rPr>
          <w:spacing w:val="-2"/>
          <w:sz w:val="28"/>
          <w:szCs w:val="28"/>
          <w:lang w:val="vi-VN"/>
        </w:rPr>
        <w:t>.</w:t>
      </w:r>
    </w:p>
    <w:p w14:paraId="2A494A05" w14:textId="77777777" w:rsidR="000929C2" w:rsidRPr="007A6D36" w:rsidRDefault="000929C2" w:rsidP="00A35D3D">
      <w:pPr>
        <w:spacing w:before="120" w:after="120" w:line="276" w:lineRule="auto"/>
        <w:ind w:right="-23" w:firstLine="567"/>
        <w:jc w:val="both"/>
        <w:rPr>
          <w:sz w:val="28"/>
          <w:szCs w:val="28"/>
        </w:rPr>
      </w:pPr>
      <w:r w:rsidRPr="007A6D36">
        <w:rPr>
          <w:b/>
          <w:bCs/>
          <w:sz w:val="28"/>
          <w:szCs w:val="28"/>
        </w:rPr>
        <w:t>Điều 3.</w:t>
      </w:r>
      <w:r w:rsidRPr="007A6D36">
        <w:rPr>
          <w:sz w:val="28"/>
          <w:szCs w:val="28"/>
        </w:rPr>
        <w:t xml:space="preserve"> Tổ chức thực hiện</w:t>
      </w:r>
    </w:p>
    <w:p w14:paraId="58A95B6F" w14:textId="77777777" w:rsidR="00C23303" w:rsidRPr="007A6D36" w:rsidRDefault="00DE02D3" w:rsidP="00A35D3D">
      <w:pPr>
        <w:spacing w:before="120" w:after="120" w:line="276" w:lineRule="auto"/>
        <w:ind w:right="-23" w:firstLine="567"/>
        <w:jc w:val="both"/>
        <w:rPr>
          <w:spacing w:val="-4"/>
          <w:sz w:val="28"/>
          <w:szCs w:val="28"/>
        </w:rPr>
      </w:pPr>
      <w:r w:rsidRPr="007A6D36">
        <w:rPr>
          <w:sz w:val="28"/>
          <w:szCs w:val="28"/>
          <w:lang w:val="vi-VN"/>
        </w:rPr>
        <w:t xml:space="preserve">Giao Sở Khoa học và Công nghệ chủ trì, phối hợp với Sở </w:t>
      </w:r>
      <w:r w:rsidRPr="007A6D36">
        <w:rPr>
          <w:sz w:val="28"/>
          <w:lang w:val="vi-VN"/>
        </w:rPr>
        <w:t xml:space="preserve">Nông nghiệp </w:t>
      </w:r>
      <w:r w:rsidRPr="007A6D36">
        <w:rPr>
          <w:rFonts w:eastAsia="Calibri"/>
          <w:bCs/>
          <w:sz w:val="28"/>
          <w:szCs w:val="28"/>
          <w:lang w:val="vi-VN"/>
        </w:rPr>
        <w:t xml:space="preserve">và Môi trường </w:t>
      </w:r>
      <w:r w:rsidRPr="007A6D36">
        <w:rPr>
          <w:sz w:val="28"/>
          <w:szCs w:val="28"/>
          <w:shd w:val="clear" w:color="auto" w:fill="FFFFFF"/>
          <w:lang w:val="vi-VN"/>
        </w:rPr>
        <w:t xml:space="preserve">và </w:t>
      </w:r>
      <w:r w:rsidRPr="007A6D36">
        <w:rPr>
          <w:sz w:val="28"/>
          <w:szCs w:val="28"/>
          <w:lang w:val="vi-VN"/>
        </w:rPr>
        <w:t xml:space="preserve">các đơn vị </w:t>
      </w:r>
      <w:r w:rsidRPr="007A6D36">
        <w:rPr>
          <w:spacing w:val="-4"/>
          <w:sz w:val="28"/>
          <w:szCs w:val="28"/>
          <w:lang w:val="vi-VN"/>
        </w:rPr>
        <w:t xml:space="preserve">có liên quan cập nhật quy trình điện tử vào Hệ thống thông tin </w:t>
      </w:r>
      <w:r w:rsidR="00A71A99" w:rsidRPr="007A6D36">
        <w:rPr>
          <w:spacing w:val="-4"/>
          <w:sz w:val="28"/>
          <w:szCs w:val="28"/>
          <w:lang w:val="vi-VN"/>
        </w:rPr>
        <w:t xml:space="preserve">giải quyết thủ tục </w:t>
      </w:r>
      <w:r w:rsidR="00A71A99" w:rsidRPr="007A6D36">
        <w:rPr>
          <w:spacing w:val="-4"/>
          <w:sz w:val="28"/>
          <w:szCs w:val="28"/>
        </w:rPr>
        <w:t xml:space="preserve">hành chính </w:t>
      </w:r>
      <w:r w:rsidRPr="007A6D36">
        <w:rPr>
          <w:spacing w:val="-4"/>
          <w:sz w:val="28"/>
          <w:szCs w:val="28"/>
          <w:lang w:val="vi-VN"/>
        </w:rPr>
        <w:t>tỉnh.</w:t>
      </w:r>
    </w:p>
    <w:p w14:paraId="7425A54F" w14:textId="354EDF7E" w:rsidR="003779D2" w:rsidRDefault="003779D2" w:rsidP="005C012B">
      <w:pPr>
        <w:spacing w:after="240"/>
        <w:ind w:firstLine="720"/>
        <w:jc w:val="both"/>
        <w:rPr>
          <w:sz w:val="28"/>
          <w:szCs w:val="28"/>
          <w:lang w:val="nl-NL"/>
        </w:rPr>
      </w:pPr>
      <w:r w:rsidRPr="00033802">
        <w:rPr>
          <w:b/>
          <w:bCs/>
          <w:sz w:val="28"/>
          <w:szCs w:val="28"/>
          <w:lang w:val="nl-NL"/>
        </w:rPr>
        <w:t xml:space="preserve">Điều </w:t>
      </w:r>
      <w:r>
        <w:rPr>
          <w:b/>
          <w:bCs/>
          <w:sz w:val="28"/>
          <w:szCs w:val="28"/>
          <w:lang w:val="nl-NL"/>
        </w:rPr>
        <w:t>4</w:t>
      </w:r>
      <w:r w:rsidRPr="005C012B">
        <w:rPr>
          <w:b/>
          <w:bCs/>
          <w:sz w:val="28"/>
          <w:szCs w:val="28"/>
          <w:lang w:val="nl-NL"/>
        </w:rPr>
        <w:t>.</w:t>
      </w:r>
      <w:r w:rsidRPr="00033802">
        <w:rPr>
          <w:sz w:val="28"/>
          <w:szCs w:val="28"/>
          <w:lang w:val="nl-NL"/>
        </w:rPr>
        <w:t xml:space="preserve"> Chánh Văn phòng Ủy ban nhân dân tỉnh, Giám đốc </w:t>
      </w:r>
      <w:r w:rsidR="00431101">
        <w:rPr>
          <w:sz w:val="28"/>
          <w:szCs w:val="28"/>
          <w:lang w:val="nl-NL"/>
        </w:rPr>
        <w:t>(</w:t>
      </w:r>
      <w:r w:rsidRPr="00033802">
        <w:rPr>
          <w:sz w:val="28"/>
          <w:szCs w:val="28"/>
          <w:lang w:val="nl-NL"/>
        </w:rPr>
        <w:t>Thủ trưởng</w:t>
      </w:r>
      <w:r w:rsidR="00431101">
        <w:rPr>
          <w:sz w:val="28"/>
          <w:szCs w:val="28"/>
          <w:lang w:val="nl-NL"/>
        </w:rPr>
        <w:t>)</w:t>
      </w:r>
      <w:r w:rsidRPr="00033802">
        <w:rPr>
          <w:sz w:val="28"/>
          <w:szCs w:val="28"/>
          <w:lang w:val="nl-NL"/>
        </w:rPr>
        <w:t xml:space="preserve"> các </w:t>
      </w:r>
      <w:r>
        <w:rPr>
          <w:sz w:val="28"/>
          <w:szCs w:val="28"/>
          <w:lang w:val="nl-NL"/>
        </w:rPr>
        <w:t>Sở, ban, ngành</w:t>
      </w:r>
      <w:r w:rsidR="00431101">
        <w:rPr>
          <w:sz w:val="28"/>
          <w:szCs w:val="28"/>
          <w:lang w:val="nl-NL"/>
        </w:rPr>
        <w:t xml:space="preserve"> tỉnh;</w:t>
      </w:r>
      <w:r>
        <w:rPr>
          <w:sz w:val="28"/>
          <w:szCs w:val="28"/>
          <w:lang w:val="nl-NL"/>
        </w:rPr>
        <w:t xml:space="preserve"> C</w:t>
      </w:r>
      <w:r w:rsidRPr="00033802">
        <w:rPr>
          <w:sz w:val="28"/>
          <w:szCs w:val="28"/>
          <w:lang w:val="nl-NL"/>
        </w:rPr>
        <w:t xml:space="preserve">hủ tịch UBND các xã, phường, </w:t>
      </w:r>
      <w:r>
        <w:rPr>
          <w:sz w:val="28"/>
          <w:szCs w:val="28"/>
          <w:lang w:val="nl-NL"/>
        </w:rPr>
        <w:t>đặc khu</w:t>
      </w:r>
      <w:r w:rsidRPr="00033802">
        <w:rPr>
          <w:sz w:val="28"/>
          <w:szCs w:val="28"/>
          <w:lang w:val="nl-NL"/>
        </w:rPr>
        <w:t xml:space="preserve"> và các tổ chức, cá nhân có liên quan chịu trách nhiệm thi hành Quyết định này</w:t>
      </w:r>
      <w:r>
        <w:rPr>
          <w:sz w:val="28"/>
          <w:szCs w:val="28"/>
          <w:lang w:val="nl-NL"/>
        </w:rPr>
        <w:t>./.</w:t>
      </w:r>
    </w:p>
    <w:p w14:paraId="6343CECB" w14:textId="77777777" w:rsidR="003779D2" w:rsidRPr="003779D2" w:rsidRDefault="003779D2" w:rsidP="003779D2">
      <w:pPr>
        <w:ind w:firstLine="720"/>
        <w:jc w:val="both"/>
        <w:rPr>
          <w:sz w:val="16"/>
          <w:szCs w:val="16"/>
          <w:lang w:val="nl-NL"/>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567"/>
      </w:tblGrid>
      <w:tr w:rsidR="007A6D36" w:rsidRPr="007A6D36" w14:paraId="1A0B8F76" w14:textId="77777777" w:rsidTr="0027448F">
        <w:tc>
          <w:tcPr>
            <w:tcW w:w="5495" w:type="dxa"/>
          </w:tcPr>
          <w:p w14:paraId="3B612EC4" w14:textId="77777777" w:rsidR="00D15999" w:rsidRPr="003779D2" w:rsidRDefault="00D15999" w:rsidP="00AE5C41">
            <w:pPr>
              <w:widowControl w:val="0"/>
              <w:autoSpaceDE w:val="0"/>
              <w:autoSpaceDN w:val="0"/>
              <w:jc w:val="both"/>
              <w:rPr>
                <w:b/>
                <w:i/>
                <w:sz w:val="24"/>
                <w:szCs w:val="24"/>
                <w:lang w:val="nl-NL"/>
              </w:rPr>
            </w:pPr>
            <w:r w:rsidRPr="003779D2">
              <w:rPr>
                <w:b/>
                <w:i/>
                <w:sz w:val="24"/>
                <w:szCs w:val="24"/>
                <w:lang w:val="nl-NL"/>
              </w:rPr>
              <w:t xml:space="preserve">Nơi nhận: </w:t>
            </w:r>
          </w:p>
          <w:p w14:paraId="1A4BFA0F" w14:textId="77777777" w:rsidR="00EE5B3A" w:rsidRPr="00B80E31" w:rsidRDefault="00EE5B3A" w:rsidP="00EE5B3A">
            <w:pPr>
              <w:ind w:left="-113"/>
              <w:jc w:val="both"/>
              <w:rPr>
                <w:lang w:val="vi-VN"/>
              </w:rPr>
            </w:pPr>
            <w:r w:rsidRPr="00B80E31">
              <w:rPr>
                <w:lang w:val="vi-VN"/>
              </w:rPr>
              <w:t xml:space="preserve">- Như Điều </w:t>
            </w:r>
            <w:r w:rsidRPr="00464048">
              <w:rPr>
                <w:lang w:val="nl-NL"/>
              </w:rPr>
              <w:t>4</w:t>
            </w:r>
            <w:r w:rsidRPr="00B80E31">
              <w:rPr>
                <w:lang w:val="vi-VN"/>
              </w:rPr>
              <w:t>;</w:t>
            </w:r>
          </w:p>
          <w:p w14:paraId="6FC4D7A8" w14:textId="284B2B98" w:rsidR="00EE5B3A" w:rsidRPr="00F62217" w:rsidRDefault="00EE5B3A" w:rsidP="00EE5B3A">
            <w:pPr>
              <w:ind w:left="-113"/>
              <w:jc w:val="both"/>
              <w:rPr>
                <w:lang w:val="vi-VN"/>
              </w:rPr>
            </w:pPr>
            <w:r w:rsidRPr="00F62217">
              <w:rPr>
                <w:lang w:val="vi-VN"/>
              </w:rPr>
              <w:t xml:space="preserve">- </w:t>
            </w:r>
            <w:r w:rsidRPr="00EE5B3A">
              <w:rPr>
                <w:lang w:val="vi-VN"/>
              </w:rPr>
              <w:t>Cục K</w:t>
            </w:r>
            <w:r w:rsidR="00355CAB">
              <w:t xml:space="preserve">iểm soát </w:t>
            </w:r>
            <w:r w:rsidRPr="00EE5B3A">
              <w:rPr>
                <w:lang w:val="vi-VN"/>
              </w:rPr>
              <w:t>TTHC</w:t>
            </w:r>
            <w:r w:rsidR="005C012B">
              <w:t xml:space="preserve"> </w:t>
            </w:r>
            <w:r w:rsidRPr="00EE5B3A">
              <w:rPr>
                <w:lang w:val="vi-VN"/>
              </w:rPr>
              <w:t>- BTP</w:t>
            </w:r>
            <w:r w:rsidRPr="00F62217">
              <w:rPr>
                <w:lang w:val="vi-VN"/>
              </w:rPr>
              <w:t xml:space="preserve">; </w:t>
            </w:r>
          </w:p>
          <w:p w14:paraId="6D922970" w14:textId="1A6DB343" w:rsidR="00EE5B3A" w:rsidRPr="00F62217" w:rsidRDefault="00EE5B3A" w:rsidP="00EE5B3A">
            <w:pPr>
              <w:ind w:left="-113"/>
              <w:jc w:val="both"/>
              <w:rPr>
                <w:lang w:val="vi-VN"/>
              </w:rPr>
            </w:pPr>
            <w:r w:rsidRPr="00F62217">
              <w:rPr>
                <w:lang w:val="vi-VN"/>
              </w:rPr>
              <w:t>- CT</w:t>
            </w:r>
            <w:r w:rsidR="005C012B">
              <w:t xml:space="preserve">, </w:t>
            </w:r>
            <w:r w:rsidRPr="00F62217">
              <w:rPr>
                <w:lang w:val="vi-VN"/>
              </w:rPr>
              <w:t>các PCT.</w:t>
            </w:r>
            <w:r w:rsidR="005C012B">
              <w:t xml:space="preserve"> </w:t>
            </w:r>
            <w:r w:rsidRPr="00F62217">
              <w:rPr>
                <w:lang w:val="vi-VN"/>
              </w:rPr>
              <w:t xml:space="preserve">UBND tỉnh; </w:t>
            </w:r>
          </w:p>
          <w:p w14:paraId="1B4C8CA0" w14:textId="7D82BE85" w:rsidR="00EE5B3A" w:rsidRDefault="00EE5B3A" w:rsidP="00EE5B3A">
            <w:pPr>
              <w:ind w:left="-113"/>
              <w:jc w:val="both"/>
            </w:pPr>
            <w:r w:rsidRPr="00F62217">
              <w:rPr>
                <w:lang w:val="vi-VN"/>
              </w:rPr>
              <w:t>- Lãnh đạo VP.</w:t>
            </w:r>
            <w:r w:rsidR="005C012B">
              <w:t xml:space="preserve"> </w:t>
            </w:r>
            <w:r w:rsidRPr="00F62217">
              <w:rPr>
                <w:lang w:val="vi-VN"/>
              </w:rPr>
              <w:t xml:space="preserve">UBND tỉnh; </w:t>
            </w:r>
          </w:p>
          <w:p w14:paraId="6DAC74CE" w14:textId="7D877470" w:rsidR="001B4CC6" w:rsidRPr="001B4CC6" w:rsidRDefault="001B4CC6" w:rsidP="00EE5B3A">
            <w:pPr>
              <w:ind w:left="-113"/>
              <w:jc w:val="both"/>
            </w:pPr>
            <w:r w:rsidRPr="00F62217">
              <w:rPr>
                <w:lang w:val="vi-VN"/>
              </w:rPr>
              <w:t>- Cổng T</w:t>
            </w:r>
            <w:r>
              <w:t>hông tin điện tử</w:t>
            </w:r>
            <w:r w:rsidRPr="00F62217">
              <w:rPr>
                <w:lang w:val="vi-VN"/>
              </w:rPr>
              <w:t xml:space="preserve"> tỉnh;</w:t>
            </w:r>
          </w:p>
          <w:p w14:paraId="62BB8EFE" w14:textId="267CB283" w:rsidR="00EE5B3A" w:rsidRPr="00464048" w:rsidRDefault="00EE5B3A" w:rsidP="00EE5B3A">
            <w:pPr>
              <w:ind w:left="-113"/>
              <w:jc w:val="both"/>
              <w:rPr>
                <w:lang w:val="vi-VN"/>
              </w:rPr>
            </w:pPr>
            <w:r w:rsidRPr="00F62217">
              <w:rPr>
                <w:lang w:val="vi-VN"/>
              </w:rPr>
              <w:t>- Trung tâm PVHCC</w:t>
            </w:r>
            <w:r w:rsidR="001B4CC6">
              <w:t xml:space="preserve"> tỉnh</w:t>
            </w:r>
            <w:r w:rsidRPr="00F62217">
              <w:rPr>
                <w:lang w:val="vi-VN"/>
              </w:rPr>
              <w:t xml:space="preserve">; </w:t>
            </w:r>
          </w:p>
          <w:p w14:paraId="56BBCA35" w14:textId="18DA82AA" w:rsidR="00EE5B3A" w:rsidRPr="0099057B" w:rsidRDefault="00EE5B3A" w:rsidP="00EE5B3A">
            <w:pPr>
              <w:ind w:left="-113"/>
              <w:jc w:val="both"/>
            </w:pPr>
            <w:r>
              <w:rPr>
                <w:lang w:val="vi-VN"/>
              </w:rPr>
              <w:t>- Lưu: VT</w:t>
            </w:r>
            <w:r w:rsidR="005C012B">
              <w:t>, nvthanh.</w:t>
            </w:r>
          </w:p>
          <w:p w14:paraId="7D492DFD" w14:textId="77777777" w:rsidR="00D15999" w:rsidRPr="007A6D36" w:rsidRDefault="00D15999" w:rsidP="00F75C56">
            <w:pPr>
              <w:rPr>
                <w:lang w:val="nl-NL"/>
              </w:rPr>
            </w:pPr>
          </w:p>
        </w:tc>
        <w:tc>
          <w:tcPr>
            <w:tcW w:w="3567" w:type="dxa"/>
          </w:tcPr>
          <w:p w14:paraId="7B7641D6" w14:textId="3ADE7714" w:rsidR="00D15999" w:rsidRDefault="004D2BD6" w:rsidP="0031604A">
            <w:pPr>
              <w:widowControl w:val="0"/>
              <w:autoSpaceDE w:val="0"/>
              <w:autoSpaceDN w:val="0"/>
              <w:jc w:val="center"/>
              <w:rPr>
                <w:b/>
                <w:sz w:val="28"/>
                <w:szCs w:val="28"/>
                <w:lang w:val="nl-NL"/>
              </w:rPr>
            </w:pPr>
            <w:r>
              <w:rPr>
                <w:b/>
                <w:sz w:val="28"/>
                <w:szCs w:val="28"/>
                <w:lang w:val="nl-NL"/>
              </w:rPr>
              <w:t xml:space="preserve">KT. </w:t>
            </w:r>
            <w:r w:rsidR="00D15999" w:rsidRPr="007A6D36">
              <w:rPr>
                <w:b/>
                <w:sz w:val="28"/>
                <w:szCs w:val="28"/>
                <w:lang w:val="nl-NL"/>
              </w:rPr>
              <w:t>CHỦ TỊCH</w:t>
            </w:r>
          </w:p>
          <w:p w14:paraId="061F890F" w14:textId="45EB3941" w:rsidR="004D2BD6" w:rsidRPr="007A6D36" w:rsidRDefault="004D2BD6" w:rsidP="0031604A">
            <w:pPr>
              <w:widowControl w:val="0"/>
              <w:autoSpaceDE w:val="0"/>
              <w:autoSpaceDN w:val="0"/>
              <w:jc w:val="center"/>
              <w:rPr>
                <w:b/>
                <w:sz w:val="28"/>
                <w:szCs w:val="28"/>
                <w:lang w:val="nl-NL"/>
              </w:rPr>
            </w:pPr>
            <w:r>
              <w:rPr>
                <w:b/>
                <w:sz w:val="28"/>
                <w:szCs w:val="28"/>
                <w:lang w:val="nl-NL"/>
              </w:rPr>
              <w:t>PHÓ CHỦ TỊCH</w:t>
            </w:r>
          </w:p>
          <w:p w14:paraId="02C8A38F" w14:textId="77777777" w:rsidR="00D15999" w:rsidRPr="007A6D36" w:rsidRDefault="00D15999" w:rsidP="00427E76">
            <w:pPr>
              <w:jc w:val="center"/>
              <w:rPr>
                <w:sz w:val="28"/>
                <w:szCs w:val="28"/>
                <w:lang w:val="nl-NL"/>
              </w:rPr>
            </w:pPr>
          </w:p>
          <w:p w14:paraId="66375F51" w14:textId="77777777" w:rsidR="00D15999" w:rsidRDefault="00D15999" w:rsidP="00427E76">
            <w:pPr>
              <w:jc w:val="center"/>
              <w:rPr>
                <w:sz w:val="28"/>
                <w:szCs w:val="28"/>
                <w:lang w:val="nl-NL"/>
              </w:rPr>
            </w:pPr>
          </w:p>
          <w:p w14:paraId="7550935F" w14:textId="77777777" w:rsidR="003779D2" w:rsidRPr="007A6D36" w:rsidRDefault="003779D2" w:rsidP="00427E76">
            <w:pPr>
              <w:jc w:val="center"/>
              <w:rPr>
                <w:sz w:val="28"/>
                <w:szCs w:val="28"/>
                <w:lang w:val="nl-NL"/>
              </w:rPr>
            </w:pPr>
          </w:p>
          <w:p w14:paraId="2F329867" w14:textId="77777777" w:rsidR="00D15999" w:rsidRPr="007A6D36" w:rsidRDefault="00D15999" w:rsidP="00427E76">
            <w:pPr>
              <w:jc w:val="center"/>
              <w:rPr>
                <w:sz w:val="28"/>
                <w:szCs w:val="28"/>
                <w:lang w:val="nl-NL"/>
              </w:rPr>
            </w:pPr>
          </w:p>
          <w:p w14:paraId="430D68AE" w14:textId="77777777" w:rsidR="00D15999" w:rsidRPr="007A6D36" w:rsidRDefault="00D15999" w:rsidP="00427E76">
            <w:pPr>
              <w:jc w:val="center"/>
              <w:rPr>
                <w:sz w:val="28"/>
                <w:szCs w:val="28"/>
                <w:lang w:val="nl-NL"/>
              </w:rPr>
            </w:pPr>
          </w:p>
          <w:p w14:paraId="7475BD10" w14:textId="77777777" w:rsidR="00D15999" w:rsidRPr="007A6D36" w:rsidRDefault="00D15999" w:rsidP="00427E76">
            <w:pPr>
              <w:jc w:val="center"/>
              <w:rPr>
                <w:b/>
                <w:sz w:val="28"/>
                <w:szCs w:val="28"/>
                <w:lang w:val="nl-NL"/>
              </w:rPr>
            </w:pPr>
          </w:p>
          <w:p w14:paraId="63E3178E" w14:textId="640EB216" w:rsidR="00D15999" w:rsidRPr="007A6D36" w:rsidRDefault="004D2BD6" w:rsidP="00427E76">
            <w:pPr>
              <w:tabs>
                <w:tab w:val="left" w:pos="2640"/>
              </w:tabs>
              <w:spacing w:after="120"/>
              <w:jc w:val="center"/>
              <w:rPr>
                <w:b/>
                <w:bCs/>
                <w:sz w:val="28"/>
                <w:szCs w:val="28"/>
                <w:lang w:val="nl-NL"/>
              </w:rPr>
            </w:pPr>
            <w:r>
              <w:rPr>
                <w:b/>
                <w:bCs/>
                <w:sz w:val="28"/>
                <w:szCs w:val="28"/>
                <w:lang w:val="nl-NL"/>
              </w:rPr>
              <w:t>Nguyễn Thanh Phong</w:t>
            </w:r>
          </w:p>
        </w:tc>
      </w:tr>
    </w:tbl>
    <w:p w14:paraId="488B526C" w14:textId="77777777" w:rsidR="000C7B9E" w:rsidRPr="007A6D36" w:rsidRDefault="000C7B9E" w:rsidP="00A0091F">
      <w:pPr>
        <w:pStyle w:val="Default"/>
        <w:rPr>
          <w:b/>
          <w:color w:val="auto"/>
          <w:sz w:val="28"/>
          <w:szCs w:val="28"/>
        </w:rPr>
      </w:pPr>
    </w:p>
    <w:p w14:paraId="23E5C7B0" w14:textId="77777777" w:rsidR="000C7B9E" w:rsidRPr="007A6D36" w:rsidRDefault="000C7B9E" w:rsidP="00A26FA7">
      <w:pPr>
        <w:pStyle w:val="Default"/>
        <w:rPr>
          <w:b/>
          <w:color w:val="auto"/>
          <w:sz w:val="28"/>
          <w:szCs w:val="28"/>
        </w:rPr>
      </w:pPr>
    </w:p>
    <w:p w14:paraId="412A653B" w14:textId="77777777" w:rsidR="00E74AA0" w:rsidRPr="007A6D36" w:rsidRDefault="00E74AA0" w:rsidP="00A26FA7">
      <w:pPr>
        <w:pStyle w:val="Default"/>
        <w:rPr>
          <w:b/>
          <w:color w:val="auto"/>
          <w:sz w:val="28"/>
          <w:szCs w:val="28"/>
        </w:rPr>
      </w:pPr>
    </w:p>
    <w:p w14:paraId="127A6E6A" w14:textId="77777777" w:rsidR="00E74AA0" w:rsidRPr="007A6D36" w:rsidRDefault="00E74AA0" w:rsidP="00A26FA7">
      <w:pPr>
        <w:pStyle w:val="Default"/>
        <w:rPr>
          <w:b/>
          <w:color w:val="auto"/>
          <w:sz w:val="28"/>
          <w:szCs w:val="28"/>
        </w:rPr>
      </w:pPr>
    </w:p>
    <w:p w14:paraId="7DEA9426" w14:textId="77777777" w:rsidR="00CC6CD5" w:rsidRPr="007A6D36" w:rsidRDefault="00CC6CD5">
      <w:pPr>
        <w:spacing w:after="200" w:line="276" w:lineRule="auto"/>
        <w:rPr>
          <w:rFonts w:eastAsia="Calibri"/>
          <w:b/>
          <w:caps/>
          <w:kern w:val="2"/>
          <w:sz w:val="28"/>
          <w:szCs w:val="28"/>
          <w:lang w:val="vi-VN"/>
        </w:rPr>
      </w:pPr>
      <w:r w:rsidRPr="007A6D36">
        <w:rPr>
          <w:rFonts w:eastAsia="Calibri"/>
          <w:b/>
          <w:caps/>
          <w:kern w:val="2"/>
          <w:sz w:val="28"/>
          <w:szCs w:val="28"/>
          <w:lang w:val="vi-VN"/>
        </w:rPr>
        <w:br w:type="page"/>
      </w:r>
    </w:p>
    <w:p w14:paraId="2B426620" w14:textId="77777777" w:rsidR="00B05F62" w:rsidRDefault="00A8203B" w:rsidP="00B05F62">
      <w:pPr>
        <w:jc w:val="center"/>
        <w:rPr>
          <w:rFonts w:eastAsia="Calibri"/>
          <w:b/>
          <w:bCs/>
          <w:kern w:val="2"/>
          <w:sz w:val="28"/>
          <w:szCs w:val="28"/>
        </w:rPr>
      </w:pPr>
      <w:r w:rsidRPr="007A6D36">
        <w:rPr>
          <w:rFonts w:eastAsia="Calibri"/>
          <w:b/>
          <w:kern w:val="2"/>
          <w:sz w:val="28"/>
          <w:szCs w:val="28"/>
          <w:lang w:val="vi-VN"/>
        </w:rPr>
        <w:lastRenderedPageBreak/>
        <w:t xml:space="preserve">DANH MỤC QUY TRÌNH </w:t>
      </w:r>
      <w:r>
        <w:rPr>
          <w:rFonts w:eastAsia="Calibri"/>
          <w:b/>
          <w:kern w:val="2"/>
          <w:sz w:val="28"/>
          <w:szCs w:val="28"/>
        </w:rPr>
        <w:t>NỘI BỘ</w:t>
      </w:r>
      <w:r w:rsidRPr="007A6D36">
        <w:rPr>
          <w:rFonts w:eastAsia="Calibri"/>
          <w:b/>
          <w:kern w:val="2"/>
          <w:sz w:val="28"/>
          <w:szCs w:val="28"/>
          <w:lang w:val="vi-VN"/>
        </w:rPr>
        <w:t xml:space="preserve"> TRONG GI</w:t>
      </w:r>
      <w:r>
        <w:rPr>
          <w:rFonts w:eastAsia="Calibri"/>
          <w:b/>
          <w:kern w:val="2"/>
          <w:sz w:val="28"/>
          <w:szCs w:val="28"/>
        </w:rPr>
        <w:t>Ả</w:t>
      </w:r>
      <w:r w:rsidRPr="007A6D36">
        <w:rPr>
          <w:rFonts w:eastAsia="Calibri"/>
          <w:b/>
          <w:kern w:val="2"/>
          <w:sz w:val="28"/>
          <w:szCs w:val="28"/>
          <w:lang w:val="vi-VN"/>
        </w:rPr>
        <w:t>I QUY</w:t>
      </w:r>
      <w:r>
        <w:rPr>
          <w:rFonts w:eastAsia="Calibri"/>
          <w:b/>
          <w:kern w:val="2"/>
          <w:sz w:val="28"/>
          <w:szCs w:val="28"/>
        </w:rPr>
        <w:t>Ế</w:t>
      </w:r>
      <w:r w:rsidRPr="007A6D36">
        <w:rPr>
          <w:rFonts w:eastAsia="Calibri"/>
          <w:b/>
          <w:kern w:val="2"/>
          <w:sz w:val="28"/>
          <w:szCs w:val="28"/>
          <w:lang w:val="vi-VN"/>
        </w:rPr>
        <w:t>T</w:t>
      </w:r>
      <w:r w:rsidR="00B934D9">
        <w:rPr>
          <w:rFonts w:eastAsia="Calibri"/>
          <w:b/>
          <w:kern w:val="2"/>
          <w:sz w:val="28"/>
          <w:szCs w:val="28"/>
        </w:rPr>
        <w:t xml:space="preserve"> </w:t>
      </w:r>
      <w:r w:rsidRPr="007A6D36">
        <w:rPr>
          <w:b/>
          <w:bCs/>
          <w:sz w:val="28"/>
          <w:szCs w:val="28"/>
        </w:rPr>
        <w:t>THỦ TỤC HÀNH CHÍNH (</w:t>
      </w:r>
      <w:r w:rsidRPr="007A6D36">
        <w:rPr>
          <w:rFonts w:eastAsia="Calibri"/>
          <w:b/>
          <w:bCs/>
          <w:kern w:val="2"/>
          <w:sz w:val="28"/>
          <w:szCs w:val="28"/>
          <w:lang w:val="vi-VN"/>
        </w:rPr>
        <w:t>TTHC</w:t>
      </w:r>
      <w:r w:rsidRPr="007A6D36">
        <w:rPr>
          <w:rFonts w:eastAsia="Calibri"/>
          <w:b/>
          <w:bCs/>
          <w:kern w:val="2"/>
          <w:sz w:val="28"/>
          <w:szCs w:val="28"/>
        </w:rPr>
        <w:t xml:space="preserve">) </w:t>
      </w:r>
      <w:r w:rsidRPr="007A6D36">
        <w:rPr>
          <w:rFonts w:eastAsia="Calibri"/>
          <w:b/>
          <w:bCs/>
          <w:kern w:val="2"/>
          <w:sz w:val="28"/>
          <w:szCs w:val="28"/>
          <w:lang w:val="vi-VN"/>
        </w:rPr>
        <w:t>LĨNH V</w:t>
      </w:r>
      <w:r>
        <w:rPr>
          <w:rFonts w:eastAsia="Calibri"/>
          <w:b/>
          <w:bCs/>
          <w:kern w:val="2"/>
          <w:sz w:val="28"/>
          <w:szCs w:val="28"/>
        </w:rPr>
        <w:t>Ự</w:t>
      </w:r>
      <w:r w:rsidRPr="007A6D36">
        <w:rPr>
          <w:rFonts w:eastAsia="Calibri"/>
          <w:b/>
          <w:bCs/>
          <w:kern w:val="2"/>
          <w:sz w:val="28"/>
          <w:szCs w:val="28"/>
          <w:lang w:val="vi-VN"/>
        </w:rPr>
        <w:t xml:space="preserve">C </w:t>
      </w:r>
      <w:r w:rsidR="00B05F62">
        <w:rPr>
          <w:rFonts w:eastAsia="Calibri"/>
          <w:b/>
          <w:bCs/>
          <w:kern w:val="2"/>
          <w:sz w:val="28"/>
          <w:szCs w:val="28"/>
        </w:rPr>
        <w:t>LÂM NGHIỆP VÀ KIỂM LÂM</w:t>
      </w:r>
      <w:r>
        <w:rPr>
          <w:rFonts w:eastAsia="Calibri"/>
          <w:b/>
          <w:bCs/>
          <w:kern w:val="2"/>
          <w:sz w:val="28"/>
          <w:szCs w:val="28"/>
        </w:rPr>
        <w:t xml:space="preserve"> </w:t>
      </w:r>
      <w:r w:rsidRPr="007A6D36">
        <w:rPr>
          <w:rFonts w:eastAsia="Calibri"/>
          <w:b/>
          <w:kern w:val="2"/>
          <w:sz w:val="28"/>
          <w:szCs w:val="28"/>
          <w:lang w:val="vi-VN"/>
        </w:rPr>
        <w:t>THU</w:t>
      </w:r>
      <w:r w:rsidR="00360C02">
        <w:rPr>
          <w:rFonts w:eastAsia="Calibri"/>
          <w:b/>
          <w:kern w:val="2"/>
          <w:sz w:val="28"/>
          <w:szCs w:val="28"/>
        </w:rPr>
        <w:t>Ộ</w:t>
      </w:r>
      <w:r w:rsidRPr="007A6D36">
        <w:rPr>
          <w:rFonts w:eastAsia="Calibri"/>
          <w:b/>
          <w:kern w:val="2"/>
          <w:sz w:val="28"/>
          <w:szCs w:val="28"/>
          <w:lang w:val="vi-VN"/>
        </w:rPr>
        <w:t xml:space="preserve">C </w:t>
      </w:r>
      <w:r w:rsidRPr="007A6D36">
        <w:rPr>
          <w:rFonts w:eastAsia="Calibri"/>
          <w:b/>
          <w:bCs/>
          <w:kern w:val="2"/>
          <w:sz w:val="28"/>
          <w:szCs w:val="28"/>
          <w:lang w:val="vi-VN"/>
        </w:rPr>
        <w:t>TH</w:t>
      </w:r>
      <w:r>
        <w:rPr>
          <w:rFonts w:eastAsia="Calibri"/>
          <w:b/>
          <w:bCs/>
          <w:kern w:val="2"/>
          <w:sz w:val="28"/>
          <w:szCs w:val="28"/>
        </w:rPr>
        <w:t>Ẩ</w:t>
      </w:r>
      <w:r w:rsidRPr="007A6D36">
        <w:rPr>
          <w:rFonts w:eastAsia="Calibri"/>
          <w:b/>
          <w:bCs/>
          <w:kern w:val="2"/>
          <w:sz w:val="28"/>
          <w:szCs w:val="28"/>
          <w:lang w:val="vi-VN"/>
        </w:rPr>
        <w:t>M QUY</w:t>
      </w:r>
      <w:r>
        <w:rPr>
          <w:rFonts w:eastAsia="Calibri"/>
          <w:b/>
          <w:bCs/>
          <w:kern w:val="2"/>
          <w:sz w:val="28"/>
          <w:szCs w:val="28"/>
        </w:rPr>
        <w:t>Ề</w:t>
      </w:r>
      <w:r w:rsidRPr="007A6D36">
        <w:rPr>
          <w:rFonts w:eastAsia="Calibri"/>
          <w:b/>
          <w:bCs/>
          <w:kern w:val="2"/>
          <w:sz w:val="28"/>
          <w:szCs w:val="28"/>
          <w:lang w:val="vi-VN"/>
        </w:rPr>
        <w:t>N</w:t>
      </w:r>
      <w:r>
        <w:rPr>
          <w:rFonts w:eastAsia="Calibri"/>
          <w:b/>
          <w:bCs/>
          <w:kern w:val="2"/>
          <w:sz w:val="28"/>
          <w:szCs w:val="28"/>
        </w:rPr>
        <w:t xml:space="preserve"> </w:t>
      </w:r>
      <w:r w:rsidRPr="007A6D36">
        <w:rPr>
          <w:rFonts w:eastAsia="Calibri"/>
          <w:b/>
          <w:bCs/>
          <w:kern w:val="2"/>
          <w:sz w:val="28"/>
          <w:szCs w:val="28"/>
          <w:lang w:val="vi-VN"/>
        </w:rPr>
        <w:t>GI</w:t>
      </w:r>
      <w:r>
        <w:rPr>
          <w:rFonts w:eastAsia="Calibri"/>
          <w:b/>
          <w:bCs/>
          <w:kern w:val="2"/>
          <w:sz w:val="28"/>
          <w:szCs w:val="28"/>
        </w:rPr>
        <w:t>Ả</w:t>
      </w:r>
      <w:r w:rsidRPr="007A6D36">
        <w:rPr>
          <w:rFonts w:eastAsia="Calibri"/>
          <w:b/>
          <w:bCs/>
          <w:kern w:val="2"/>
          <w:sz w:val="28"/>
          <w:szCs w:val="28"/>
          <w:lang w:val="vi-VN"/>
        </w:rPr>
        <w:t>I QUYẾT C</w:t>
      </w:r>
      <w:r>
        <w:rPr>
          <w:rFonts w:eastAsia="Calibri"/>
          <w:b/>
          <w:bCs/>
          <w:kern w:val="2"/>
          <w:sz w:val="28"/>
          <w:szCs w:val="28"/>
        </w:rPr>
        <w:t>Ủ</w:t>
      </w:r>
      <w:r w:rsidRPr="007A6D36">
        <w:rPr>
          <w:rFonts w:eastAsia="Calibri"/>
          <w:b/>
          <w:bCs/>
          <w:kern w:val="2"/>
          <w:sz w:val="28"/>
          <w:szCs w:val="28"/>
          <w:lang w:val="vi-VN"/>
        </w:rPr>
        <w:t>A S</w:t>
      </w:r>
      <w:r w:rsidR="00B934D9">
        <w:rPr>
          <w:rFonts w:eastAsia="Calibri"/>
          <w:b/>
          <w:bCs/>
          <w:kern w:val="2"/>
          <w:sz w:val="28"/>
          <w:szCs w:val="28"/>
        </w:rPr>
        <w:t>Ở</w:t>
      </w:r>
      <w:r w:rsidRPr="007A6D36">
        <w:rPr>
          <w:rFonts w:eastAsia="Calibri"/>
          <w:b/>
          <w:bCs/>
          <w:kern w:val="2"/>
          <w:sz w:val="28"/>
          <w:szCs w:val="28"/>
          <w:lang w:val="vi-VN"/>
        </w:rPr>
        <w:t xml:space="preserve"> NÔNG </w:t>
      </w:r>
    </w:p>
    <w:p w14:paraId="2D5497E4" w14:textId="77777777" w:rsidR="00674BC4" w:rsidRPr="00B05F62" w:rsidRDefault="00A8203B" w:rsidP="00B05F62">
      <w:pPr>
        <w:jc w:val="center"/>
        <w:rPr>
          <w:rFonts w:eastAsia="Calibri"/>
          <w:b/>
          <w:bCs/>
          <w:kern w:val="2"/>
          <w:sz w:val="28"/>
          <w:szCs w:val="28"/>
        </w:rPr>
      </w:pPr>
      <w:r w:rsidRPr="007A6D36">
        <w:rPr>
          <w:rFonts w:eastAsia="Calibri"/>
          <w:b/>
          <w:bCs/>
          <w:kern w:val="2"/>
          <w:sz w:val="28"/>
          <w:szCs w:val="28"/>
          <w:lang w:val="vi-VN"/>
        </w:rPr>
        <w:t>NGHI</w:t>
      </w:r>
      <w:r w:rsidR="00B934D9">
        <w:rPr>
          <w:rFonts w:eastAsia="Calibri"/>
          <w:b/>
          <w:bCs/>
          <w:kern w:val="2"/>
          <w:sz w:val="28"/>
          <w:szCs w:val="28"/>
        </w:rPr>
        <w:t>Ệ</w:t>
      </w:r>
      <w:r w:rsidRPr="007A6D36">
        <w:rPr>
          <w:rFonts w:eastAsia="Calibri"/>
          <w:b/>
          <w:bCs/>
          <w:kern w:val="2"/>
          <w:sz w:val="28"/>
          <w:szCs w:val="28"/>
          <w:lang w:val="vi-VN"/>
        </w:rPr>
        <w:t>P VÀ MÔI TRƯ</w:t>
      </w:r>
      <w:r w:rsidR="00B934D9">
        <w:rPr>
          <w:rFonts w:eastAsia="Calibri"/>
          <w:b/>
          <w:bCs/>
          <w:kern w:val="2"/>
          <w:sz w:val="28"/>
          <w:szCs w:val="28"/>
        </w:rPr>
        <w:t>Ờ</w:t>
      </w:r>
      <w:r w:rsidRPr="007A6D36">
        <w:rPr>
          <w:rFonts w:eastAsia="Calibri"/>
          <w:b/>
          <w:bCs/>
          <w:kern w:val="2"/>
          <w:sz w:val="28"/>
          <w:szCs w:val="28"/>
          <w:lang w:val="vi-VN"/>
        </w:rPr>
        <w:t>NG</w:t>
      </w:r>
    </w:p>
    <w:p w14:paraId="2153DD7F" w14:textId="4FF8FA49" w:rsidR="006379E0" w:rsidRPr="007A6D36" w:rsidRDefault="00B934D9" w:rsidP="00674BC4">
      <w:pPr>
        <w:spacing w:before="160" w:line="259" w:lineRule="auto"/>
        <w:jc w:val="center"/>
        <w:rPr>
          <w:rFonts w:eastAsia="Calibri"/>
          <w:i/>
          <w:kern w:val="2"/>
          <w:sz w:val="28"/>
          <w:szCs w:val="28"/>
          <w:lang w:val="vi-VN"/>
        </w:rPr>
      </w:pPr>
      <w:r w:rsidRPr="007A6D36">
        <w:rPr>
          <w:rFonts w:eastAsia="Calibri"/>
          <w:i/>
          <w:kern w:val="2"/>
          <w:sz w:val="28"/>
          <w:szCs w:val="28"/>
          <w:lang w:val="vi-VN"/>
        </w:rPr>
        <w:t xml:space="preserve"> </w:t>
      </w:r>
      <w:r w:rsidR="006379E0" w:rsidRPr="007A6D36">
        <w:rPr>
          <w:rFonts w:eastAsia="Calibri"/>
          <w:i/>
          <w:kern w:val="2"/>
          <w:sz w:val="28"/>
          <w:szCs w:val="28"/>
          <w:lang w:val="vi-VN"/>
        </w:rPr>
        <w:t xml:space="preserve">(Ban hành kèm theo Quyết định số </w:t>
      </w:r>
      <w:r>
        <w:rPr>
          <w:rFonts w:eastAsia="Calibri"/>
          <w:i/>
          <w:kern w:val="2"/>
          <w:sz w:val="28"/>
          <w:szCs w:val="28"/>
        </w:rPr>
        <w:t xml:space="preserve">  </w:t>
      </w:r>
      <w:r w:rsidR="00DD020A">
        <w:rPr>
          <w:rFonts w:eastAsia="Calibri"/>
          <w:i/>
          <w:kern w:val="2"/>
          <w:sz w:val="28"/>
          <w:szCs w:val="28"/>
        </w:rPr>
        <w:t xml:space="preserve"> </w:t>
      </w:r>
      <w:r>
        <w:rPr>
          <w:rFonts w:eastAsia="Calibri"/>
          <w:i/>
          <w:kern w:val="2"/>
          <w:sz w:val="28"/>
          <w:szCs w:val="28"/>
        </w:rPr>
        <w:t xml:space="preserve">    </w:t>
      </w:r>
      <w:r w:rsidR="006379E0" w:rsidRPr="007A6D36">
        <w:rPr>
          <w:rFonts w:eastAsia="Calibri"/>
          <w:i/>
          <w:kern w:val="2"/>
          <w:sz w:val="28"/>
          <w:szCs w:val="28"/>
          <w:lang w:val="vi-VN"/>
        </w:rPr>
        <w:t>/QĐ-UBND ngày</w:t>
      </w:r>
      <w:r w:rsidR="00794C20" w:rsidRPr="007A6D36">
        <w:rPr>
          <w:rFonts w:eastAsia="Calibri"/>
          <w:i/>
          <w:kern w:val="2"/>
          <w:sz w:val="28"/>
          <w:szCs w:val="28"/>
        </w:rPr>
        <w:t xml:space="preserve">       tháng</w:t>
      </w:r>
      <w:r w:rsidR="00DD020A">
        <w:rPr>
          <w:rFonts w:eastAsia="Calibri"/>
          <w:i/>
          <w:kern w:val="2"/>
          <w:sz w:val="28"/>
          <w:szCs w:val="28"/>
        </w:rPr>
        <w:t xml:space="preserve"> 02</w:t>
      </w:r>
      <w:r w:rsidR="00794C20" w:rsidRPr="007A6D36">
        <w:rPr>
          <w:rFonts w:eastAsia="Calibri"/>
          <w:i/>
          <w:kern w:val="2"/>
          <w:sz w:val="28"/>
          <w:szCs w:val="28"/>
        </w:rPr>
        <w:t xml:space="preserve"> năm </w:t>
      </w:r>
      <w:r w:rsidR="006379E0" w:rsidRPr="007A6D36">
        <w:rPr>
          <w:rFonts w:eastAsia="Calibri"/>
          <w:i/>
          <w:kern w:val="2"/>
          <w:sz w:val="28"/>
          <w:szCs w:val="28"/>
          <w:lang w:val="vi-VN"/>
        </w:rPr>
        <w:t>202</w:t>
      </w:r>
      <w:r w:rsidR="00C519A2" w:rsidRPr="007A6D36">
        <w:rPr>
          <w:rFonts w:eastAsia="Calibri"/>
          <w:i/>
          <w:kern w:val="2"/>
          <w:sz w:val="28"/>
          <w:szCs w:val="28"/>
        </w:rPr>
        <w:t>6</w:t>
      </w:r>
    </w:p>
    <w:p w14:paraId="2965188C" w14:textId="77777777" w:rsidR="006379E0" w:rsidRPr="007A6D36" w:rsidRDefault="00000000" w:rsidP="0043436C">
      <w:pPr>
        <w:spacing w:after="120" w:line="259" w:lineRule="auto"/>
        <w:jc w:val="center"/>
        <w:rPr>
          <w:rFonts w:eastAsia="Calibri"/>
          <w:i/>
          <w:kern w:val="2"/>
          <w:sz w:val="28"/>
          <w:szCs w:val="28"/>
        </w:rPr>
      </w:pPr>
      <w:r>
        <w:rPr>
          <w:rFonts w:eastAsia="Calibri"/>
          <w:noProof/>
          <w:kern w:val="2"/>
          <w:sz w:val="28"/>
          <w:szCs w:val="28"/>
          <w:lang w:val="vi-VN" w:eastAsia="vi-VN"/>
        </w:rPr>
        <w:pict w14:anchorId="247D8A24">
          <v:line id="Straight Connector 1186330075" o:spid="_x0000_s1028" style="position:absolute;left:0;text-align:left;z-index:251686912;visibility:visible;mso-wrap-distance-top:-6e-5mm;mso-wrap-distance-bottom:-6e-5mm;mso-height-relative:margin" from="177.95pt,20.9pt" to="279.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" strokecolor="windowText" strokeweight=".5pt">
            <v:stroke joinstyle="miter"/>
            <o:lock v:ext="edit" shapetype="f"/>
          </v:line>
        </w:pict>
      </w:r>
      <w:r w:rsidR="006379E0" w:rsidRPr="007A6D36">
        <w:rPr>
          <w:rFonts w:eastAsia="Calibri"/>
          <w:i/>
          <w:kern w:val="2"/>
          <w:sz w:val="28"/>
          <w:szCs w:val="28"/>
        </w:rPr>
        <w:t>của Chủ tịch Ủy ban nhân dân tỉnh An Giang)</w:t>
      </w:r>
    </w:p>
    <w:p w14:paraId="266B6A4F" w14:textId="77777777" w:rsidR="006379E0" w:rsidRPr="007A6D36" w:rsidRDefault="006379E0" w:rsidP="006379E0">
      <w:pPr>
        <w:spacing w:line="259" w:lineRule="auto"/>
        <w:jc w:val="center"/>
        <w:rPr>
          <w:rFonts w:eastAsia="Calibri"/>
          <w:i/>
          <w:kern w:val="2"/>
          <w:sz w:val="28"/>
          <w:szCs w:val="28"/>
        </w:rPr>
      </w:pPr>
    </w:p>
    <w:tbl>
      <w:tblPr>
        <w:tblStyle w:val="TableGrid1"/>
        <w:tblW w:w="9385" w:type="dxa"/>
        <w:tblInd w:w="-176" w:type="dxa"/>
        <w:tblLook w:val="04A0" w:firstRow="1" w:lastRow="0" w:firstColumn="1" w:lastColumn="0" w:noHBand="0" w:noVBand="1"/>
      </w:tblPr>
      <w:tblGrid>
        <w:gridCol w:w="746"/>
        <w:gridCol w:w="1889"/>
        <w:gridCol w:w="6750"/>
      </w:tblGrid>
      <w:tr w:rsidR="007A6D36" w:rsidRPr="00DA0F6E" w14:paraId="193C2279" w14:textId="77777777" w:rsidTr="00A848A6">
        <w:trPr>
          <w:trHeight w:val="323"/>
        </w:trPr>
        <w:tc>
          <w:tcPr>
            <w:tcW w:w="746" w:type="dxa"/>
            <w:vAlign w:val="center"/>
          </w:tcPr>
          <w:p w14:paraId="01DA1C10" w14:textId="77777777" w:rsidR="00794C20" w:rsidRPr="00DA0F6E" w:rsidRDefault="00794C20" w:rsidP="00F22620">
            <w:pPr>
              <w:spacing w:before="60" w:after="60"/>
              <w:jc w:val="center"/>
              <w:rPr>
                <w:rFonts w:eastAsia="Calibri"/>
                <w:b/>
                <w:bCs/>
                <w:szCs w:val="28"/>
              </w:rPr>
            </w:pPr>
            <w:r w:rsidRPr="00DA0F6E">
              <w:rPr>
                <w:rFonts w:eastAsia="Calibri"/>
                <w:b/>
                <w:bCs/>
                <w:szCs w:val="28"/>
              </w:rPr>
              <w:t>STT</w:t>
            </w:r>
          </w:p>
        </w:tc>
        <w:tc>
          <w:tcPr>
            <w:tcW w:w="1819" w:type="dxa"/>
          </w:tcPr>
          <w:p w14:paraId="2773509B" w14:textId="77777777" w:rsidR="00794C20" w:rsidRPr="00DA0F6E" w:rsidRDefault="00794C20" w:rsidP="00F22620">
            <w:pPr>
              <w:spacing w:before="60" w:after="60"/>
              <w:jc w:val="center"/>
              <w:rPr>
                <w:b/>
                <w:bCs/>
                <w:caps/>
                <w:szCs w:val="28"/>
              </w:rPr>
            </w:pPr>
            <w:r w:rsidRPr="00DA0F6E">
              <w:rPr>
                <w:b/>
                <w:bCs/>
                <w:caps/>
                <w:szCs w:val="28"/>
              </w:rPr>
              <w:t>Mã TTHC</w:t>
            </w:r>
          </w:p>
        </w:tc>
        <w:tc>
          <w:tcPr>
            <w:tcW w:w="6820" w:type="dxa"/>
            <w:vAlign w:val="center"/>
          </w:tcPr>
          <w:p w14:paraId="0DE80608" w14:textId="77777777" w:rsidR="00794C20" w:rsidRPr="00DA0F6E" w:rsidRDefault="00B934D9" w:rsidP="00F22620">
            <w:pPr>
              <w:spacing w:before="60" w:after="60"/>
              <w:jc w:val="center"/>
              <w:rPr>
                <w:rFonts w:eastAsia="Calibri"/>
                <w:b/>
                <w:bCs/>
                <w:szCs w:val="28"/>
                <w:lang w:val="vi-VN"/>
              </w:rPr>
            </w:pPr>
            <w:r w:rsidRPr="00DA0F6E">
              <w:rPr>
                <w:b/>
                <w:bCs/>
                <w:caps/>
                <w:szCs w:val="28"/>
              </w:rPr>
              <w:t>Tên thỦ tỤ</w:t>
            </w:r>
            <w:r w:rsidR="00794C20" w:rsidRPr="00DA0F6E">
              <w:rPr>
                <w:b/>
                <w:bCs/>
                <w:caps/>
                <w:szCs w:val="28"/>
              </w:rPr>
              <w:t>c hành chính</w:t>
            </w:r>
          </w:p>
        </w:tc>
      </w:tr>
      <w:tr w:rsidR="007A6D36" w:rsidRPr="00DA0F6E" w14:paraId="151717A3" w14:textId="77777777" w:rsidTr="00A848A6">
        <w:trPr>
          <w:trHeight w:val="231"/>
        </w:trPr>
        <w:tc>
          <w:tcPr>
            <w:tcW w:w="746" w:type="dxa"/>
            <w:vAlign w:val="center"/>
          </w:tcPr>
          <w:p w14:paraId="33032CF6" w14:textId="77777777" w:rsidR="00AB2980" w:rsidRPr="00DA0F6E" w:rsidRDefault="00AB2980" w:rsidP="00F22620">
            <w:pPr>
              <w:spacing w:before="60" w:after="60"/>
              <w:jc w:val="center"/>
              <w:rPr>
                <w:rFonts w:eastAsia="Calibri"/>
                <w:b/>
                <w:bCs/>
                <w:szCs w:val="28"/>
              </w:rPr>
            </w:pPr>
            <w:r w:rsidRPr="00DA0F6E">
              <w:rPr>
                <w:rFonts w:eastAsia="Calibri"/>
                <w:b/>
                <w:bCs/>
                <w:szCs w:val="28"/>
              </w:rPr>
              <w:t>A</w:t>
            </w:r>
          </w:p>
        </w:tc>
        <w:tc>
          <w:tcPr>
            <w:tcW w:w="8639" w:type="dxa"/>
            <w:gridSpan w:val="2"/>
          </w:tcPr>
          <w:p w14:paraId="1BE0AB44" w14:textId="77777777" w:rsidR="00AB2980" w:rsidRPr="00DA0F6E" w:rsidRDefault="00A8203B" w:rsidP="00F22620">
            <w:pPr>
              <w:spacing w:before="60" w:after="60"/>
              <w:rPr>
                <w:b/>
                <w:bCs/>
                <w:caps/>
                <w:szCs w:val="28"/>
              </w:rPr>
            </w:pPr>
            <w:r w:rsidRPr="00DA0F6E">
              <w:rPr>
                <w:b/>
                <w:bCs/>
                <w:caps/>
                <w:szCs w:val="28"/>
              </w:rPr>
              <w:t xml:space="preserve">THỦ TỤC HÀNH </w:t>
            </w:r>
            <w:r w:rsidR="00C9077E">
              <w:rPr>
                <w:b/>
                <w:bCs/>
                <w:caps/>
                <w:szCs w:val="28"/>
              </w:rPr>
              <w:t>CHÍNH CẤP TỈNH: 34</w:t>
            </w:r>
            <w:r w:rsidR="00AB2980" w:rsidRPr="00DA0F6E">
              <w:rPr>
                <w:b/>
                <w:bCs/>
                <w:caps/>
                <w:szCs w:val="28"/>
              </w:rPr>
              <w:t xml:space="preserve"> THỦ TỤC</w:t>
            </w:r>
          </w:p>
        </w:tc>
      </w:tr>
      <w:tr w:rsidR="007A6D36" w:rsidRPr="00DA0F6E" w14:paraId="78AB14FC" w14:textId="77777777" w:rsidTr="00A848A6">
        <w:trPr>
          <w:trHeight w:val="549"/>
        </w:trPr>
        <w:tc>
          <w:tcPr>
            <w:tcW w:w="746" w:type="dxa"/>
            <w:vAlign w:val="center"/>
          </w:tcPr>
          <w:p w14:paraId="31F28A14" w14:textId="77777777" w:rsidR="008466BC" w:rsidRPr="00C9077E" w:rsidRDefault="008466BC" w:rsidP="00F22620">
            <w:pPr>
              <w:spacing w:before="60" w:after="60"/>
              <w:jc w:val="center"/>
              <w:rPr>
                <w:rFonts w:eastAsia="Calibri"/>
                <w:szCs w:val="28"/>
              </w:rPr>
            </w:pPr>
            <w:r w:rsidRPr="00C9077E">
              <w:rPr>
                <w:rFonts w:eastAsia="Calibri"/>
                <w:szCs w:val="28"/>
              </w:rPr>
              <w:t>1</w:t>
            </w:r>
          </w:p>
        </w:tc>
        <w:tc>
          <w:tcPr>
            <w:tcW w:w="1819" w:type="dxa"/>
            <w:vAlign w:val="center"/>
          </w:tcPr>
          <w:p w14:paraId="40A7EE24" w14:textId="77777777" w:rsidR="008466BC" w:rsidRPr="00C9077E" w:rsidRDefault="006B1A28" w:rsidP="00F22620">
            <w:pPr>
              <w:spacing w:before="60" w:after="60"/>
              <w:jc w:val="center"/>
              <w:rPr>
                <w:szCs w:val="28"/>
              </w:rPr>
            </w:pPr>
            <w:r w:rsidRPr="00C9077E">
              <w:rPr>
                <w:rFonts w:eastAsia="Calibri"/>
                <w:szCs w:val="28"/>
                <w:lang w:val="vi-VN"/>
              </w:rPr>
              <w:t>1.004819.H01</w:t>
            </w:r>
          </w:p>
        </w:tc>
        <w:tc>
          <w:tcPr>
            <w:tcW w:w="6820" w:type="dxa"/>
            <w:vAlign w:val="center"/>
          </w:tcPr>
          <w:p w14:paraId="0567C2DC" w14:textId="77777777" w:rsidR="008466BC" w:rsidRPr="00C9077E" w:rsidRDefault="00855859" w:rsidP="00F22620">
            <w:pPr>
              <w:spacing w:before="60" w:after="60"/>
              <w:rPr>
                <w:rFonts w:eastAsia="Calibri"/>
                <w:szCs w:val="28"/>
              </w:rPr>
            </w:pPr>
            <w:r w:rsidRPr="00C9077E">
              <w:rPr>
                <w:rFonts w:eastAsia="Calibri"/>
                <w:szCs w:val="28"/>
                <w:lang w:val="vi-VN"/>
              </w:rPr>
              <w:t>Đăng ký mã số cơ sở nuôi, trồng các loài động vật, thực vật thuộc Phụ lục Công ước CITES</w:t>
            </w:r>
          </w:p>
        </w:tc>
      </w:tr>
      <w:tr w:rsidR="007A6D36" w:rsidRPr="00DA0F6E" w14:paraId="32880D34" w14:textId="77777777" w:rsidTr="00B934D9">
        <w:trPr>
          <w:trHeight w:val="60"/>
        </w:trPr>
        <w:tc>
          <w:tcPr>
            <w:tcW w:w="746" w:type="dxa"/>
            <w:vAlign w:val="center"/>
          </w:tcPr>
          <w:p w14:paraId="5651080C" w14:textId="77777777" w:rsidR="008466BC" w:rsidRPr="00C9077E" w:rsidRDefault="008466BC" w:rsidP="00F22620">
            <w:pPr>
              <w:spacing w:before="60" w:after="60"/>
              <w:jc w:val="center"/>
              <w:rPr>
                <w:rFonts w:eastAsia="Calibri"/>
                <w:szCs w:val="28"/>
              </w:rPr>
            </w:pPr>
            <w:r w:rsidRPr="00C9077E">
              <w:rPr>
                <w:rFonts w:eastAsia="Calibri"/>
                <w:szCs w:val="28"/>
              </w:rPr>
              <w:t>2</w:t>
            </w:r>
          </w:p>
        </w:tc>
        <w:tc>
          <w:tcPr>
            <w:tcW w:w="1819" w:type="dxa"/>
            <w:vAlign w:val="center"/>
          </w:tcPr>
          <w:p w14:paraId="7DAEA1FA" w14:textId="77777777" w:rsidR="008466BC" w:rsidRPr="00C9077E" w:rsidRDefault="00855859" w:rsidP="00F22620">
            <w:pPr>
              <w:spacing w:before="60" w:after="60"/>
              <w:jc w:val="center"/>
              <w:rPr>
                <w:szCs w:val="28"/>
              </w:rPr>
            </w:pPr>
            <w:r w:rsidRPr="00C9077E">
              <w:rPr>
                <w:rFonts w:eastAsia="Calibri"/>
                <w:szCs w:val="28"/>
                <w:lang w:val="vi-VN"/>
              </w:rPr>
              <w:t>3.000496.H01</w:t>
            </w:r>
          </w:p>
        </w:tc>
        <w:tc>
          <w:tcPr>
            <w:tcW w:w="6820" w:type="dxa"/>
            <w:vAlign w:val="center"/>
          </w:tcPr>
          <w:p w14:paraId="2F88EA0F" w14:textId="77777777" w:rsidR="008466BC" w:rsidRPr="00C9077E" w:rsidRDefault="00855859" w:rsidP="00F22620">
            <w:pPr>
              <w:spacing w:before="60" w:after="60"/>
              <w:rPr>
                <w:rFonts w:eastAsia="Calibri"/>
                <w:szCs w:val="28"/>
              </w:rPr>
            </w:pPr>
            <w:r w:rsidRPr="00C9077E">
              <w:rPr>
                <w:rFonts w:eastAsia="Calibri"/>
                <w:szCs w:val="28"/>
                <w:lang w:val="vi-VN"/>
              </w:rPr>
              <w:t>Cấp lại mã số cơ sở nuôi, trồng các loài động vật, thực vật thuộc Phụ lục Công ước CITES</w:t>
            </w:r>
          </w:p>
        </w:tc>
      </w:tr>
      <w:tr w:rsidR="007A6D36" w:rsidRPr="00DA0F6E" w14:paraId="448F32BE" w14:textId="77777777" w:rsidTr="00B934D9">
        <w:trPr>
          <w:trHeight w:val="60"/>
        </w:trPr>
        <w:tc>
          <w:tcPr>
            <w:tcW w:w="746" w:type="dxa"/>
            <w:vAlign w:val="center"/>
          </w:tcPr>
          <w:p w14:paraId="286F4FDF" w14:textId="77777777" w:rsidR="008466BC" w:rsidRPr="00C9077E" w:rsidRDefault="008466BC" w:rsidP="00F22620">
            <w:pPr>
              <w:spacing w:before="60" w:after="60"/>
              <w:jc w:val="center"/>
              <w:rPr>
                <w:rFonts w:eastAsia="Calibri"/>
                <w:szCs w:val="28"/>
              </w:rPr>
            </w:pPr>
            <w:r w:rsidRPr="00C9077E">
              <w:rPr>
                <w:rFonts w:eastAsia="Calibri"/>
                <w:szCs w:val="28"/>
              </w:rPr>
              <w:t>3</w:t>
            </w:r>
          </w:p>
        </w:tc>
        <w:tc>
          <w:tcPr>
            <w:tcW w:w="1819" w:type="dxa"/>
            <w:vAlign w:val="center"/>
          </w:tcPr>
          <w:p w14:paraId="5157D888" w14:textId="77777777" w:rsidR="008466BC" w:rsidRPr="00C9077E" w:rsidRDefault="00855859" w:rsidP="00F22620">
            <w:pPr>
              <w:spacing w:before="60" w:after="60"/>
              <w:jc w:val="center"/>
              <w:rPr>
                <w:szCs w:val="28"/>
              </w:rPr>
            </w:pPr>
            <w:r w:rsidRPr="00C9077E">
              <w:rPr>
                <w:rFonts w:eastAsia="Calibri"/>
                <w:szCs w:val="28"/>
                <w:lang w:val="vi-VN"/>
              </w:rPr>
              <w:t>1.012695.H01</w:t>
            </w:r>
          </w:p>
        </w:tc>
        <w:tc>
          <w:tcPr>
            <w:tcW w:w="6820" w:type="dxa"/>
            <w:vAlign w:val="center"/>
          </w:tcPr>
          <w:p w14:paraId="321AADED" w14:textId="77777777" w:rsidR="008466BC" w:rsidRPr="00C9077E" w:rsidRDefault="00855859" w:rsidP="00F22620">
            <w:pPr>
              <w:spacing w:before="60" w:after="60"/>
              <w:rPr>
                <w:rFonts w:eastAsia="Calibri"/>
                <w:szCs w:val="28"/>
              </w:rPr>
            </w:pPr>
            <w:r w:rsidRPr="00C9077E">
              <w:rPr>
                <w:rFonts w:eastAsia="Calibri"/>
                <w:szCs w:val="28"/>
                <w:lang w:val="vi-VN"/>
              </w:rPr>
              <w:t>Quyết định thu hồi rừng đối với hộ gia đình, cá nhân và cộng đồng dân cư tự nguyện trả lại rừng</w:t>
            </w:r>
          </w:p>
        </w:tc>
      </w:tr>
      <w:tr w:rsidR="007A6D36" w:rsidRPr="00DA0F6E" w14:paraId="1B2B9BF9" w14:textId="77777777" w:rsidTr="00B934D9">
        <w:trPr>
          <w:trHeight w:val="60"/>
        </w:trPr>
        <w:tc>
          <w:tcPr>
            <w:tcW w:w="746" w:type="dxa"/>
            <w:vAlign w:val="center"/>
          </w:tcPr>
          <w:p w14:paraId="449A6E1A" w14:textId="77777777" w:rsidR="008466BC" w:rsidRPr="00C9077E" w:rsidRDefault="008466BC" w:rsidP="00F22620">
            <w:pPr>
              <w:spacing w:before="60" w:after="60"/>
              <w:jc w:val="center"/>
              <w:rPr>
                <w:rFonts w:eastAsia="Calibri"/>
                <w:szCs w:val="28"/>
              </w:rPr>
            </w:pPr>
            <w:r w:rsidRPr="00C9077E">
              <w:rPr>
                <w:rFonts w:eastAsia="Calibri"/>
                <w:szCs w:val="28"/>
              </w:rPr>
              <w:t>4</w:t>
            </w:r>
          </w:p>
        </w:tc>
        <w:tc>
          <w:tcPr>
            <w:tcW w:w="1819" w:type="dxa"/>
            <w:vAlign w:val="center"/>
          </w:tcPr>
          <w:p w14:paraId="737EB56E" w14:textId="77777777" w:rsidR="008466BC" w:rsidRPr="00C9077E" w:rsidRDefault="00855859" w:rsidP="00F22620">
            <w:pPr>
              <w:spacing w:before="60" w:after="60"/>
              <w:jc w:val="center"/>
              <w:rPr>
                <w:szCs w:val="28"/>
              </w:rPr>
            </w:pPr>
            <w:r w:rsidRPr="00C9077E">
              <w:rPr>
                <w:rFonts w:eastAsia="Calibri"/>
                <w:szCs w:val="28"/>
                <w:lang w:val="vi-VN"/>
              </w:rPr>
              <w:t>1.012694.H01</w:t>
            </w:r>
          </w:p>
        </w:tc>
        <w:tc>
          <w:tcPr>
            <w:tcW w:w="6820" w:type="dxa"/>
            <w:vAlign w:val="center"/>
          </w:tcPr>
          <w:p w14:paraId="5F0342EE" w14:textId="77777777" w:rsidR="008466BC" w:rsidRPr="00C9077E" w:rsidRDefault="00855859" w:rsidP="00F22620">
            <w:pPr>
              <w:spacing w:before="60" w:after="60"/>
              <w:rPr>
                <w:rFonts w:eastAsia="Calibri"/>
                <w:szCs w:val="28"/>
              </w:rPr>
            </w:pPr>
            <w:r w:rsidRPr="00C9077E">
              <w:rPr>
                <w:rFonts w:eastAsia="Calibri"/>
                <w:szCs w:val="28"/>
                <w:lang w:val="vi-VN"/>
              </w:rPr>
              <w:t>Quyết định chuyển mục đích sử dụng rừng sang mục đích khác đối với cá nhân</w:t>
            </w:r>
          </w:p>
        </w:tc>
      </w:tr>
      <w:tr w:rsidR="007A6D36" w:rsidRPr="00DA0F6E" w14:paraId="37976C8E" w14:textId="77777777" w:rsidTr="00B934D9">
        <w:trPr>
          <w:trHeight w:val="60"/>
        </w:trPr>
        <w:tc>
          <w:tcPr>
            <w:tcW w:w="746" w:type="dxa"/>
            <w:vAlign w:val="center"/>
          </w:tcPr>
          <w:p w14:paraId="730B6E6E" w14:textId="77777777" w:rsidR="008466BC" w:rsidRPr="00C9077E" w:rsidRDefault="008466BC" w:rsidP="00F22620">
            <w:pPr>
              <w:spacing w:before="60" w:after="60"/>
              <w:jc w:val="center"/>
              <w:rPr>
                <w:rFonts w:eastAsia="Calibri"/>
                <w:szCs w:val="28"/>
              </w:rPr>
            </w:pPr>
            <w:r w:rsidRPr="00C9077E">
              <w:rPr>
                <w:rFonts w:eastAsia="Calibri"/>
                <w:szCs w:val="28"/>
              </w:rPr>
              <w:t>5</w:t>
            </w:r>
          </w:p>
        </w:tc>
        <w:tc>
          <w:tcPr>
            <w:tcW w:w="1819" w:type="dxa"/>
            <w:vAlign w:val="center"/>
          </w:tcPr>
          <w:p w14:paraId="18985D09" w14:textId="77777777" w:rsidR="008466BC" w:rsidRPr="00C9077E" w:rsidRDefault="00855859" w:rsidP="00F22620">
            <w:pPr>
              <w:spacing w:before="60" w:after="60"/>
              <w:jc w:val="center"/>
              <w:rPr>
                <w:szCs w:val="28"/>
              </w:rPr>
            </w:pPr>
            <w:r w:rsidRPr="00C9077E">
              <w:rPr>
                <w:rFonts w:eastAsia="Calibri"/>
                <w:szCs w:val="28"/>
                <w:lang w:val="vi-VN"/>
              </w:rPr>
              <w:t>1.012692.H01</w:t>
            </w:r>
          </w:p>
        </w:tc>
        <w:tc>
          <w:tcPr>
            <w:tcW w:w="6820" w:type="dxa"/>
            <w:vAlign w:val="center"/>
          </w:tcPr>
          <w:p w14:paraId="2835EB7A" w14:textId="77777777" w:rsidR="008466BC" w:rsidRPr="00C9077E" w:rsidRDefault="00855859" w:rsidP="00F22620">
            <w:pPr>
              <w:spacing w:before="60" w:after="60"/>
              <w:rPr>
                <w:rFonts w:eastAsia="Calibri"/>
                <w:szCs w:val="28"/>
              </w:rPr>
            </w:pPr>
            <w:r w:rsidRPr="00C9077E">
              <w:rPr>
                <w:rFonts w:eastAsia="Calibri"/>
                <w:szCs w:val="28"/>
                <w:lang w:val="vi-VN"/>
              </w:rPr>
              <w:t>Quyết định điều chỉnh chủ trương chuyển mục đích sử dụng rừng sang mục đích khác</w:t>
            </w:r>
          </w:p>
        </w:tc>
      </w:tr>
      <w:tr w:rsidR="007A6D36" w:rsidRPr="00DA0F6E" w14:paraId="6AD4E5B2" w14:textId="77777777" w:rsidTr="00B934D9">
        <w:trPr>
          <w:trHeight w:val="60"/>
        </w:trPr>
        <w:tc>
          <w:tcPr>
            <w:tcW w:w="746" w:type="dxa"/>
            <w:vAlign w:val="center"/>
          </w:tcPr>
          <w:p w14:paraId="472C5722" w14:textId="77777777" w:rsidR="008466BC" w:rsidRPr="00C9077E" w:rsidRDefault="008466BC" w:rsidP="00F22620">
            <w:pPr>
              <w:spacing w:before="60" w:after="60"/>
              <w:jc w:val="center"/>
              <w:rPr>
                <w:rFonts w:eastAsia="Calibri"/>
                <w:szCs w:val="28"/>
              </w:rPr>
            </w:pPr>
            <w:r w:rsidRPr="00C9077E">
              <w:rPr>
                <w:rFonts w:eastAsia="Calibri"/>
                <w:szCs w:val="28"/>
              </w:rPr>
              <w:t>6</w:t>
            </w:r>
          </w:p>
        </w:tc>
        <w:tc>
          <w:tcPr>
            <w:tcW w:w="1819" w:type="dxa"/>
            <w:vAlign w:val="center"/>
          </w:tcPr>
          <w:p w14:paraId="0B177B23" w14:textId="77777777" w:rsidR="008466BC" w:rsidRPr="00C9077E" w:rsidRDefault="00855859" w:rsidP="00F22620">
            <w:pPr>
              <w:spacing w:before="60" w:after="60"/>
              <w:jc w:val="center"/>
              <w:rPr>
                <w:szCs w:val="28"/>
              </w:rPr>
            </w:pPr>
            <w:r w:rsidRPr="00C9077E">
              <w:rPr>
                <w:rFonts w:eastAsia="Calibri"/>
                <w:szCs w:val="28"/>
                <w:lang w:val="vi-VN"/>
              </w:rPr>
              <w:t>1.012691.H01</w:t>
            </w:r>
          </w:p>
        </w:tc>
        <w:tc>
          <w:tcPr>
            <w:tcW w:w="6820" w:type="dxa"/>
            <w:vAlign w:val="center"/>
          </w:tcPr>
          <w:p w14:paraId="1EDBA1A4" w14:textId="77777777" w:rsidR="008466BC" w:rsidRPr="00C9077E" w:rsidRDefault="00855859" w:rsidP="00F22620">
            <w:pPr>
              <w:spacing w:before="60" w:after="60"/>
              <w:rPr>
                <w:rFonts w:eastAsia="Calibri"/>
                <w:szCs w:val="28"/>
              </w:rPr>
            </w:pPr>
            <w:r w:rsidRPr="00C9077E">
              <w:rPr>
                <w:rFonts w:eastAsia="Calibri"/>
                <w:szCs w:val="28"/>
                <w:lang w:val="vi-VN"/>
              </w:rPr>
              <w:t>Quyết định thu hồi rừng đối với tổ chức tự nguyện trả lại rừng</w:t>
            </w:r>
          </w:p>
        </w:tc>
      </w:tr>
      <w:tr w:rsidR="007A6D36" w:rsidRPr="00DA0F6E" w14:paraId="5A0A26B2" w14:textId="77777777" w:rsidTr="00B934D9">
        <w:trPr>
          <w:trHeight w:val="60"/>
        </w:trPr>
        <w:tc>
          <w:tcPr>
            <w:tcW w:w="746" w:type="dxa"/>
            <w:vAlign w:val="center"/>
          </w:tcPr>
          <w:p w14:paraId="047CC4B2" w14:textId="77777777" w:rsidR="008466BC" w:rsidRPr="00C9077E" w:rsidRDefault="008466BC" w:rsidP="00F22620">
            <w:pPr>
              <w:spacing w:before="60" w:after="60"/>
              <w:jc w:val="center"/>
              <w:rPr>
                <w:rFonts w:eastAsia="Calibri"/>
                <w:szCs w:val="28"/>
              </w:rPr>
            </w:pPr>
            <w:r w:rsidRPr="00C9077E">
              <w:rPr>
                <w:rFonts w:eastAsia="Calibri"/>
                <w:szCs w:val="28"/>
              </w:rPr>
              <w:t>7</w:t>
            </w:r>
          </w:p>
        </w:tc>
        <w:tc>
          <w:tcPr>
            <w:tcW w:w="1819" w:type="dxa"/>
            <w:vAlign w:val="center"/>
          </w:tcPr>
          <w:p w14:paraId="41928AD9" w14:textId="77777777" w:rsidR="008466BC" w:rsidRPr="00C9077E" w:rsidRDefault="00855859" w:rsidP="00F22620">
            <w:pPr>
              <w:spacing w:before="60" w:after="60"/>
              <w:jc w:val="center"/>
              <w:rPr>
                <w:szCs w:val="28"/>
              </w:rPr>
            </w:pPr>
            <w:r w:rsidRPr="00C9077E">
              <w:rPr>
                <w:rFonts w:eastAsia="Calibri"/>
                <w:szCs w:val="28"/>
                <w:lang w:val="vi-VN"/>
              </w:rPr>
              <w:t>1.012690.H01</w:t>
            </w:r>
          </w:p>
        </w:tc>
        <w:tc>
          <w:tcPr>
            <w:tcW w:w="6820" w:type="dxa"/>
            <w:vAlign w:val="center"/>
          </w:tcPr>
          <w:p w14:paraId="2DE58ACA" w14:textId="77777777" w:rsidR="008466BC" w:rsidRPr="00C9077E" w:rsidRDefault="00855859" w:rsidP="00F22620">
            <w:pPr>
              <w:spacing w:before="60" w:after="60"/>
              <w:rPr>
                <w:rFonts w:eastAsia="Calibri"/>
                <w:szCs w:val="28"/>
              </w:rPr>
            </w:pPr>
            <w:r w:rsidRPr="00C9077E">
              <w:rPr>
                <w:rFonts w:eastAsia="Calibri"/>
                <w:szCs w:val="28"/>
                <w:lang w:val="vi-VN"/>
              </w:rPr>
              <w:t>Phê duyệt Phương án sử dụng rừng đối với các công trình kết cấu hạ tầng phục vụ bảo vệ và phát triển rừng thuộc địa</w:t>
            </w:r>
            <w:r w:rsidRPr="00C9077E">
              <w:rPr>
                <w:rFonts w:eastAsia="Calibri"/>
                <w:szCs w:val="28"/>
              </w:rPr>
              <w:t xml:space="preserve"> </w:t>
            </w:r>
            <w:r w:rsidRPr="00C9077E">
              <w:rPr>
                <w:rFonts w:eastAsia="Calibri"/>
                <w:szCs w:val="28"/>
                <w:lang w:val="vi-VN"/>
              </w:rPr>
              <w:t>phương quản lý</w:t>
            </w:r>
          </w:p>
        </w:tc>
      </w:tr>
      <w:tr w:rsidR="007A6D36" w:rsidRPr="00DA0F6E" w14:paraId="3427AC9C" w14:textId="77777777" w:rsidTr="00B934D9">
        <w:trPr>
          <w:trHeight w:val="60"/>
        </w:trPr>
        <w:tc>
          <w:tcPr>
            <w:tcW w:w="746" w:type="dxa"/>
            <w:vAlign w:val="center"/>
          </w:tcPr>
          <w:p w14:paraId="527B6729" w14:textId="77777777" w:rsidR="008466BC" w:rsidRPr="00C9077E" w:rsidRDefault="008466BC" w:rsidP="00F22620">
            <w:pPr>
              <w:spacing w:before="60" w:after="60"/>
              <w:jc w:val="center"/>
              <w:rPr>
                <w:rFonts w:eastAsia="Calibri"/>
                <w:szCs w:val="28"/>
              </w:rPr>
            </w:pPr>
            <w:r w:rsidRPr="00C9077E">
              <w:rPr>
                <w:rFonts w:eastAsia="Calibri"/>
                <w:szCs w:val="28"/>
              </w:rPr>
              <w:t>8</w:t>
            </w:r>
          </w:p>
        </w:tc>
        <w:tc>
          <w:tcPr>
            <w:tcW w:w="1819" w:type="dxa"/>
            <w:vAlign w:val="center"/>
          </w:tcPr>
          <w:p w14:paraId="63316A55" w14:textId="77777777" w:rsidR="008466BC" w:rsidRPr="00C9077E" w:rsidRDefault="00855859" w:rsidP="00F22620">
            <w:pPr>
              <w:spacing w:before="60" w:after="60"/>
              <w:jc w:val="center"/>
              <w:rPr>
                <w:szCs w:val="28"/>
              </w:rPr>
            </w:pPr>
            <w:r w:rsidRPr="00C9077E">
              <w:rPr>
                <w:rFonts w:eastAsia="Calibri"/>
                <w:szCs w:val="28"/>
                <w:lang w:val="vi-VN"/>
              </w:rPr>
              <w:t>1.012689.H01</w:t>
            </w:r>
          </w:p>
        </w:tc>
        <w:tc>
          <w:tcPr>
            <w:tcW w:w="6820" w:type="dxa"/>
            <w:vAlign w:val="center"/>
          </w:tcPr>
          <w:p w14:paraId="79C921EE" w14:textId="77777777" w:rsidR="008466BC" w:rsidRPr="00C9077E" w:rsidRDefault="00855859" w:rsidP="00F22620">
            <w:pPr>
              <w:spacing w:before="60" w:after="60"/>
              <w:rPr>
                <w:rFonts w:eastAsia="Calibri"/>
                <w:szCs w:val="28"/>
              </w:rPr>
            </w:pPr>
            <w:r w:rsidRPr="00C9077E">
              <w:rPr>
                <w:rFonts w:eastAsia="Calibri"/>
                <w:szCs w:val="28"/>
                <w:lang w:val="vi-VN"/>
              </w:rPr>
              <w:t>Quyết định chuyển mục đích sử dụng rừng sang mục đích khác đối với tổ chức</w:t>
            </w:r>
          </w:p>
        </w:tc>
      </w:tr>
      <w:tr w:rsidR="007A6D36" w:rsidRPr="00DA0F6E" w14:paraId="1C2D6D0C" w14:textId="77777777" w:rsidTr="00B934D9">
        <w:trPr>
          <w:trHeight w:val="60"/>
        </w:trPr>
        <w:tc>
          <w:tcPr>
            <w:tcW w:w="746" w:type="dxa"/>
            <w:vAlign w:val="center"/>
          </w:tcPr>
          <w:p w14:paraId="7115ADF7" w14:textId="77777777" w:rsidR="008466BC" w:rsidRPr="00C9077E" w:rsidRDefault="008466BC" w:rsidP="00F22620">
            <w:pPr>
              <w:spacing w:before="60" w:after="60"/>
              <w:jc w:val="center"/>
              <w:rPr>
                <w:rFonts w:eastAsia="Calibri"/>
                <w:szCs w:val="28"/>
              </w:rPr>
            </w:pPr>
            <w:r w:rsidRPr="00C9077E">
              <w:rPr>
                <w:rFonts w:eastAsia="Calibri"/>
                <w:szCs w:val="28"/>
              </w:rPr>
              <w:t>9</w:t>
            </w:r>
          </w:p>
        </w:tc>
        <w:tc>
          <w:tcPr>
            <w:tcW w:w="1819" w:type="dxa"/>
            <w:vAlign w:val="center"/>
          </w:tcPr>
          <w:p w14:paraId="67BFE001" w14:textId="77777777" w:rsidR="008466BC" w:rsidRPr="00C9077E" w:rsidRDefault="00855859" w:rsidP="00F22620">
            <w:pPr>
              <w:spacing w:before="60" w:after="60"/>
              <w:jc w:val="center"/>
              <w:rPr>
                <w:szCs w:val="28"/>
              </w:rPr>
            </w:pPr>
            <w:r w:rsidRPr="00C9077E">
              <w:rPr>
                <w:rFonts w:eastAsia="Calibri"/>
                <w:szCs w:val="28"/>
                <w:lang w:val="vi-VN"/>
              </w:rPr>
              <w:t>1.012413.H01</w:t>
            </w:r>
          </w:p>
        </w:tc>
        <w:tc>
          <w:tcPr>
            <w:tcW w:w="6820" w:type="dxa"/>
            <w:vAlign w:val="center"/>
          </w:tcPr>
          <w:p w14:paraId="47016932" w14:textId="77777777" w:rsidR="008466BC" w:rsidRPr="00C9077E" w:rsidRDefault="00855859" w:rsidP="00F22620">
            <w:pPr>
              <w:spacing w:before="60" w:after="60"/>
              <w:rPr>
                <w:rFonts w:eastAsia="Calibri"/>
                <w:szCs w:val="28"/>
              </w:rPr>
            </w:pPr>
            <w:r w:rsidRPr="00C9077E">
              <w:rPr>
                <w:rFonts w:eastAsia="Calibri"/>
                <w:szCs w:val="28"/>
                <w:lang w:val="vi-VN"/>
              </w:rPr>
              <w:t>Phê duyệt hoặc điều chỉnh Phương án tạm sử dụng rừng</w:t>
            </w:r>
          </w:p>
        </w:tc>
      </w:tr>
      <w:tr w:rsidR="007A6D36" w:rsidRPr="00DA0F6E" w14:paraId="55DDBFDC" w14:textId="77777777" w:rsidTr="00B934D9">
        <w:trPr>
          <w:trHeight w:val="60"/>
        </w:trPr>
        <w:tc>
          <w:tcPr>
            <w:tcW w:w="746" w:type="dxa"/>
            <w:vAlign w:val="center"/>
          </w:tcPr>
          <w:p w14:paraId="15BD1C96" w14:textId="77777777" w:rsidR="008466BC" w:rsidRPr="00C9077E" w:rsidRDefault="008466BC" w:rsidP="00F22620">
            <w:pPr>
              <w:spacing w:before="60" w:after="60"/>
              <w:jc w:val="center"/>
              <w:rPr>
                <w:rFonts w:eastAsia="Calibri"/>
                <w:szCs w:val="28"/>
              </w:rPr>
            </w:pPr>
            <w:r w:rsidRPr="00C9077E">
              <w:rPr>
                <w:rFonts w:eastAsia="Calibri"/>
                <w:szCs w:val="28"/>
              </w:rPr>
              <w:t>10</w:t>
            </w:r>
          </w:p>
        </w:tc>
        <w:tc>
          <w:tcPr>
            <w:tcW w:w="1819" w:type="dxa"/>
            <w:vAlign w:val="center"/>
          </w:tcPr>
          <w:p w14:paraId="420DB96E" w14:textId="760D8A9B" w:rsidR="008466BC" w:rsidRPr="00C9077E" w:rsidRDefault="00855859" w:rsidP="00F22620">
            <w:pPr>
              <w:spacing w:before="60" w:after="60"/>
              <w:jc w:val="center"/>
              <w:rPr>
                <w:szCs w:val="28"/>
              </w:rPr>
            </w:pPr>
            <w:r w:rsidRPr="00C9077E">
              <w:rPr>
                <w:rFonts w:eastAsia="Calibri"/>
                <w:szCs w:val="28"/>
                <w:lang w:val="vi-VN"/>
              </w:rPr>
              <w:t>3.000160.</w:t>
            </w:r>
            <w:r w:rsidR="00EF1C9B">
              <w:rPr>
                <w:rFonts w:eastAsia="Calibri"/>
                <w:szCs w:val="28"/>
              </w:rPr>
              <w:br/>
            </w:r>
            <w:r w:rsidRPr="00C9077E">
              <w:rPr>
                <w:rFonts w:eastAsia="Calibri"/>
                <w:szCs w:val="28"/>
                <w:lang w:val="vi-VN"/>
              </w:rPr>
              <w:t>000.00.00.H01</w:t>
            </w:r>
          </w:p>
        </w:tc>
        <w:tc>
          <w:tcPr>
            <w:tcW w:w="6820" w:type="dxa"/>
            <w:vAlign w:val="center"/>
          </w:tcPr>
          <w:p w14:paraId="238F91EC" w14:textId="77777777" w:rsidR="008466BC" w:rsidRPr="00C9077E" w:rsidRDefault="00855859" w:rsidP="00F22620">
            <w:pPr>
              <w:spacing w:before="60" w:after="60"/>
              <w:rPr>
                <w:rFonts w:eastAsia="Calibri"/>
                <w:szCs w:val="28"/>
              </w:rPr>
            </w:pPr>
            <w:r w:rsidRPr="00C9077E">
              <w:rPr>
                <w:rFonts w:eastAsia="Calibri"/>
                <w:szCs w:val="28"/>
                <w:lang w:val="vi-VN"/>
              </w:rPr>
              <w:t>Phân loại doanh nghiệp trồng, khai thác và cung cấp gỗ rừng trồng, chế biến, nhập khẩu, xuất khẩu gỗ</w:t>
            </w:r>
          </w:p>
        </w:tc>
      </w:tr>
      <w:tr w:rsidR="007A6D36" w:rsidRPr="00DA0F6E" w14:paraId="6AD274F0" w14:textId="77777777" w:rsidTr="00B934D9">
        <w:trPr>
          <w:trHeight w:val="60"/>
        </w:trPr>
        <w:tc>
          <w:tcPr>
            <w:tcW w:w="746" w:type="dxa"/>
            <w:vAlign w:val="center"/>
          </w:tcPr>
          <w:p w14:paraId="37162C72" w14:textId="77777777" w:rsidR="008466BC" w:rsidRPr="00C9077E" w:rsidRDefault="008466BC" w:rsidP="00F22620">
            <w:pPr>
              <w:spacing w:before="60" w:after="60"/>
              <w:jc w:val="center"/>
              <w:rPr>
                <w:rFonts w:eastAsia="Calibri"/>
                <w:szCs w:val="28"/>
              </w:rPr>
            </w:pPr>
            <w:r w:rsidRPr="00C9077E">
              <w:rPr>
                <w:rFonts w:eastAsia="Calibri"/>
                <w:szCs w:val="28"/>
              </w:rPr>
              <w:t>11</w:t>
            </w:r>
          </w:p>
        </w:tc>
        <w:tc>
          <w:tcPr>
            <w:tcW w:w="1819" w:type="dxa"/>
            <w:vAlign w:val="center"/>
          </w:tcPr>
          <w:p w14:paraId="7D0443C9" w14:textId="77777777" w:rsidR="00EF1C9B" w:rsidRDefault="00855859" w:rsidP="00A848A6">
            <w:pPr>
              <w:spacing w:before="60"/>
              <w:jc w:val="center"/>
              <w:rPr>
                <w:rFonts w:eastAsia="Calibri"/>
                <w:szCs w:val="28"/>
              </w:rPr>
            </w:pPr>
            <w:r w:rsidRPr="00C9077E">
              <w:rPr>
                <w:rFonts w:eastAsia="Calibri"/>
                <w:szCs w:val="28"/>
                <w:lang w:val="vi-VN"/>
              </w:rPr>
              <w:t>3.000159.</w:t>
            </w:r>
          </w:p>
          <w:p w14:paraId="572D071D" w14:textId="27A96C8F" w:rsidR="008466BC" w:rsidRPr="00C9077E" w:rsidRDefault="00855859" w:rsidP="00A848A6">
            <w:pPr>
              <w:spacing w:after="60"/>
              <w:jc w:val="center"/>
              <w:rPr>
                <w:szCs w:val="28"/>
              </w:rPr>
            </w:pPr>
            <w:r w:rsidRPr="00C9077E">
              <w:rPr>
                <w:rFonts w:eastAsia="Calibri"/>
                <w:szCs w:val="28"/>
                <w:lang w:val="vi-VN"/>
              </w:rPr>
              <w:t>000</w:t>
            </w:r>
            <w:r w:rsidR="00CA5B51">
              <w:rPr>
                <w:rFonts w:eastAsia="Calibri"/>
                <w:szCs w:val="28"/>
              </w:rPr>
              <w:t>.</w:t>
            </w:r>
            <w:r w:rsidRPr="00C9077E">
              <w:rPr>
                <w:rFonts w:eastAsia="Calibri"/>
                <w:szCs w:val="28"/>
                <w:lang w:val="vi-VN"/>
              </w:rPr>
              <w:t>00.00.H01</w:t>
            </w:r>
          </w:p>
        </w:tc>
        <w:tc>
          <w:tcPr>
            <w:tcW w:w="6820" w:type="dxa"/>
            <w:vAlign w:val="center"/>
          </w:tcPr>
          <w:p w14:paraId="7576D4E6" w14:textId="77777777" w:rsidR="008466BC" w:rsidRPr="00C9077E" w:rsidRDefault="00855859" w:rsidP="00F22620">
            <w:pPr>
              <w:spacing w:before="60" w:after="60"/>
              <w:rPr>
                <w:rFonts w:eastAsia="Calibri"/>
                <w:szCs w:val="28"/>
              </w:rPr>
            </w:pPr>
            <w:r w:rsidRPr="00C9077E">
              <w:rPr>
                <w:rFonts w:eastAsia="Calibri"/>
                <w:szCs w:val="28"/>
                <w:lang w:val="vi-VN"/>
              </w:rPr>
              <w:t>Xác nhận nguồn gốc gỗ trước khi xuất khẩu</w:t>
            </w:r>
          </w:p>
        </w:tc>
      </w:tr>
      <w:tr w:rsidR="007A6D36" w:rsidRPr="00DA0F6E" w14:paraId="7BE98752" w14:textId="77777777" w:rsidTr="00B934D9">
        <w:trPr>
          <w:trHeight w:val="60"/>
        </w:trPr>
        <w:tc>
          <w:tcPr>
            <w:tcW w:w="746" w:type="dxa"/>
            <w:vAlign w:val="center"/>
          </w:tcPr>
          <w:p w14:paraId="26DCFEEB" w14:textId="77777777" w:rsidR="008466BC" w:rsidRPr="00C9077E" w:rsidRDefault="008466BC" w:rsidP="00F22620">
            <w:pPr>
              <w:spacing w:before="60" w:after="60"/>
              <w:jc w:val="center"/>
              <w:rPr>
                <w:rFonts w:eastAsia="Calibri"/>
                <w:szCs w:val="28"/>
              </w:rPr>
            </w:pPr>
            <w:r w:rsidRPr="00C9077E">
              <w:rPr>
                <w:rFonts w:eastAsia="Calibri"/>
                <w:szCs w:val="28"/>
              </w:rPr>
              <w:t>12</w:t>
            </w:r>
          </w:p>
        </w:tc>
        <w:tc>
          <w:tcPr>
            <w:tcW w:w="1819" w:type="dxa"/>
            <w:vAlign w:val="center"/>
          </w:tcPr>
          <w:p w14:paraId="57F0C4D1" w14:textId="77777777" w:rsidR="00EF1C9B" w:rsidRDefault="00855859" w:rsidP="00A848A6">
            <w:pPr>
              <w:spacing w:before="60"/>
              <w:jc w:val="center"/>
              <w:rPr>
                <w:rFonts w:eastAsia="Calibri"/>
                <w:szCs w:val="28"/>
              </w:rPr>
            </w:pPr>
            <w:r w:rsidRPr="00C9077E">
              <w:rPr>
                <w:rFonts w:eastAsia="Calibri"/>
                <w:szCs w:val="28"/>
                <w:lang w:val="vi-VN"/>
              </w:rPr>
              <w:t>3.000152.</w:t>
            </w:r>
          </w:p>
          <w:p w14:paraId="49C193CF" w14:textId="4ABB5BB8" w:rsidR="008466BC" w:rsidRPr="00C9077E" w:rsidRDefault="00855859" w:rsidP="00A848A6">
            <w:pPr>
              <w:spacing w:after="60"/>
              <w:jc w:val="center"/>
              <w:rPr>
                <w:szCs w:val="28"/>
              </w:rPr>
            </w:pPr>
            <w:r w:rsidRPr="00C9077E">
              <w:rPr>
                <w:rFonts w:eastAsia="Calibri"/>
                <w:szCs w:val="28"/>
                <w:lang w:val="vi-VN"/>
              </w:rPr>
              <w:t>000.00.00.H01</w:t>
            </w:r>
          </w:p>
        </w:tc>
        <w:tc>
          <w:tcPr>
            <w:tcW w:w="6820" w:type="dxa"/>
            <w:vAlign w:val="center"/>
          </w:tcPr>
          <w:p w14:paraId="22504165" w14:textId="77777777" w:rsidR="008466BC" w:rsidRPr="00C9077E" w:rsidRDefault="00855859" w:rsidP="00F22620">
            <w:pPr>
              <w:spacing w:before="60" w:after="60"/>
              <w:rPr>
                <w:rFonts w:eastAsia="Calibri"/>
                <w:szCs w:val="28"/>
              </w:rPr>
            </w:pPr>
            <w:r w:rsidRPr="00C9077E">
              <w:rPr>
                <w:rFonts w:eastAsia="Calibri"/>
                <w:szCs w:val="28"/>
                <w:lang w:val="vi-VN"/>
              </w:rPr>
              <w:t>Quyết định chủ trương chuyển mục đích sử dụng rừng sang mục đích khác</w:t>
            </w:r>
          </w:p>
        </w:tc>
      </w:tr>
      <w:tr w:rsidR="007A6D36" w:rsidRPr="00DA0F6E" w14:paraId="4E09C5D9" w14:textId="77777777" w:rsidTr="00B934D9">
        <w:trPr>
          <w:trHeight w:val="60"/>
        </w:trPr>
        <w:tc>
          <w:tcPr>
            <w:tcW w:w="746" w:type="dxa"/>
            <w:vAlign w:val="center"/>
          </w:tcPr>
          <w:p w14:paraId="48F94781" w14:textId="77777777" w:rsidR="008466BC" w:rsidRPr="00DA0F6E" w:rsidRDefault="008466BC" w:rsidP="00F22620">
            <w:pPr>
              <w:spacing w:before="60" w:after="60"/>
              <w:jc w:val="center"/>
              <w:rPr>
                <w:rFonts w:eastAsia="Calibri"/>
                <w:szCs w:val="28"/>
              </w:rPr>
            </w:pPr>
            <w:r w:rsidRPr="00DA0F6E">
              <w:rPr>
                <w:rFonts w:eastAsia="Calibri"/>
                <w:szCs w:val="28"/>
              </w:rPr>
              <w:t>13</w:t>
            </w:r>
          </w:p>
        </w:tc>
        <w:tc>
          <w:tcPr>
            <w:tcW w:w="1819" w:type="dxa"/>
            <w:vAlign w:val="center"/>
          </w:tcPr>
          <w:p w14:paraId="163A4FA0" w14:textId="77777777" w:rsidR="00EF1C9B" w:rsidRDefault="00855859" w:rsidP="00A848A6">
            <w:pPr>
              <w:spacing w:before="60"/>
              <w:jc w:val="center"/>
              <w:rPr>
                <w:rFonts w:eastAsia="Calibri"/>
                <w:color w:val="000000"/>
                <w:szCs w:val="28"/>
              </w:rPr>
            </w:pPr>
            <w:r w:rsidRPr="00755C3B">
              <w:rPr>
                <w:rFonts w:eastAsia="Calibri"/>
                <w:color w:val="000000"/>
                <w:szCs w:val="28"/>
                <w:lang w:val="vi-VN"/>
              </w:rPr>
              <w:t>1.000045.</w:t>
            </w:r>
          </w:p>
          <w:p w14:paraId="0B5A39DC" w14:textId="560D6206" w:rsidR="008466BC" w:rsidRPr="00DA0F6E" w:rsidRDefault="00855859" w:rsidP="00A848A6">
            <w:pPr>
              <w:spacing w:after="60"/>
              <w:jc w:val="center"/>
              <w:rPr>
                <w:szCs w:val="28"/>
              </w:rPr>
            </w:pPr>
            <w:r w:rsidRPr="00755C3B">
              <w:rPr>
                <w:rFonts w:eastAsia="Calibri"/>
                <w:color w:val="000000"/>
                <w:szCs w:val="28"/>
                <w:lang w:val="vi-VN"/>
              </w:rPr>
              <w:t>000.00.00.H01</w:t>
            </w:r>
          </w:p>
        </w:tc>
        <w:tc>
          <w:tcPr>
            <w:tcW w:w="6820" w:type="dxa"/>
            <w:vAlign w:val="center"/>
          </w:tcPr>
          <w:p w14:paraId="1F6A59F5" w14:textId="77777777" w:rsidR="008466BC" w:rsidRPr="00DA0F6E" w:rsidRDefault="00855859" w:rsidP="00F22620">
            <w:pPr>
              <w:spacing w:before="60" w:after="60"/>
              <w:rPr>
                <w:rFonts w:eastAsia="Calibri"/>
                <w:szCs w:val="28"/>
              </w:rPr>
            </w:pPr>
            <w:r w:rsidRPr="00755C3B">
              <w:rPr>
                <w:rFonts w:eastAsia="Calibri"/>
                <w:color w:val="000000"/>
                <w:szCs w:val="28"/>
                <w:lang w:val="vi-VN"/>
              </w:rPr>
              <w:t>Xác nhận bảng kê lâm sản</w:t>
            </w:r>
          </w:p>
        </w:tc>
      </w:tr>
      <w:tr w:rsidR="007A6D36" w:rsidRPr="00DA0F6E" w14:paraId="2F8EC4ED" w14:textId="77777777" w:rsidTr="00B934D9">
        <w:trPr>
          <w:trHeight w:val="60"/>
        </w:trPr>
        <w:tc>
          <w:tcPr>
            <w:tcW w:w="746" w:type="dxa"/>
            <w:vAlign w:val="center"/>
          </w:tcPr>
          <w:p w14:paraId="67F7F85C" w14:textId="77777777" w:rsidR="008466BC" w:rsidRPr="00C9077E" w:rsidRDefault="008466BC" w:rsidP="00F22620">
            <w:pPr>
              <w:spacing w:before="60" w:after="60"/>
              <w:jc w:val="center"/>
              <w:rPr>
                <w:rFonts w:eastAsia="Calibri"/>
                <w:szCs w:val="28"/>
              </w:rPr>
            </w:pPr>
            <w:r w:rsidRPr="00C9077E">
              <w:rPr>
                <w:rFonts w:eastAsia="Calibri"/>
                <w:szCs w:val="28"/>
              </w:rPr>
              <w:t>14</w:t>
            </w:r>
          </w:p>
        </w:tc>
        <w:tc>
          <w:tcPr>
            <w:tcW w:w="1819" w:type="dxa"/>
            <w:vAlign w:val="center"/>
          </w:tcPr>
          <w:p w14:paraId="079C8CB4" w14:textId="77777777" w:rsidR="00AC4CAE" w:rsidRDefault="00855859" w:rsidP="00A848A6">
            <w:pPr>
              <w:spacing w:before="60"/>
              <w:jc w:val="center"/>
              <w:rPr>
                <w:rFonts w:eastAsia="Calibri"/>
                <w:szCs w:val="28"/>
              </w:rPr>
            </w:pPr>
            <w:r w:rsidRPr="00C9077E">
              <w:rPr>
                <w:rFonts w:eastAsia="Calibri"/>
                <w:szCs w:val="28"/>
                <w:lang w:val="vi-VN"/>
              </w:rPr>
              <w:t>1.000047.</w:t>
            </w:r>
          </w:p>
          <w:p w14:paraId="28ADB23D" w14:textId="1BCE9D06" w:rsidR="008466BC" w:rsidRPr="00C9077E" w:rsidRDefault="00855859" w:rsidP="00A848A6">
            <w:pPr>
              <w:spacing w:after="60"/>
              <w:jc w:val="center"/>
              <w:rPr>
                <w:szCs w:val="28"/>
              </w:rPr>
            </w:pPr>
            <w:r w:rsidRPr="00C9077E">
              <w:rPr>
                <w:rFonts w:eastAsia="Calibri"/>
                <w:szCs w:val="28"/>
                <w:lang w:val="vi-VN"/>
              </w:rPr>
              <w:t>000.00.00.H01</w:t>
            </w:r>
          </w:p>
        </w:tc>
        <w:tc>
          <w:tcPr>
            <w:tcW w:w="6820" w:type="dxa"/>
            <w:vAlign w:val="center"/>
          </w:tcPr>
          <w:p w14:paraId="2A9BA17B" w14:textId="10810AC6" w:rsidR="008466BC" w:rsidRPr="00C9077E" w:rsidRDefault="00855859" w:rsidP="00F22620">
            <w:pPr>
              <w:spacing w:before="60" w:after="60"/>
              <w:rPr>
                <w:rFonts w:eastAsia="Calibri"/>
                <w:szCs w:val="28"/>
              </w:rPr>
            </w:pPr>
            <w:r w:rsidRPr="00C9077E">
              <w:rPr>
                <w:rFonts w:eastAsia="Calibri"/>
                <w:szCs w:val="28"/>
                <w:lang w:val="vi-VN"/>
              </w:rPr>
              <w:t>Phê duyệt phương</w:t>
            </w:r>
            <w:r w:rsidR="00F30ED7">
              <w:rPr>
                <w:rFonts w:eastAsia="Calibri"/>
                <w:szCs w:val="28"/>
              </w:rPr>
              <w:t xml:space="preserve"> </w:t>
            </w:r>
            <w:r w:rsidRPr="00C9077E">
              <w:rPr>
                <w:rFonts w:eastAsia="Calibri"/>
                <w:szCs w:val="28"/>
                <w:lang w:val="vi-VN"/>
              </w:rPr>
              <w:t>án khai thác động vật rừng thông thường từ tự nhiên</w:t>
            </w:r>
          </w:p>
        </w:tc>
      </w:tr>
      <w:tr w:rsidR="007A6D36" w:rsidRPr="00DA0F6E" w14:paraId="3415C025" w14:textId="77777777" w:rsidTr="00B934D9">
        <w:trPr>
          <w:trHeight w:val="60"/>
        </w:trPr>
        <w:tc>
          <w:tcPr>
            <w:tcW w:w="746" w:type="dxa"/>
            <w:vAlign w:val="center"/>
          </w:tcPr>
          <w:p w14:paraId="13257864" w14:textId="77777777" w:rsidR="008466BC" w:rsidRPr="00C9077E" w:rsidRDefault="008466BC" w:rsidP="00F22620">
            <w:pPr>
              <w:spacing w:before="60" w:after="60"/>
              <w:jc w:val="center"/>
              <w:rPr>
                <w:rFonts w:eastAsia="Calibri"/>
                <w:szCs w:val="28"/>
              </w:rPr>
            </w:pPr>
            <w:r w:rsidRPr="00C9077E">
              <w:rPr>
                <w:rFonts w:eastAsia="Calibri"/>
                <w:szCs w:val="28"/>
              </w:rPr>
              <w:lastRenderedPageBreak/>
              <w:t>15</w:t>
            </w:r>
          </w:p>
        </w:tc>
        <w:tc>
          <w:tcPr>
            <w:tcW w:w="1819" w:type="dxa"/>
            <w:vAlign w:val="center"/>
          </w:tcPr>
          <w:p w14:paraId="1F8841F6" w14:textId="77777777" w:rsidR="008466BC" w:rsidRPr="00C9077E" w:rsidRDefault="00855859" w:rsidP="00F22620">
            <w:pPr>
              <w:spacing w:before="60" w:after="60"/>
              <w:jc w:val="center"/>
              <w:rPr>
                <w:szCs w:val="28"/>
              </w:rPr>
            </w:pPr>
            <w:r w:rsidRPr="00C9077E">
              <w:rPr>
                <w:rFonts w:eastAsia="Calibri"/>
                <w:color w:val="000000"/>
                <w:szCs w:val="28"/>
                <w:lang w:val="vi-VN"/>
              </w:rPr>
              <w:t>3.000502.H01</w:t>
            </w:r>
          </w:p>
        </w:tc>
        <w:tc>
          <w:tcPr>
            <w:tcW w:w="6820" w:type="dxa"/>
            <w:vAlign w:val="center"/>
          </w:tcPr>
          <w:p w14:paraId="49574598" w14:textId="77777777" w:rsidR="008466BC" w:rsidRPr="00C9077E" w:rsidRDefault="00855859" w:rsidP="00F22620">
            <w:pPr>
              <w:spacing w:before="60" w:after="60"/>
              <w:rPr>
                <w:rFonts w:eastAsia="Calibri"/>
                <w:szCs w:val="28"/>
              </w:rPr>
            </w:pPr>
            <w:r w:rsidRPr="00C9077E">
              <w:rPr>
                <w:rFonts w:eastAsia="Calibri"/>
                <w:color w:val="000000"/>
                <w:szCs w:val="28"/>
                <w:lang w:val="vi-VN"/>
              </w:rPr>
              <w:t>Thẩm định, phê duyệt hoặc điều chỉnh phương án nuôi, trồng phát triển, thu hoạch cây dược liệu trong rừng đối với chủ rừng là hộ gia đình, cá nhân, cộng đồng dân cư</w:t>
            </w:r>
          </w:p>
        </w:tc>
      </w:tr>
      <w:tr w:rsidR="007A6D36" w:rsidRPr="00DA0F6E" w14:paraId="702CDF50" w14:textId="77777777" w:rsidTr="00B934D9">
        <w:trPr>
          <w:trHeight w:val="60"/>
        </w:trPr>
        <w:tc>
          <w:tcPr>
            <w:tcW w:w="746" w:type="dxa"/>
            <w:vAlign w:val="center"/>
          </w:tcPr>
          <w:p w14:paraId="417922CF" w14:textId="77777777" w:rsidR="008466BC" w:rsidRPr="00C9077E" w:rsidRDefault="008466BC" w:rsidP="00F22620">
            <w:pPr>
              <w:spacing w:before="60" w:after="60"/>
              <w:jc w:val="center"/>
              <w:rPr>
                <w:rFonts w:eastAsia="Calibri"/>
                <w:szCs w:val="28"/>
              </w:rPr>
            </w:pPr>
            <w:r w:rsidRPr="00C9077E">
              <w:rPr>
                <w:rFonts w:eastAsia="Calibri"/>
                <w:szCs w:val="28"/>
              </w:rPr>
              <w:t>16</w:t>
            </w:r>
          </w:p>
        </w:tc>
        <w:tc>
          <w:tcPr>
            <w:tcW w:w="1819" w:type="dxa"/>
            <w:vAlign w:val="center"/>
          </w:tcPr>
          <w:p w14:paraId="5F393118" w14:textId="77777777" w:rsidR="008466BC" w:rsidRPr="00C9077E" w:rsidRDefault="00855859" w:rsidP="00F22620">
            <w:pPr>
              <w:spacing w:before="60" w:after="60"/>
              <w:jc w:val="center"/>
              <w:rPr>
                <w:szCs w:val="28"/>
              </w:rPr>
            </w:pPr>
            <w:r w:rsidRPr="00C9077E">
              <w:rPr>
                <w:rFonts w:eastAsia="Calibri"/>
                <w:szCs w:val="28"/>
                <w:lang w:val="vi-VN"/>
              </w:rPr>
              <w:t>3.000501.H01</w:t>
            </w:r>
          </w:p>
        </w:tc>
        <w:tc>
          <w:tcPr>
            <w:tcW w:w="6820" w:type="dxa"/>
            <w:vAlign w:val="center"/>
          </w:tcPr>
          <w:p w14:paraId="301D5404" w14:textId="77777777" w:rsidR="008466BC" w:rsidRPr="00C9077E" w:rsidRDefault="00855859" w:rsidP="00F22620">
            <w:pPr>
              <w:spacing w:before="60" w:after="60"/>
              <w:rPr>
                <w:rFonts w:eastAsia="Calibri"/>
                <w:szCs w:val="28"/>
              </w:rPr>
            </w:pPr>
            <w:r w:rsidRPr="00C9077E">
              <w:rPr>
                <w:rFonts w:eastAsia="Calibri"/>
                <w:szCs w:val="28"/>
                <w:lang w:val="vi-VN"/>
              </w:rPr>
              <w:t>Thẩm định, phê duyệt hoặc điều chỉnh phương án nuôi, trồng phát triển, thu hoạch cây dược liệu trong rừng đối với chủ rừng là tổ chức thuộc địa phương quản lý</w:t>
            </w:r>
          </w:p>
        </w:tc>
      </w:tr>
      <w:tr w:rsidR="007A6D36" w:rsidRPr="00DA0F6E" w14:paraId="76E8FDA1" w14:textId="77777777" w:rsidTr="00B934D9">
        <w:trPr>
          <w:trHeight w:val="60"/>
        </w:trPr>
        <w:tc>
          <w:tcPr>
            <w:tcW w:w="746" w:type="dxa"/>
            <w:vAlign w:val="center"/>
          </w:tcPr>
          <w:p w14:paraId="047FF34E" w14:textId="77777777" w:rsidR="008466BC" w:rsidRPr="00C9077E" w:rsidRDefault="008466BC" w:rsidP="00F22620">
            <w:pPr>
              <w:spacing w:before="60" w:after="60"/>
              <w:jc w:val="center"/>
              <w:rPr>
                <w:rFonts w:eastAsia="Calibri"/>
                <w:szCs w:val="28"/>
              </w:rPr>
            </w:pPr>
            <w:r w:rsidRPr="00C9077E">
              <w:rPr>
                <w:rFonts w:eastAsia="Calibri"/>
                <w:szCs w:val="28"/>
              </w:rPr>
              <w:t>17</w:t>
            </w:r>
          </w:p>
        </w:tc>
        <w:tc>
          <w:tcPr>
            <w:tcW w:w="1819" w:type="dxa"/>
            <w:vAlign w:val="center"/>
          </w:tcPr>
          <w:p w14:paraId="3BA5B8E6" w14:textId="77777777" w:rsidR="008466BC" w:rsidRPr="00C9077E" w:rsidRDefault="00855859" w:rsidP="00F22620">
            <w:pPr>
              <w:spacing w:before="60" w:after="60"/>
              <w:jc w:val="center"/>
              <w:rPr>
                <w:szCs w:val="28"/>
              </w:rPr>
            </w:pPr>
            <w:r w:rsidRPr="00C9077E">
              <w:rPr>
                <w:rFonts w:eastAsia="Calibri"/>
                <w:szCs w:val="28"/>
                <w:lang w:val="vi-VN"/>
              </w:rPr>
              <w:t>3.000179.H01</w:t>
            </w:r>
          </w:p>
        </w:tc>
        <w:tc>
          <w:tcPr>
            <w:tcW w:w="6820" w:type="dxa"/>
            <w:vAlign w:val="center"/>
          </w:tcPr>
          <w:p w14:paraId="5FB326EB" w14:textId="77777777" w:rsidR="008466BC" w:rsidRPr="00C9077E" w:rsidRDefault="00855859" w:rsidP="00F22620">
            <w:pPr>
              <w:spacing w:before="60" w:after="60"/>
              <w:rPr>
                <w:rFonts w:eastAsia="Calibri"/>
                <w:szCs w:val="28"/>
              </w:rPr>
            </w:pPr>
            <w:r w:rsidRPr="00C9077E">
              <w:rPr>
                <w:rFonts w:eastAsia="Calibri"/>
                <w:szCs w:val="28"/>
                <w:lang w:val="vi-VN"/>
              </w:rPr>
              <w:t>Cấp Giấy phép xuất khẩu, nhập khẩu giống cây trồng lâm nghiệp</w:t>
            </w:r>
          </w:p>
        </w:tc>
      </w:tr>
      <w:tr w:rsidR="007A6D36" w:rsidRPr="00DA0F6E" w14:paraId="7B16D398" w14:textId="77777777" w:rsidTr="00B934D9">
        <w:trPr>
          <w:trHeight w:val="60"/>
        </w:trPr>
        <w:tc>
          <w:tcPr>
            <w:tcW w:w="746" w:type="dxa"/>
            <w:vAlign w:val="center"/>
          </w:tcPr>
          <w:p w14:paraId="6356F7C8" w14:textId="77777777" w:rsidR="008466BC" w:rsidRPr="00C9077E" w:rsidRDefault="008466BC" w:rsidP="00F22620">
            <w:pPr>
              <w:spacing w:before="60" w:after="60"/>
              <w:jc w:val="center"/>
              <w:rPr>
                <w:rFonts w:eastAsia="Calibri"/>
                <w:szCs w:val="28"/>
              </w:rPr>
            </w:pPr>
            <w:r w:rsidRPr="00C9077E">
              <w:rPr>
                <w:rFonts w:eastAsia="Calibri"/>
                <w:szCs w:val="28"/>
              </w:rPr>
              <w:t>18</w:t>
            </w:r>
          </w:p>
        </w:tc>
        <w:tc>
          <w:tcPr>
            <w:tcW w:w="1819" w:type="dxa"/>
            <w:vAlign w:val="center"/>
          </w:tcPr>
          <w:p w14:paraId="1A6C9BE2" w14:textId="77777777" w:rsidR="008466BC" w:rsidRPr="00C9077E" w:rsidRDefault="00855859" w:rsidP="00F22620">
            <w:pPr>
              <w:spacing w:before="60" w:after="60"/>
              <w:jc w:val="center"/>
              <w:rPr>
                <w:szCs w:val="28"/>
              </w:rPr>
            </w:pPr>
            <w:r w:rsidRPr="00C9077E">
              <w:rPr>
                <w:rFonts w:eastAsia="Calibri"/>
                <w:szCs w:val="28"/>
                <w:lang w:val="vi-VN"/>
              </w:rPr>
              <w:t>3.000180.H01</w:t>
            </w:r>
          </w:p>
        </w:tc>
        <w:tc>
          <w:tcPr>
            <w:tcW w:w="6820" w:type="dxa"/>
            <w:vAlign w:val="center"/>
          </w:tcPr>
          <w:p w14:paraId="53A4F9FA" w14:textId="77777777" w:rsidR="008466BC" w:rsidRPr="00C9077E" w:rsidRDefault="00855859" w:rsidP="00F22620">
            <w:pPr>
              <w:spacing w:before="60" w:after="60"/>
              <w:rPr>
                <w:rFonts w:eastAsia="Calibri"/>
                <w:szCs w:val="28"/>
              </w:rPr>
            </w:pPr>
            <w:r w:rsidRPr="00C9077E">
              <w:rPr>
                <w:rFonts w:eastAsia="Calibri"/>
                <w:szCs w:val="28"/>
                <w:lang w:val="vi-VN"/>
              </w:rPr>
              <w:t>Cấp lại Giấy phép xuất khẩu, nhập khẩu giống cây trồng lâm nghiệp do bị mất, bị hỏng</w:t>
            </w:r>
          </w:p>
        </w:tc>
      </w:tr>
      <w:tr w:rsidR="007A6D36" w:rsidRPr="00DA0F6E" w14:paraId="79EF274D" w14:textId="77777777" w:rsidTr="00B934D9">
        <w:trPr>
          <w:trHeight w:val="60"/>
        </w:trPr>
        <w:tc>
          <w:tcPr>
            <w:tcW w:w="746" w:type="dxa"/>
            <w:vAlign w:val="center"/>
          </w:tcPr>
          <w:p w14:paraId="35C05E03" w14:textId="77777777" w:rsidR="008466BC" w:rsidRPr="00C9077E" w:rsidRDefault="008466BC" w:rsidP="00F22620">
            <w:pPr>
              <w:spacing w:before="60" w:after="60"/>
              <w:jc w:val="center"/>
              <w:rPr>
                <w:rFonts w:eastAsia="Calibri"/>
                <w:szCs w:val="28"/>
              </w:rPr>
            </w:pPr>
            <w:r w:rsidRPr="00C9077E">
              <w:rPr>
                <w:rFonts w:eastAsia="Calibri"/>
                <w:szCs w:val="28"/>
              </w:rPr>
              <w:t>19</w:t>
            </w:r>
          </w:p>
        </w:tc>
        <w:tc>
          <w:tcPr>
            <w:tcW w:w="1819" w:type="dxa"/>
            <w:vAlign w:val="center"/>
          </w:tcPr>
          <w:p w14:paraId="2FE3733B" w14:textId="77777777" w:rsidR="008466BC" w:rsidRPr="00C9077E" w:rsidRDefault="00855859" w:rsidP="00F22620">
            <w:pPr>
              <w:spacing w:before="60" w:after="60"/>
              <w:jc w:val="center"/>
              <w:rPr>
                <w:szCs w:val="28"/>
              </w:rPr>
            </w:pPr>
            <w:r w:rsidRPr="00C9077E">
              <w:rPr>
                <w:rFonts w:eastAsia="Calibri"/>
                <w:szCs w:val="28"/>
                <w:lang w:val="vi-VN"/>
              </w:rPr>
              <w:t>1.012922.H01</w:t>
            </w:r>
          </w:p>
        </w:tc>
        <w:tc>
          <w:tcPr>
            <w:tcW w:w="6820" w:type="dxa"/>
            <w:vAlign w:val="center"/>
          </w:tcPr>
          <w:p w14:paraId="43C8659E" w14:textId="77777777" w:rsidR="008466BC" w:rsidRPr="00C9077E" w:rsidRDefault="00855859" w:rsidP="00F22620">
            <w:pPr>
              <w:spacing w:before="60" w:after="60"/>
              <w:rPr>
                <w:rFonts w:eastAsia="Calibri"/>
                <w:szCs w:val="28"/>
              </w:rPr>
            </w:pPr>
            <w:r w:rsidRPr="00C9077E">
              <w:rPr>
                <w:rFonts w:eastAsia="Calibri"/>
                <w:szCs w:val="28"/>
                <w:lang w:val="vi-VN"/>
              </w:rPr>
              <w:t>Lập biên bản kiểm tra hiện trường xác định nguyên nhân, mức độ thiệt hại rừng trồng</w:t>
            </w:r>
          </w:p>
        </w:tc>
      </w:tr>
      <w:tr w:rsidR="007A6D36" w:rsidRPr="00DA0F6E" w14:paraId="7063A241" w14:textId="77777777" w:rsidTr="00B934D9">
        <w:trPr>
          <w:trHeight w:val="60"/>
        </w:trPr>
        <w:tc>
          <w:tcPr>
            <w:tcW w:w="746" w:type="dxa"/>
            <w:vAlign w:val="center"/>
          </w:tcPr>
          <w:p w14:paraId="66C3AB0F" w14:textId="77777777" w:rsidR="008466BC" w:rsidRPr="00C9077E" w:rsidRDefault="008466BC" w:rsidP="00F22620">
            <w:pPr>
              <w:spacing w:before="60" w:after="60"/>
              <w:jc w:val="center"/>
              <w:rPr>
                <w:rFonts w:eastAsia="Calibri"/>
                <w:szCs w:val="28"/>
              </w:rPr>
            </w:pPr>
            <w:r w:rsidRPr="00C9077E">
              <w:rPr>
                <w:rFonts w:eastAsia="Calibri"/>
                <w:szCs w:val="28"/>
              </w:rPr>
              <w:t>20</w:t>
            </w:r>
          </w:p>
        </w:tc>
        <w:tc>
          <w:tcPr>
            <w:tcW w:w="1819" w:type="dxa"/>
            <w:vAlign w:val="center"/>
          </w:tcPr>
          <w:p w14:paraId="7B86427A" w14:textId="77777777" w:rsidR="008466BC" w:rsidRPr="00C9077E" w:rsidRDefault="00855859" w:rsidP="00F22620">
            <w:pPr>
              <w:spacing w:before="60" w:after="60"/>
              <w:jc w:val="center"/>
              <w:rPr>
                <w:szCs w:val="28"/>
              </w:rPr>
            </w:pPr>
            <w:r w:rsidRPr="00C9077E">
              <w:rPr>
                <w:rFonts w:eastAsia="Calibri"/>
                <w:szCs w:val="28"/>
                <w:lang w:val="vi-VN"/>
              </w:rPr>
              <w:t>1.012921.H01</w:t>
            </w:r>
          </w:p>
        </w:tc>
        <w:tc>
          <w:tcPr>
            <w:tcW w:w="6820" w:type="dxa"/>
            <w:vAlign w:val="center"/>
          </w:tcPr>
          <w:p w14:paraId="68B12EF7" w14:textId="77777777" w:rsidR="008466BC" w:rsidRPr="00C9077E" w:rsidRDefault="00855859" w:rsidP="00F22620">
            <w:pPr>
              <w:spacing w:before="60" w:after="60"/>
              <w:rPr>
                <w:rFonts w:eastAsia="Calibri"/>
                <w:szCs w:val="28"/>
              </w:rPr>
            </w:pPr>
            <w:r w:rsidRPr="00C9077E">
              <w:rPr>
                <w:rFonts w:eastAsia="Calibri"/>
                <w:szCs w:val="28"/>
                <w:lang w:val="vi-VN"/>
              </w:rPr>
              <w:t>Thanh lý rừng trồng thuộc thẩm quyền quyết định của địa phương</w:t>
            </w:r>
          </w:p>
        </w:tc>
      </w:tr>
      <w:tr w:rsidR="00C9077E" w:rsidRPr="00DA0F6E" w14:paraId="4CF13F26" w14:textId="77777777" w:rsidTr="00B934D9">
        <w:trPr>
          <w:trHeight w:val="60"/>
        </w:trPr>
        <w:tc>
          <w:tcPr>
            <w:tcW w:w="746" w:type="dxa"/>
            <w:vAlign w:val="center"/>
          </w:tcPr>
          <w:p w14:paraId="3954805D" w14:textId="77777777" w:rsidR="00C9077E" w:rsidRPr="00C9077E" w:rsidRDefault="00C9077E" w:rsidP="00F22620">
            <w:pPr>
              <w:spacing w:before="60" w:after="60"/>
              <w:jc w:val="center"/>
              <w:rPr>
                <w:rFonts w:eastAsia="Calibri"/>
                <w:szCs w:val="28"/>
              </w:rPr>
            </w:pPr>
            <w:r w:rsidRPr="00C9077E">
              <w:rPr>
                <w:rFonts w:eastAsia="Calibri"/>
                <w:szCs w:val="28"/>
              </w:rPr>
              <w:t>21</w:t>
            </w:r>
          </w:p>
        </w:tc>
        <w:tc>
          <w:tcPr>
            <w:tcW w:w="1819" w:type="dxa"/>
            <w:vAlign w:val="center"/>
          </w:tcPr>
          <w:p w14:paraId="79CD4739" w14:textId="77777777" w:rsidR="00C9077E" w:rsidRPr="00C9077E" w:rsidRDefault="00C9077E" w:rsidP="00F22620">
            <w:pPr>
              <w:spacing w:before="60" w:after="60"/>
              <w:jc w:val="center"/>
              <w:rPr>
                <w:rFonts w:eastAsia="Calibri"/>
                <w:szCs w:val="28"/>
                <w:lang w:val="vi-VN"/>
              </w:rPr>
            </w:pPr>
            <w:r w:rsidRPr="00C9077E">
              <w:rPr>
                <w:rFonts w:eastAsia="Calibri"/>
                <w:szCs w:val="28"/>
                <w:lang w:val="vi-VN"/>
              </w:rPr>
              <w:t>1.012687.H01</w:t>
            </w:r>
          </w:p>
        </w:tc>
        <w:tc>
          <w:tcPr>
            <w:tcW w:w="6820" w:type="dxa"/>
            <w:vAlign w:val="center"/>
          </w:tcPr>
          <w:p w14:paraId="533254EF" w14:textId="77777777" w:rsidR="00C9077E" w:rsidRPr="00C9077E" w:rsidRDefault="00C9077E" w:rsidP="00F22620">
            <w:pPr>
              <w:spacing w:before="60" w:after="60"/>
              <w:rPr>
                <w:rFonts w:eastAsia="Calibri"/>
                <w:color w:val="FF0000"/>
                <w:szCs w:val="28"/>
                <w:lang w:val="vi-VN"/>
              </w:rPr>
            </w:pPr>
            <w:r w:rsidRPr="00755C3B">
              <w:rPr>
                <w:rFonts w:eastAsia="Calibri"/>
                <w:color w:val="000000"/>
                <w:szCs w:val="28"/>
                <w:lang w:val="vi-VN"/>
              </w:rPr>
              <w:t>Phê duyệt điều chỉnh phân khu chức năng của khu rừng đặc dụng thuộc địa phương quản lý</w:t>
            </w:r>
          </w:p>
        </w:tc>
      </w:tr>
      <w:tr w:rsidR="00C9077E" w:rsidRPr="00DA0F6E" w14:paraId="477AE2AA" w14:textId="77777777" w:rsidTr="00B934D9">
        <w:trPr>
          <w:trHeight w:val="60"/>
        </w:trPr>
        <w:tc>
          <w:tcPr>
            <w:tcW w:w="746" w:type="dxa"/>
            <w:vAlign w:val="center"/>
          </w:tcPr>
          <w:p w14:paraId="5E1064FA" w14:textId="77777777" w:rsidR="00C9077E" w:rsidRPr="00C9077E" w:rsidRDefault="00C9077E" w:rsidP="00F22620">
            <w:pPr>
              <w:spacing w:before="60" w:after="60"/>
              <w:jc w:val="center"/>
              <w:rPr>
                <w:rFonts w:eastAsia="Calibri"/>
                <w:szCs w:val="28"/>
              </w:rPr>
            </w:pPr>
            <w:r w:rsidRPr="00C9077E">
              <w:rPr>
                <w:rFonts w:eastAsia="Calibri"/>
                <w:szCs w:val="28"/>
              </w:rPr>
              <w:t>22</w:t>
            </w:r>
          </w:p>
        </w:tc>
        <w:tc>
          <w:tcPr>
            <w:tcW w:w="1819" w:type="dxa"/>
            <w:vAlign w:val="center"/>
          </w:tcPr>
          <w:p w14:paraId="35FEB24C" w14:textId="77777777" w:rsidR="00C9077E" w:rsidRPr="00C9077E" w:rsidRDefault="00C9077E" w:rsidP="00F22620">
            <w:pPr>
              <w:spacing w:before="60" w:after="60"/>
              <w:jc w:val="center"/>
              <w:rPr>
                <w:rFonts w:eastAsia="Calibri"/>
                <w:szCs w:val="28"/>
                <w:lang w:val="vi-VN"/>
              </w:rPr>
            </w:pPr>
            <w:r w:rsidRPr="00C9077E">
              <w:rPr>
                <w:rFonts w:eastAsia="Calibri"/>
                <w:szCs w:val="28"/>
                <w:lang w:val="vi-VN"/>
              </w:rPr>
              <w:t>1.012531.H01</w:t>
            </w:r>
          </w:p>
        </w:tc>
        <w:tc>
          <w:tcPr>
            <w:tcW w:w="6820" w:type="dxa"/>
            <w:vAlign w:val="center"/>
          </w:tcPr>
          <w:p w14:paraId="070AE188" w14:textId="77777777" w:rsidR="00C9077E" w:rsidRPr="00C9077E" w:rsidRDefault="00C9077E" w:rsidP="00F22620">
            <w:pPr>
              <w:spacing w:before="60" w:after="60"/>
              <w:rPr>
                <w:rFonts w:eastAsia="Calibri"/>
                <w:color w:val="FF0000"/>
                <w:szCs w:val="28"/>
                <w:lang w:val="vi-VN"/>
              </w:rPr>
            </w:pPr>
            <w:r w:rsidRPr="00755C3B">
              <w:rPr>
                <w:rFonts w:eastAsia="Calibri"/>
                <w:color w:val="000000"/>
                <w:szCs w:val="28"/>
                <w:lang w:val="vi-VN"/>
              </w:rPr>
              <w:t>Hỗ trợ tín dụng đầu tư trồng rừng gỗ lớn đối với chủ rừng là hộ gia đình, cá nhân</w:t>
            </w:r>
          </w:p>
        </w:tc>
      </w:tr>
      <w:tr w:rsidR="00C9077E" w:rsidRPr="00DA0F6E" w14:paraId="100808DD" w14:textId="77777777" w:rsidTr="00B934D9">
        <w:trPr>
          <w:trHeight w:val="60"/>
        </w:trPr>
        <w:tc>
          <w:tcPr>
            <w:tcW w:w="746" w:type="dxa"/>
            <w:vAlign w:val="center"/>
          </w:tcPr>
          <w:p w14:paraId="50567FCE" w14:textId="77777777" w:rsidR="00C9077E" w:rsidRPr="00C9077E" w:rsidRDefault="00C9077E" w:rsidP="00F22620">
            <w:pPr>
              <w:spacing w:before="60" w:after="60"/>
              <w:jc w:val="center"/>
              <w:rPr>
                <w:rFonts w:eastAsia="Calibri"/>
                <w:szCs w:val="28"/>
              </w:rPr>
            </w:pPr>
            <w:r w:rsidRPr="00C9077E">
              <w:rPr>
                <w:rFonts w:eastAsia="Calibri"/>
                <w:szCs w:val="28"/>
              </w:rPr>
              <w:t>23</w:t>
            </w:r>
          </w:p>
        </w:tc>
        <w:tc>
          <w:tcPr>
            <w:tcW w:w="1819" w:type="dxa"/>
            <w:vAlign w:val="center"/>
          </w:tcPr>
          <w:p w14:paraId="2171D8D4" w14:textId="77777777" w:rsidR="00C9077E" w:rsidRPr="00C9077E" w:rsidRDefault="00C9077E" w:rsidP="00F22620">
            <w:pPr>
              <w:spacing w:before="60" w:after="60"/>
              <w:jc w:val="center"/>
              <w:rPr>
                <w:rFonts w:eastAsia="Calibri"/>
                <w:szCs w:val="28"/>
                <w:lang w:val="vi-VN"/>
              </w:rPr>
            </w:pPr>
            <w:r w:rsidRPr="00C9077E">
              <w:rPr>
                <w:rFonts w:eastAsia="Calibri"/>
                <w:szCs w:val="28"/>
                <w:lang w:val="vi-VN"/>
              </w:rPr>
              <w:t>3.000250.H01</w:t>
            </w:r>
          </w:p>
        </w:tc>
        <w:tc>
          <w:tcPr>
            <w:tcW w:w="6820" w:type="dxa"/>
            <w:vAlign w:val="center"/>
          </w:tcPr>
          <w:p w14:paraId="27981270" w14:textId="77777777" w:rsidR="00C9077E" w:rsidRPr="00C9077E" w:rsidRDefault="00C9077E" w:rsidP="00F22620">
            <w:pPr>
              <w:spacing w:before="60" w:after="60"/>
              <w:rPr>
                <w:rFonts w:eastAsia="Calibri"/>
                <w:color w:val="FF0000"/>
                <w:szCs w:val="28"/>
                <w:lang w:val="vi-VN"/>
              </w:rPr>
            </w:pPr>
            <w:r w:rsidRPr="00755C3B">
              <w:rPr>
                <w:rFonts w:eastAsia="Calibri"/>
                <w:color w:val="000000"/>
                <w:szCs w:val="28"/>
                <w:lang w:val="vi-VN"/>
              </w:rP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tc>
      </w:tr>
      <w:tr w:rsidR="00C9077E" w:rsidRPr="00DA0F6E" w14:paraId="2A3A8646" w14:textId="77777777" w:rsidTr="00B934D9">
        <w:trPr>
          <w:trHeight w:val="60"/>
        </w:trPr>
        <w:tc>
          <w:tcPr>
            <w:tcW w:w="746" w:type="dxa"/>
            <w:vAlign w:val="center"/>
          </w:tcPr>
          <w:p w14:paraId="1F48C647" w14:textId="77777777" w:rsidR="00C9077E" w:rsidRPr="00C9077E" w:rsidRDefault="00C9077E" w:rsidP="00F22620">
            <w:pPr>
              <w:spacing w:before="60" w:after="60"/>
              <w:jc w:val="center"/>
              <w:rPr>
                <w:rFonts w:eastAsia="Calibri"/>
                <w:szCs w:val="28"/>
              </w:rPr>
            </w:pPr>
            <w:r w:rsidRPr="00C9077E">
              <w:rPr>
                <w:rFonts w:eastAsia="Calibri"/>
                <w:szCs w:val="28"/>
              </w:rPr>
              <w:t>24</w:t>
            </w:r>
          </w:p>
        </w:tc>
        <w:tc>
          <w:tcPr>
            <w:tcW w:w="1819" w:type="dxa"/>
            <w:vAlign w:val="center"/>
          </w:tcPr>
          <w:p w14:paraId="45EB49EA" w14:textId="77777777" w:rsidR="00C9077E" w:rsidRPr="00C9077E" w:rsidRDefault="00C9077E" w:rsidP="00F22620">
            <w:pPr>
              <w:spacing w:before="60" w:after="60"/>
              <w:jc w:val="center"/>
              <w:rPr>
                <w:rFonts w:eastAsia="Calibri"/>
                <w:szCs w:val="28"/>
                <w:lang w:val="vi-VN"/>
              </w:rPr>
            </w:pPr>
            <w:r w:rsidRPr="00C9077E">
              <w:rPr>
                <w:rFonts w:eastAsia="Calibri"/>
                <w:szCs w:val="28"/>
                <w:lang w:val="vi-VN"/>
              </w:rPr>
              <w:t>1.011470.H01</w:t>
            </w:r>
          </w:p>
        </w:tc>
        <w:tc>
          <w:tcPr>
            <w:tcW w:w="6820" w:type="dxa"/>
            <w:vAlign w:val="center"/>
          </w:tcPr>
          <w:p w14:paraId="6E7F71B8" w14:textId="77777777" w:rsidR="00C9077E" w:rsidRPr="00C9077E" w:rsidRDefault="00C9077E" w:rsidP="00F22620">
            <w:pPr>
              <w:spacing w:before="60" w:after="60"/>
              <w:rPr>
                <w:rFonts w:eastAsia="Calibri"/>
                <w:color w:val="FF0000"/>
                <w:szCs w:val="28"/>
                <w:lang w:val="vi-VN"/>
              </w:rPr>
            </w:pPr>
            <w:r w:rsidRPr="00755C3B">
              <w:rPr>
                <w:rFonts w:eastAsia="Calibri"/>
                <w:color w:val="000000"/>
                <w:szCs w:val="28"/>
                <w:lang w:val="vi-VN"/>
              </w:rPr>
              <w:t>Phê duyệt Phương án khai thác gỗ, thực vật rừng ngoài gỗ loài thông thường thuộc thẩm quyền giải quyết của Sở Nông nghiệp và Môi trường hoặc Cơ quan có thẩm quyền phê duyệt nguồn vốn trồng rừng</w:t>
            </w:r>
          </w:p>
        </w:tc>
      </w:tr>
      <w:tr w:rsidR="00C9077E" w:rsidRPr="00DA0F6E" w14:paraId="7340B5C3" w14:textId="77777777" w:rsidTr="00B934D9">
        <w:trPr>
          <w:trHeight w:val="60"/>
        </w:trPr>
        <w:tc>
          <w:tcPr>
            <w:tcW w:w="746" w:type="dxa"/>
            <w:vAlign w:val="center"/>
          </w:tcPr>
          <w:p w14:paraId="223DEA99" w14:textId="77777777" w:rsidR="00C9077E" w:rsidRPr="00C9077E" w:rsidRDefault="00C9077E" w:rsidP="00F22620">
            <w:pPr>
              <w:spacing w:before="60" w:after="60"/>
              <w:jc w:val="center"/>
              <w:rPr>
                <w:rFonts w:eastAsia="Calibri"/>
                <w:szCs w:val="28"/>
              </w:rPr>
            </w:pPr>
            <w:r w:rsidRPr="00C9077E">
              <w:rPr>
                <w:rFonts w:eastAsia="Calibri"/>
                <w:szCs w:val="28"/>
              </w:rPr>
              <w:t>25</w:t>
            </w:r>
          </w:p>
        </w:tc>
        <w:tc>
          <w:tcPr>
            <w:tcW w:w="1819" w:type="dxa"/>
            <w:vAlign w:val="center"/>
          </w:tcPr>
          <w:p w14:paraId="3C5DA7C7" w14:textId="77777777" w:rsidR="00C9077E" w:rsidRPr="00C9077E" w:rsidRDefault="00C9077E" w:rsidP="00F22620">
            <w:pPr>
              <w:spacing w:before="60" w:after="60"/>
              <w:jc w:val="center"/>
              <w:rPr>
                <w:rFonts w:eastAsia="Calibri"/>
                <w:szCs w:val="28"/>
                <w:lang w:val="vi-VN"/>
              </w:rPr>
            </w:pPr>
            <w:r w:rsidRPr="00C9077E">
              <w:rPr>
                <w:rFonts w:eastAsia="Calibri"/>
                <w:szCs w:val="28"/>
                <w:lang w:val="vi-VN"/>
              </w:rPr>
              <w:t>1.011471.H01</w:t>
            </w:r>
          </w:p>
        </w:tc>
        <w:tc>
          <w:tcPr>
            <w:tcW w:w="6820" w:type="dxa"/>
            <w:vAlign w:val="center"/>
          </w:tcPr>
          <w:p w14:paraId="6FFA5FF9" w14:textId="77777777" w:rsidR="00C9077E" w:rsidRPr="00C9077E" w:rsidRDefault="00C9077E" w:rsidP="00F22620">
            <w:pPr>
              <w:spacing w:before="60" w:after="60"/>
              <w:rPr>
                <w:rFonts w:eastAsia="Calibri"/>
                <w:color w:val="FF0000"/>
                <w:szCs w:val="28"/>
                <w:lang w:val="vi-VN"/>
              </w:rPr>
            </w:pPr>
            <w:r w:rsidRPr="00755C3B">
              <w:rPr>
                <w:rFonts w:eastAsia="Calibri"/>
                <w:color w:val="000000"/>
                <w:szCs w:val="28"/>
                <w:lang w:val="vi-VN"/>
              </w:rPr>
              <w:t>Phê duyệt Phương án khai thác gỗ, thực vật rừng ngoài gỗ loài thông thường thuộc thẩm quyền giải quyết của Ủy ban nhân</w:t>
            </w:r>
            <w:r w:rsidRPr="00755C3B">
              <w:rPr>
                <w:rFonts w:eastAsia="Calibri"/>
                <w:color w:val="000000"/>
                <w:szCs w:val="28"/>
              </w:rPr>
              <w:t xml:space="preserve"> </w:t>
            </w:r>
            <w:r w:rsidRPr="00755C3B">
              <w:rPr>
                <w:rFonts w:eastAsia="Calibri"/>
                <w:color w:val="000000"/>
                <w:szCs w:val="28"/>
                <w:lang w:val="vi-VN"/>
              </w:rPr>
              <w:t>dân cấp xã</w:t>
            </w:r>
          </w:p>
        </w:tc>
      </w:tr>
      <w:tr w:rsidR="00C9077E" w:rsidRPr="00DA0F6E" w14:paraId="1D980D12" w14:textId="77777777" w:rsidTr="00B934D9">
        <w:trPr>
          <w:trHeight w:val="60"/>
        </w:trPr>
        <w:tc>
          <w:tcPr>
            <w:tcW w:w="746" w:type="dxa"/>
            <w:vAlign w:val="center"/>
          </w:tcPr>
          <w:p w14:paraId="1489DFAC" w14:textId="77777777" w:rsidR="00C9077E" w:rsidRPr="00C9077E" w:rsidRDefault="00C9077E" w:rsidP="00F22620">
            <w:pPr>
              <w:spacing w:before="60" w:after="60"/>
              <w:jc w:val="center"/>
              <w:rPr>
                <w:rFonts w:eastAsia="Calibri"/>
                <w:szCs w:val="28"/>
              </w:rPr>
            </w:pPr>
            <w:r w:rsidRPr="00C9077E">
              <w:rPr>
                <w:rFonts w:eastAsia="Calibri"/>
                <w:szCs w:val="28"/>
              </w:rPr>
              <w:t>26</w:t>
            </w:r>
          </w:p>
        </w:tc>
        <w:tc>
          <w:tcPr>
            <w:tcW w:w="1819" w:type="dxa"/>
            <w:vAlign w:val="center"/>
          </w:tcPr>
          <w:p w14:paraId="75D1A77B" w14:textId="77777777" w:rsidR="00F30ED7" w:rsidRDefault="00C9077E" w:rsidP="00A848A6">
            <w:pPr>
              <w:spacing w:before="60"/>
              <w:jc w:val="center"/>
              <w:rPr>
                <w:rFonts w:eastAsia="Calibri"/>
                <w:szCs w:val="28"/>
              </w:rPr>
            </w:pPr>
            <w:r w:rsidRPr="00C9077E">
              <w:rPr>
                <w:rFonts w:eastAsia="Calibri"/>
                <w:szCs w:val="28"/>
                <w:lang w:val="vi-VN"/>
              </w:rPr>
              <w:t>3.000198.</w:t>
            </w:r>
          </w:p>
          <w:p w14:paraId="782A44DD" w14:textId="0713170B" w:rsidR="00C9077E" w:rsidRPr="00C9077E" w:rsidRDefault="00C9077E" w:rsidP="00A848A6">
            <w:pPr>
              <w:spacing w:after="60"/>
              <w:jc w:val="center"/>
              <w:rPr>
                <w:rFonts w:eastAsia="Calibri"/>
                <w:szCs w:val="28"/>
                <w:lang w:val="vi-VN"/>
              </w:rPr>
            </w:pPr>
            <w:r w:rsidRPr="00C9077E">
              <w:rPr>
                <w:rFonts w:eastAsia="Calibri"/>
                <w:szCs w:val="28"/>
                <w:lang w:val="vi-VN"/>
              </w:rPr>
              <w:t>000.00.00.H01</w:t>
            </w:r>
          </w:p>
        </w:tc>
        <w:tc>
          <w:tcPr>
            <w:tcW w:w="6820" w:type="dxa"/>
            <w:vAlign w:val="center"/>
          </w:tcPr>
          <w:p w14:paraId="08A0D856" w14:textId="77777777" w:rsidR="00C9077E" w:rsidRPr="00C9077E" w:rsidRDefault="00C9077E" w:rsidP="00F22620">
            <w:pPr>
              <w:spacing w:before="60" w:after="60"/>
              <w:rPr>
                <w:rFonts w:eastAsia="Calibri"/>
                <w:color w:val="FF0000"/>
                <w:szCs w:val="28"/>
                <w:lang w:val="vi-VN"/>
              </w:rPr>
            </w:pPr>
            <w:r w:rsidRPr="00755C3B">
              <w:rPr>
                <w:rFonts w:eastAsia="Calibri"/>
                <w:color w:val="000000"/>
                <w:szCs w:val="28"/>
                <w:lang w:val="vi-VN"/>
              </w:rPr>
              <w:t>Công nhận, công nhận lại nguồn giống cây trồng lâm nghiệp</w:t>
            </w:r>
          </w:p>
        </w:tc>
      </w:tr>
      <w:tr w:rsidR="00C9077E" w:rsidRPr="00DA0F6E" w14:paraId="5C803F2B" w14:textId="77777777" w:rsidTr="00B934D9">
        <w:trPr>
          <w:trHeight w:val="60"/>
        </w:trPr>
        <w:tc>
          <w:tcPr>
            <w:tcW w:w="746" w:type="dxa"/>
            <w:vAlign w:val="center"/>
          </w:tcPr>
          <w:p w14:paraId="6D3A3D5C" w14:textId="77777777" w:rsidR="00C9077E" w:rsidRPr="00C9077E" w:rsidRDefault="00C9077E" w:rsidP="00F22620">
            <w:pPr>
              <w:spacing w:before="60" w:after="60"/>
              <w:jc w:val="center"/>
              <w:rPr>
                <w:rFonts w:eastAsia="Calibri"/>
                <w:szCs w:val="28"/>
              </w:rPr>
            </w:pPr>
            <w:r w:rsidRPr="00C9077E">
              <w:rPr>
                <w:rFonts w:eastAsia="Calibri"/>
                <w:szCs w:val="28"/>
              </w:rPr>
              <w:t>27</w:t>
            </w:r>
          </w:p>
        </w:tc>
        <w:tc>
          <w:tcPr>
            <w:tcW w:w="1819" w:type="dxa"/>
            <w:vAlign w:val="center"/>
          </w:tcPr>
          <w:p w14:paraId="5EDC9F21" w14:textId="77777777" w:rsidR="00F30ED7" w:rsidRDefault="00C9077E" w:rsidP="00A848A6">
            <w:pPr>
              <w:spacing w:before="60"/>
              <w:jc w:val="center"/>
              <w:rPr>
                <w:rFonts w:eastAsia="Calibri"/>
                <w:szCs w:val="28"/>
              </w:rPr>
            </w:pPr>
            <w:r w:rsidRPr="00C9077E">
              <w:rPr>
                <w:rFonts w:eastAsia="Calibri"/>
                <w:szCs w:val="28"/>
                <w:lang w:val="vi-VN"/>
              </w:rPr>
              <w:t>1.000071.</w:t>
            </w:r>
          </w:p>
          <w:p w14:paraId="2EBE60CF" w14:textId="50D19739" w:rsidR="00C9077E" w:rsidRPr="00C9077E" w:rsidRDefault="00C9077E" w:rsidP="00A848A6">
            <w:pPr>
              <w:spacing w:after="60"/>
              <w:jc w:val="center"/>
              <w:rPr>
                <w:rFonts w:eastAsia="Calibri"/>
                <w:szCs w:val="28"/>
                <w:lang w:val="vi-VN"/>
              </w:rPr>
            </w:pPr>
            <w:r w:rsidRPr="00C9077E">
              <w:rPr>
                <w:rFonts w:eastAsia="Calibri"/>
                <w:szCs w:val="28"/>
                <w:lang w:val="vi-VN"/>
              </w:rPr>
              <w:t>000.00.00.H01</w:t>
            </w:r>
          </w:p>
        </w:tc>
        <w:tc>
          <w:tcPr>
            <w:tcW w:w="6820" w:type="dxa"/>
            <w:vAlign w:val="center"/>
          </w:tcPr>
          <w:p w14:paraId="5894B8BE" w14:textId="77777777" w:rsidR="00C9077E" w:rsidRPr="00C9077E" w:rsidRDefault="00C9077E" w:rsidP="00F22620">
            <w:pPr>
              <w:spacing w:before="60" w:after="60"/>
              <w:rPr>
                <w:rFonts w:eastAsia="Calibri"/>
                <w:color w:val="FF0000"/>
                <w:szCs w:val="28"/>
                <w:lang w:val="vi-VN"/>
              </w:rPr>
            </w:pPr>
            <w:r w:rsidRPr="00755C3B">
              <w:rPr>
                <w:rFonts w:eastAsia="Calibri"/>
                <w:color w:val="000000"/>
                <w:szCs w:val="28"/>
                <w:lang w:val="vi-VN"/>
              </w:rPr>
              <w:t>Phê duyệt chương trình, dự án và hoạt động phi dự án được hỗ trợ tài chính của Quỹ bảo vệ và phát triển rừng cấp tỉnh</w:t>
            </w:r>
          </w:p>
        </w:tc>
      </w:tr>
      <w:tr w:rsidR="00C9077E" w:rsidRPr="00DA0F6E" w14:paraId="02F4C367" w14:textId="77777777" w:rsidTr="00B934D9">
        <w:trPr>
          <w:trHeight w:val="60"/>
        </w:trPr>
        <w:tc>
          <w:tcPr>
            <w:tcW w:w="746" w:type="dxa"/>
            <w:vAlign w:val="center"/>
          </w:tcPr>
          <w:p w14:paraId="3F042EE9" w14:textId="77777777" w:rsidR="00C9077E" w:rsidRPr="00C9077E" w:rsidRDefault="00C9077E" w:rsidP="00F22620">
            <w:pPr>
              <w:spacing w:before="60" w:after="60"/>
              <w:jc w:val="center"/>
              <w:rPr>
                <w:rFonts w:eastAsia="Calibri"/>
                <w:szCs w:val="28"/>
              </w:rPr>
            </w:pPr>
            <w:r w:rsidRPr="00C9077E">
              <w:rPr>
                <w:rFonts w:eastAsia="Calibri"/>
                <w:szCs w:val="28"/>
              </w:rPr>
              <w:t>28</w:t>
            </w:r>
          </w:p>
        </w:tc>
        <w:tc>
          <w:tcPr>
            <w:tcW w:w="1819" w:type="dxa"/>
            <w:vAlign w:val="center"/>
          </w:tcPr>
          <w:p w14:paraId="773D0160" w14:textId="77777777" w:rsidR="00F30ED7" w:rsidRDefault="00C9077E" w:rsidP="00A848A6">
            <w:pPr>
              <w:spacing w:before="60"/>
              <w:jc w:val="center"/>
              <w:rPr>
                <w:rFonts w:eastAsia="Calibri"/>
                <w:color w:val="000000"/>
                <w:szCs w:val="28"/>
              </w:rPr>
            </w:pPr>
            <w:r w:rsidRPr="00755C3B">
              <w:rPr>
                <w:rFonts w:eastAsia="Calibri"/>
                <w:color w:val="000000"/>
                <w:szCs w:val="28"/>
                <w:lang w:val="vi-VN"/>
              </w:rPr>
              <w:t>1.007918.</w:t>
            </w:r>
          </w:p>
          <w:p w14:paraId="741AA0DD" w14:textId="7A6AB8E2" w:rsidR="00C9077E" w:rsidRPr="00C9077E" w:rsidRDefault="00C9077E" w:rsidP="00A848A6">
            <w:pPr>
              <w:spacing w:after="60"/>
              <w:jc w:val="center"/>
              <w:rPr>
                <w:rFonts w:eastAsia="Calibri"/>
                <w:color w:val="FF0000"/>
                <w:szCs w:val="28"/>
                <w:lang w:val="vi-VN"/>
              </w:rPr>
            </w:pPr>
            <w:r w:rsidRPr="00755C3B">
              <w:rPr>
                <w:rFonts w:eastAsia="Calibri"/>
                <w:color w:val="000000"/>
                <w:szCs w:val="28"/>
                <w:lang w:val="vi-VN"/>
              </w:rPr>
              <w:t>000.00.00.H01</w:t>
            </w:r>
          </w:p>
        </w:tc>
        <w:tc>
          <w:tcPr>
            <w:tcW w:w="6820" w:type="dxa"/>
            <w:vAlign w:val="center"/>
          </w:tcPr>
          <w:p w14:paraId="3C9A351F" w14:textId="77777777" w:rsidR="00C9077E" w:rsidRPr="00C9077E" w:rsidRDefault="00C9077E" w:rsidP="00F22620">
            <w:pPr>
              <w:spacing w:before="60" w:after="60"/>
              <w:rPr>
                <w:rFonts w:eastAsia="Calibri"/>
                <w:color w:val="FF0000"/>
                <w:szCs w:val="28"/>
                <w:lang w:val="vi-VN"/>
              </w:rPr>
            </w:pPr>
            <w:r w:rsidRPr="00755C3B">
              <w:rPr>
                <w:rFonts w:eastAsia="Calibri"/>
                <w:color w:val="000000"/>
                <w:szCs w:val="28"/>
                <w:lang w:val="vi-VN"/>
              </w:rPr>
              <w:t>Thẩm định thiết kế, dự toán hoặc thẩm định điều chỉnh thiết kế, dự toán công trình lâm sinh sử dụng vốn đầu tư công đối với các dự án</w:t>
            </w:r>
            <w:r>
              <w:rPr>
                <w:rFonts w:eastAsia="Calibri"/>
                <w:color w:val="000000"/>
                <w:szCs w:val="28"/>
              </w:rPr>
              <w:t xml:space="preserve"> </w:t>
            </w:r>
            <w:r w:rsidRPr="00755C3B">
              <w:rPr>
                <w:rFonts w:eastAsia="Calibri"/>
                <w:color w:val="000000"/>
                <w:szCs w:val="28"/>
                <w:lang w:val="vi-VN"/>
              </w:rPr>
              <w:t>do Chủ tịch Uỷ ban nhân dân cấp tỉnh quyết định đầu tư</w:t>
            </w:r>
          </w:p>
        </w:tc>
      </w:tr>
      <w:tr w:rsidR="00C9077E" w:rsidRPr="00DA0F6E" w14:paraId="2BD070CD" w14:textId="77777777" w:rsidTr="00B934D9">
        <w:trPr>
          <w:trHeight w:val="60"/>
        </w:trPr>
        <w:tc>
          <w:tcPr>
            <w:tcW w:w="746" w:type="dxa"/>
            <w:vAlign w:val="center"/>
          </w:tcPr>
          <w:p w14:paraId="02F8F16E" w14:textId="77777777" w:rsidR="00C9077E" w:rsidRPr="00C9077E" w:rsidRDefault="00C9077E" w:rsidP="00F22620">
            <w:pPr>
              <w:spacing w:before="60" w:after="60"/>
              <w:jc w:val="center"/>
              <w:rPr>
                <w:rFonts w:eastAsia="Calibri"/>
                <w:szCs w:val="28"/>
              </w:rPr>
            </w:pPr>
            <w:r w:rsidRPr="00C9077E">
              <w:rPr>
                <w:rFonts w:eastAsia="Calibri"/>
                <w:szCs w:val="28"/>
              </w:rPr>
              <w:lastRenderedPageBreak/>
              <w:t>29</w:t>
            </w:r>
          </w:p>
        </w:tc>
        <w:tc>
          <w:tcPr>
            <w:tcW w:w="1819" w:type="dxa"/>
            <w:vAlign w:val="center"/>
          </w:tcPr>
          <w:p w14:paraId="1BFB4B05" w14:textId="77777777" w:rsidR="00F30ED7" w:rsidRDefault="00C9077E" w:rsidP="00A848A6">
            <w:pPr>
              <w:spacing w:before="60"/>
              <w:jc w:val="center"/>
              <w:rPr>
                <w:rFonts w:eastAsia="Calibri"/>
                <w:color w:val="000000"/>
                <w:szCs w:val="28"/>
              </w:rPr>
            </w:pPr>
            <w:r w:rsidRPr="00755C3B">
              <w:rPr>
                <w:rFonts w:eastAsia="Calibri"/>
                <w:color w:val="000000"/>
                <w:szCs w:val="28"/>
                <w:lang w:val="vi-VN"/>
              </w:rPr>
              <w:t>1.007919.</w:t>
            </w:r>
          </w:p>
          <w:p w14:paraId="39952C07" w14:textId="1279D25D" w:rsidR="00C9077E" w:rsidRPr="00C9077E" w:rsidRDefault="00C9077E" w:rsidP="00A848A6">
            <w:pPr>
              <w:spacing w:after="60"/>
              <w:jc w:val="center"/>
              <w:rPr>
                <w:rFonts w:eastAsia="Calibri"/>
                <w:color w:val="FF0000"/>
                <w:szCs w:val="28"/>
                <w:lang w:val="vi-VN"/>
              </w:rPr>
            </w:pPr>
            <w:r w:rsidRPr="00755C3B">
              <w:rPr>
                <w:rFonts w:eastAsia="Calibri"/>
                <w:color w:val="000000"/>
                <w:szCs w:val="28"/>
                <w:lang w:val="vi-VN"/>
              </w:rPr>
              <w:t>000.00.00.H01</w:t>
            </w:r>
          </w:p>
        </w:tc>
        <w:tc>
          <w:tcPr>
            <w:tcW w:w="6820" w:type="dxa"/>
            <w:vAlign w:val="center"/>
          </w:tcPr>
          <w:p w14:paraId="2AC6E874" w14:textId="77777777" w:rsidR="00C9077E" w:rsidRPr="00C9077E" w:rsidRDefault="00C9077E" w:rsidP="00F22620">
            <w:pPr>
              <w:spacing w:before="60" w:after="60"/>
              <w:rPr>
                <w:rFonts w:eastAsia="Calibri"/>
                <w:color w:val="FF0000"/>
                <w:szCs w:val="28"/>
                <w:lang w:val="vi-VN"/>
              </w:rPr>
            </w:pPr>
            <w:r w:rsidRPr="00755C3B">
              <w:rPr>
                <w:rFonts w:eastAsia="Calibri"/>
                <w:color w:val="000000"/>
                <w:szCs w:val="28"/>
                <w:lang w:val="vi-VN"/>
              </w:rPr>
              <w:t>Thẩm định thiết kế, dự toán công trình lâm sinh hoặc thẩm định điều chỉnh thiết kế, dự toán công trình lâm sinh sử dụng vốn đầu tư công</w:t>
            </w:r>
          </w:p>
        </w:tc>
      </w:tr>
      <w:tr w:rsidR="00C9077E" w:rsidRPr="00DA0F6E" w14:paraId="05EFFA39" w14:textId="77777777" w:rsidTr="00B934D9">
        <w:trPr>
          <w:trHeight w:val="60"/>
        </w:trPr>
        <w:tc>
          <w:tcPr>
            <w:tcW w:w="746" w:type="dxa"/>
            <w:vAlign w:val="center"/>
          </w:tcPr>
          <w:p w14:paraId="768426F6" w14:textId="77777777" w:rsidR="00C9077E" w:rsidRPr="00C9077E" w:rsidRDefault="00C9077E" w:rsidP="00F22620">
            <w:pPr>
              <w:spacing w:before="60" w:after="60"/>
              <w:jc w:val="center"/>
              <w:rPr>
                <w:rFonts w:eastAsia="Calibri"/>
                <w:szCs w:val="28"/>
              </w:rPr>
            </w:pPr>
            <w:r w:rsidRPr="00C9077E">
              <w:rPr>
                <w:rFonts w:eastAsia="Calibri"/>
                <w:szCs w:val="28"/>
              </w:rPr>
              <w:t>30</w:t>
            </w:r>
          </w:p>
        </w:tc>
        <w:tc>
          <w:tcPr>
            <w:tcW w:w="1819" w:type="dxa"/>
            <w:vAlign w:val="center"/>
          </w:tcPr>
          <w:p w14:paraId="0AB0F1F8" w14:textId="77777777" w:rsidR="00F30ED7" w:rsidRDefault="00C9077E" w:rsidP="00A848A6">
            <w:pPr>
              <w:spacing w:before="60"/>
              <w:jc w:val="center"/>
              <w:rPr>
                <w:rFonts w:eastAsia="Calibri"/>
                <w:color w:val="000000"/>
                <w:szCs w:val="28"/>
              </w:rPr>
            </w:pPr>
            <w:r w:rsidRPr="00755C3B">
              <w:rPr>
                <w:rFonts w:eastAsia="Calibri"/>
                <w:color w:val="000000"/>
                <w:szCs w:val="28"/>
                <w:lang w:val="vi-VN"/>
              </w:rPr>
              <w:t>1.007916.</w:t>
            </w:r>
          </w:p>
          <w:p w14:paraId="57ECB3AB" w14:textId="413F65D9" w:rsidR="00C9077E" w:rsidRPr="00C9077E" w:rsidRDefault="00C9077E" w:rsidP="00A848A6">
            <w:pPr>
              <w:spacing w:after="60"/>
              <w:jc w:val="center"/>
              <w:rPr>
                <w:rFonts w:eastAsia="Calibri"/>
                <w:color w:val="FF0000"/>
                <w:szCs w:val="28"/>
                <w:lang w:val="vi-VN"/>
              </w:rPr>
            </w:pPr>
            <w:r w:rsidRPr="00755C3B">
              <w:rPr>
                <w:rFonts w:eastAsia="Calibri"/>
                <w:color w:val="000000"/>
                <w:szCs w:val="28"/>
                <w:lang w:val="vi-VN"/>
              </w:rPr>
              <w:t>000.00.00.H01</w:t>
            </w:r>
          </w:p>
        </w:tc>
        <w:tc>
          <w:tcPr>
            <w:tcW w:w="6820" w:type="dxa"/>
            <w:vAlign w:val="center"/>
          </w:tcPr>
          <w:p w14:paraId="2EB58D06" w14:textId="77777777" w:rsidR="00C9077E" w:rsidRPr="00C9077E" w:rsidRDefault="00C9077E" w:rsidP="00F22620">
            <w:pPr>
              <w:spacing w:before="60" w:after="60"/>
              <w:rPr>
                <w:rFonts w:eastAsia="Calibri"/>
                <w:color w:val="FF0000"/>
                <w:szCs w:val="28"/>
                <w:lang w:val="vi-VN"/>
              </w:rPr>
            </w:pPr>
            <w:r w:rsidRPr="00755C3B">
              <w:rPr>
                <w:rFonts w:eastAsia="Calibri"/>
                <w:color w:val="000000"/>
                <w:szCs w:val="28"/>
                <w:lang w:val="vi-VN"/>
              </w:rPr>
              <w:t>Phê duyệt nộp tiền trồng rừng thay thế đối với trường hợp chủ dự án không tự trồng rừng thay thế</w:t>
            </w:r>
          </w:p>
        </w:tc>
      </w:tr>
      <w:tr w:rsidR="00C9077E" w:rsidRPr="00DA0F6E" w14:paraId="242F5923" w14:textId="77777777" w:rsidTr="00B934D9">
        <w:trPr>
          <w:trHeight w:val="60"/>
        </w:trPr>
        <w:tc>
          <w:tcPr>
            <w:tcW w:w="746" w:type="dxa"/>
            <w:vAlign w:val="center"/>
          </w:tcPr>
          <w:p w14:paraId="625F046B" w14:textId="77777777" w:rsidR="00C9077E" w:rsidRPr="00C9077E" w:rsidRDefault="00C9077E" w:rsidP="00F22620">
            <w:pPr>
              <w:spacing w:before="60" w:after="60"/>
              <w:jc w:val="center"/>
              <w:rPr>
                <w:rFonts w:eastAsia="Calibri"/>
                <w:szCs w:val="28"/>
              </w:rPr>
            </w:pPr>
            <w:r w:rsidRPr="00C9077E">
              <w:rPr>
                <w:rFonts w:eastAsia="Calibri"/>
                <w:szCs w:val="28"/>
              </w:rPr>
              <w:t>31</w:t>
            </w:r>
          </w:p>
        </w:tc>
        <w:tc>
          <w:tcPr>
            <w:tcW w:w="1819" w:type="dxa"/>
            <w:vAlign w:val="center"/>
          </w:tcPr>
          <w:p w14:paraId="1BE6F466" w14:textId="77777777" w:rsidR="00F30ED7" w:rsidRDefault="00C9077E" w:rsidP="00A431FE">
            <w:pPr>
              <w:spacing w:before="60"/>
              <w:jc w:val="center"/>
              <w:rPr>
                <w:rFonts w:eastAsia="Calibri"/>
                <w:color w:val="000000"/>
                <w:szCs w:val="28"/>
              </w:rPr>
            </w:pPr>
            <w:r w:rsidRPr="00755C3B">
              <w:rPr>
                <w:rFonts w:eastAsia="Calibri"/>
                <w:color w:val="000000"/>
                <w:szCs w:val="28"/>
                <w:lang w:val="vi-VN"/>
              </w:rPr>
              <w:t>1.000058.</w:t>
            </w:r>
          </w:p>
          <w:p w14:paraId="1E4D03F2" w14:textId="063AA3AE" w:rsidR="00C9077E" w:rsidRPr="00C9077E" w:rsidRDefault="00C9077E" w:rsidP="00A431FE">
            <w:pPr>
              <w:spacing w:after="60"/>
              <w:jc w:val="center"/>
              <w:rPr>
                <w:rFonts w:eastAsia="Calibri"/>
                <w:color w:val="FF0000"/>
                <w:szCs w:val="28"/>
                <w:lang w:val="vi-VN"/>
              </w:rPr>
            </w:pPr>
            <w:r w:rsidRPr="00755C3B">
              <w:rPr>
                <w:rFonts w:eastAsia="Calibri"/>
                <w:color w:val="000000"/>
                <w:szCs w:val="28"/>
                <w:lang w:val="vi-VN"/>
              </w:rPr>
              <w:t>000.00.00.H01</w:t>
            </w:r>
          </w:p>
        </w:tc>
        <w:tc>
          <w:tcPr>
            <w:tcW w:w="6820" w:type="dxa"/>
            <w:vAlign w:val="center"/>
          </w:tcPr>
          <w:p w14:paraId="0B9D14B0" w14:textId="77777777" w:rsidR="00C9077E" w:rsidRPr="00C9077E" w:rsidRDefault="00C9077E" w:rsidP="00F22620">
            <w:pPr>
              <w:spacing w:before="60" w:after="60"/>
              <w:rPr>
                <w:rFonts w:eastAsia="Calibri"/>
                <w:color w:val="FF0000"/>
                <w:szCs w:val="28"/>
                <w:lang w:val="vi-VN"/>
              </w:rPr>
            </w:pPr>
            <w:r w:rsidRPr="00755C3B">
              <w:rPr>
                <w:rFonts w:eastAsia="Calibri"/>
                <w:color w:val="000000"/>
                <w:szCs w:val="28"/>
                <w:lang w:val="vi-VN"/>
              </w:rPr>
              <w:t>Miễn, giảm tiền dịch vụ môi trường rừng (đối với bên sử dụng dịch vụ môi trường rừng trong phạm vi địa giới hành chính của một tỉnh</w:t>
            </w:r>
          </w:p>
        </w:tc>
      </w:tr>
      <w:tr w:rsidR="00C9077E" w:rsidRPr="00DA0F6E" w14:paraId="769DBCFC" w14:textId="77777777" w:rsidTr="00B934D9">
        <w:trPr>
          <w:trHeight w:val="60"/>
        </w:trPr>
        <w:tc>
          <w:tcPr>
            <w:tcW w:w="746" w:type="dxa"/>
            <w:vAlign w:val="center"/>
          </w:tcPr>
          <w:p w14:paraId="477B6C34" w14:textId="77777777" w:rsidR="00C9077E" w:rsidRPr="00C9077E" w:rsidRDefault="00C9077E" w:rsidP="00F22620">
            <w:pPr>
              <w:spacing w:before="60" w:after="60"/>
              <w:jc w:val="center"/>
              <w:rPr>
                <w:rFonts w:eastAsia="Calibri"/>
                <w:szCs w:val="28"/>
              </w:rPr>
            </w:pPr>
            <w:r w:rsidRPr="00C9077E">
              <w:rPr>
                <w:rFonts w:eastAsia="Calibri"/>
                <w:szCs w:val="28"/>
              </w:rPr>
              <w:t>32</w:t>
            </w:r>
          </w:p>
        </w:tc>
        <w:tc>
          <w:tcPr>
            <w:tcW w:w="1819" w:type="dxa"/>
            <w:vAlign w:val="center"/>
          </w:tcPr>
          <w:p w14:paraId="07665F11" w14:textId="77777777" w:rsidR="00F30ED7" w:rsidRDefault="00C9077E" w:rsidP="00A848A6">
            <w:pPr>
              <w:spacing w:before="60"/>
              <w:jc w:val="center"/>
              <w:rPr>
                <w:rFonts w:eastAsia="Calibri"/>
                <w:color w:val="000000"/>
                <w:szCs w:val="28"/>
              </w:rPr>
            </w:pPr>
            <w:r w:rsidRPr="00755C3B">
              <w:rPr>
                <w:rFonts w:eastAsia="Calibri"/>
                <w:color w:val="000000"/>
                <w:szCs w:val="28"/>
                <w:lang w:val="vi-VN"/>
              </w:rPr>
              <w:t>1.000055.</w:t>
            </w:r>
          </w:p>
          <w:p w14:paraId="579DF555" w14:textId="7D59C6C5" w:rsidR="00C9077E" w:rsidRPr="00C9077E" w:rsidRDefault="00C9077E" w:rsidP="00A848A6">
            <w:pPr>
              <w:spacing w:after="60"/>
              <w:jc w:val="center"/>
              <w:rPr>
                <w:rFonts w:eastAsia="Calibri"/>
                <w:color w:val="FF0000"/>
                <w:szCs w:val="28"/>
                <w:lang w:val="vi-VN"/>
              </w:rPr>
            </w:pPr>
            <w:r w:rsidRPr="00755C3B">
              <w:rPr>
                <w:rFonts w:eastAsia="Calibri"/>
                <w:color w:val="000000"/>
                <w:szCs w:val="28"/>
                <w:lang w:val="vi-VN"/>
              </w:rPr>
              <w:t>000.00.00.H01</w:t>
            </w:r>
          </w:p>
        </w:tc>
        <w:tc>
          <w:tcPr>
            <w:tcW w:w="6820" w:type="dxa"/>
            <w:vAlign w:val="center"/>
          </w:tcPr>
          <w:p w14:paraId="61D9ABB9" w14:textId="77777777" w:rsidR="00C9077E" w:rsidRPr="00C9077E" w:rsidRDefault="00C9077E" w:rsidP="00F22620">
            <w:pPr>
              <w:spacing w:before="60" w:after="60"/>
              <w:rPr>
                <w:rFonts w:eastAsia="Calibri"/>
                <w:color w:val="FF0000"/>
                <w:szCs w:val="28"/>
                <w:lang w:val="vi-VN"/>
              </w:rPr>
            </w:pPr>
            <w:r w:rsidRPr="00755C3B">
              <w:rPr>
                <w:rFonts w:eastAsia="Calibri"/>
                <w:color w:val="000000"/>
                <w:szCs w:val="28"/>
                <w:lang w:val="vi-VN"/>
              </w:rPr>
              <w:t>Phê duyệt hoặc điều chỉnh phương án quản lý rừng bền vững của chủ rừng là tổ chức</w:t>
            </w:r>
          </w:p>
        </w:tc>
      </w:tr>
      <w:tr w:rsidR="00C9077E" w:rsidRPr="00DA0F6E" w14:paraId="5694C274" w14:textId="77777777" w:rsidTr="00B934D9">
        <w:trPr>
          <w:trHeight w:val="60"/>
        </w:trPr>
        <w:tc>
          <w:tcPr>
            <w:tcW w:w="746" w:type="dxa"/>
            <w:vAlign w:val="center"/>
          </w:tcPr>
          <w:p w14:paraId="1C67F527" w14:textId="77777777" w:rsidR="00C9077E" w:rsidRPr="00C9077E" w:rsidRDefault="00C9077E" w:rsidP="00F22620">
            <w:pPr>
              <w:spacing w:before="60" w:after="60"/>
              <w:jc w:val="center"/>
              <w:rPr>
                <w:rFonts w:eastAsia="Calibri"/>
                <w:szCs w:val="28"/>
              </w:rPr>
            </w:pPr>
            <w:r w:rsidRPr="00C9077E">
              <w:rPr>
                <w:rFonts w:eastAsia="Calibri"/>
                <w:szCs w:val="28"/>
              </w:rPr>
              <w:t>33</w:t>
            </w:r>
          </w:p>
        </w:tc>
        <w:tc>
          <w:tcPr>
            <w:tcW w:w="1819" w:type="dxa"/>
            <w:vAlign w:val="center"/>
          </w:tcPr>
          <w:p w14:paraId="34BD6D0F" w14:textId="77777777" w:rsidR="00F30ED7" w:rsidRDefault="00C9077E" w:rsidP="00A848A6">
            <w:pPr>
              <w:spacing w:before="60"/>
              <w:jc w:val="center"/>
              <w:rPr>
                <w:rFonts w:eastAsia="Calibri"/>
                <w:color w:val="000000"/>
                <w:szCs w:val="28"/>
              </w:rPr>
            </w:pPr>
            <w:r w:rsidRPr="00755C3B">
              <w:rPr>
                <w:rFonts w:eastAsia="Calibri"/>
                <w:color w:val="000000"/>
                <w:szCs w:val="28"/>
                <w:lang w:val="vi-VN"/>
              </w:rPr>
              <w:t>1.000081.</w:t>
            </w:r>
          </w:p>
          <w:p w14:paraId="0BC4D371" w14:textId="620D9BF5" w:rsidR="00C9077E" w:rsidRPr="00C9077E" w:rsidRDefault="00C9077E" w:rsidP="00A848A6">
            <w:pPr>
              <w:spacing w:after="60"/>
              <w:jc w:val="center"/>
              <w:rPr>
                <w:rFonts w:eastAsia="Calibri"/>
                <w:color w:val="FF0000"/>
                <w:szCs w:val="28"/>
                <w:lang w:val="vi-VN"/>
              </w:rPr>
            </w:pPr>
            <w:r w:rsidRPr="00755C3B">
              <w:rPr>
                <w:rFonts w:eastAsia="Calibri"/>
                <w:color w:val="000000"/>
                <w:szCs w:val="28"/>
                <w:lang w:val="vi-VN"/>
              </w:rPr>
              <w:t>000.00.00.H01</w:t>
            </w:r>
          </w:p>
        </w:tc>
        <w:tc>
          <w:tcPr>
            <w:tcW w:w="6820" w:type="dxa"/>
            <w:vAlign w:val="center"/>
          </w:tcPr>
          <w:p w14:paraId="18F0525F" w14:textId="77777777" w:rsidR="00C9077E" w:rsidRPr="00C9077E" w:rsidRDefault="00C9077E" w:rsidP="00F22620">
            <w:pPr>
              <w:spacing w:before="60" w:after="60"/>
              <w:rPr>
                <w:rFonts w:eastAsia="Calibri"/>
                <w:color w:val="FF0000"/>
                <w:szCs w:val="28"/>
                <w:lang w:val="vi-VN"/>
              </w:rPr>
            </w:pPr>
            <w:r w:rsidRPr="00755C3B">
              <w:rPr>
                <w:rFonts w:eastAsia="Calibri"/>
                <w:color w:val="000000"/>
                <w:szCs w:val="28"/>
                <w:lang w:val="vi-VN"/>
              </w:rPr>
              <w:t>Phê duyệt hoặc điều chỉnh đề án du lịch sinh thái, nghỉ dưỡng, giải trí trong rừng phòng hộ hoặc rừng sản xuất thuộc địa</w:t>
            </w:r>
            <w:r w:rsidRPr="00755C3B">
              <w:rPr>
                <w:rFonts w:eastAsia="Calibri"/>
                <w:color w:val="000000"/>
                <w:szCs w:val="28"/>
              </w:rPr>
              <w:t xml:space="preserve"> </w:t>
            </w:r>
            <w:r w:rsidRPr="00755C3B">
              <w:rPr>
                <w:rFonts w:eastAsia="Calibri"/>
                <w:color w:val="000000"/>
                <w:szCs w:val="28"/>
                <w:lang w:val="vi-VN"/>
              </w:rPr>
              <w:t>phương quản lý</w:t>
            </w:r>
          </w:p>
        </w:tc>
      </w:tr>
      <w:tr w:rsidR="00C9077E" w:rsidRPr="00DA0F6E" w14:paraId="59BE5886" w14:textId="77777777" w:rsidTr="00B934D9">
        <w:trPr>
          <w:trHeight w:val="60"/>
        </w:trPr>
        <w:tc>
          <w:tcPr>
            <w:tcW w:w="746" w:type="dxa"/>
            <w:vAlign w:val="center"/>
          </w:tcPr>
          <w:p w14:paraId="23F4C1F8" w14:textId="77777777" w:rsidR="00C9077E" w:rsidRPr="00C9077E" w:rsidRDefault="00C9077E" w:rsidP="00F22620">
            <w:pPr>
              <w:spacing w:before="60" w:after="60"/>
              <w:jc w:val="center"/>
              <w:rPr>
                <w:rFonts w:eastAsia="Calibri"/>
                <w:szCs w:val="28"/>
              </w:rPr>
            </w:pPr>
            <w:r w:rsidRPr="00C9077E">
              <w:rPr>
                <w:rFonts w:eastAsia="Calibri"/>
                <w:szCs w:val="28"/>
              </w:rPr>
              <w:t>34</w:t>
            </w:r>
          </w:p>
        </w:tc>
        <w:tc>
          <w:tcPr>
            <w:tcW w:w="1819" w:type="dxa"/>
            <w:vAlign w:val="center"/>
          </w:tcPr>
          <w:p w14:paraId="0874E790" w14:textId="77777777" w:rsidR="00F30ED7" w:rsidRDefault="00C9077E" w:rsidP="00A848A6">
            <w:pPr>
              <w:spacing w:before="60"/>
              <w:jc w:val="center"/>
              <w:rPr>
                <w:rFonts w:eastAsia="Calibri"/>
                <w:color w:val="000000"/>
                <w:szCs w:val="28"/>
              </w:rPr>
            </w:pPr>
            <w:r w:rsidRPr="00755C3B">
              <w:rPr>
                <w:rFonts w:eastAsia="Calibri"/>
                <w:color w:val="000000"/>
                <w:szCs w:val="28"/>
                <w:lang w:val="vi-VN"/>
              </w:rPr>
              <w:t>1.000084.</w:t>
            </w:r>
          </w:p>
          <w:p w14:paraId="5498EC74" w14:textId="07E42AA0" w:rsidR="00C9077E" w:rsidRPr="00C9077E" w:rsidRDefault="00C9077E" w:rsidP="00A848A6">
            <w:pPr>
              <w:spacing w:after="60"/>
              <w:jc w:val="center"/>
              <w:rPr>
                <w:rFonts w:eastAsia="Calibri"/>
                <w:color w:val="FF0000"/>
                <w:szCs w:val="28"/>
                <w:lang w:val="vi-VN"/>
              </w:rPr>
            </w:pPr>
            <w:r w:rsidRPr="00755C3B">
              <w:rPr>
                <w:rFonts w:eastAsia="Calibri"/>
                <w:color w:val="000000"/>
                <w:szCs w:val="28"/>
                <w:lang w:val="vi-VN"/>
              </w:rPr>
              <w:t>000.00.00.H01</w:t>
            </w:r>
          </w:p>
        </w:tc>
        <w:tc>
          <w:tcPr>
            <w:tcW w:w="6820" w:type="dxa"/>
            <w:vAlign w:val="center"/>
          </w:tcPr>
          <w:p w14:paraId="09B40206" w14:textId="77777777" w:rsidR="00C9077E" w:rsidRPr="00C9077E" w:rsidRDefault="00C9077E" w:rsidP="00F22620">
            <w:pPr>
              <w:spacing w:before="60" w:after="60"/>
              <w:rPr>
                <w:rFonts w:eastAsia="Calibri"/>
                <w:color w:val="FF0000"/>
                <w:szCs w:val="28"/>
                <w:lang w:val="vi-VN"/>
              </w:rPr>
            </w:pPr>
            <w:r w:rsidRPr="00755C3B">
              <w:rPr>
                <w:rFonts w:eastAsia="Calibri"/>
                <w:color w:val="000000"/>
                <w:szCs w:val="28"/>
                <w:lang w:val="vi-VN"/>
              </w:rPr>
              <w:t>Phê duyệt hoặc điều chỉnh đề án du lịch sinh thái, nghỉ dưỡng, giải trí trong rừng đặc dụng thuộc địa phương quản lý</w:t>
            </w:r>
          </w:p>
        </w:tc>
      </w:tr>
    </w:tbl>
    <w:p w14:paraId="7656FD4B" w14:textId="77777777" w:rsidR="00D66F9A" w:rsidRPr="007A6D36" w:rsidRDefault="00D66F9A" w:rsidP="00C44841">
      <w:pPr>
        <w:pStyle w:val="Default"/>
        <w:rPr>
          <w:b/>
          <w:color w:val="auto"/>
          <w:sz w:val="28"/>
          <w:szCs w:val="28"/>
        </w:rPr>
      </w:pPr>
    </w:p>
    <w:p w14:paraId="024026AD" w14:textId="10DFF8EA" w:rsidR="00100506" w:rsidRPr="007A6D36" w:rsidRDefault="00D66F9A" w:rsidP="003B33C0">
      <w:pPr>
        <w:spacing w:after="120" w:line="276" w:lineRule="auto"/>
        <w:jc w:val="center"/>
        <w:rPr>
          <w:b/>
          <w:bCs/>
          <w:caps/>
          <w:spacing w:val="-2"/>
          <w:sz w:val="26"/>
          <w:szCs w:val="26"/>
        </w:rPr>
      </w:pPr>
      <w:r w:rsidRPr="007A6D36">
        <w:rPr>
          <w:b/>
          <w:sz w:val="28"/>
          <w:szCs w:val="28"/>
        </w:rPr>
        <w:br w:type="page"/>
      </w:r>
      <w:r w:rsidR="00100506" w:rsidRPr="007A6D36">
        <w:rPr>
          <w:b/>
          <w:bCs/>
          <w:caps/>
          <w:sz w:val="26"/>
          <w:szCs w:val="26"/>
        </w:rPr>
        <w:lastRenderedPageBreak/>
        <w:t xml:space="preserve">Quy trình </w:t>
      </w:r>
      <w:r w:rsidR="00100506" w:rsidRPr="007A6D36">
        <w:rPr>
          <w:b/>
          <w:bCs/>
          <w:caps/>
          <w:spacing w:val="-2"/>
          <w:sz w:val="26"/>
          <w:szCs w:val="26"/>
        </w:rPr>
        <w:t>NỘI BỘ</w:t>
      </w:r>
      <w:r w:rsidR="00C30B30" w:rsidRPr="007A6D36">
        <w:rPr>
          <w:b/>
          <w:bCs/>
          <w:caps/>
          <w:spacing w:val="-2"/>
          <w:sz w:val="26"/>
          <w:szCs w:val="26"/>
        </w:rPr>
        <w:t xml:space="preserve"> TRONG </w:t>
      </w:r>
      <w:r w:rsidR="00100506" w:rsidRPr="007A6D36">
        <w:rPr>
          <w:b/>
          <w:bCs/>
          <w:caps/>
          <w:spacing w:val="-2"/>
          <w:sz w:val="26"/>
          <w:szCs w:val="26"/>
        </w:rPr>
        <w:t xml:space="preserve">GIẢI QUYẾT THỦ TỤC hành chính </w:t>
      </w:r>
      <w:r w:rsidR="00C30B30" w:rsidRPr="007A6D36">
        <w:rPr>
          <w:b/>
          <w:bCs/>
          <w:caps/>
          <w:spacing w:val="-2"/>
          <w:sz w:val="26"/>
          <w:szCs w:val="26"/>
        </w:rPr>
        <w:br/>
      </w:r>
      <w:r w:rsidR="00100506" w:rsidRPr="007A6D36">
        <w:rPr>
          <w:b/>
          <w:bCs/>
          <w:caps/>
          <w:spacing w:val="-2"/>
          <w:sz w:val="26"/>
          <w:szCs w:val="26"/>
        </w:rPr>
        <w:t xml:space="preserve">LĨNH VỰC </w:t>
      </w:r>
      <w:r w:rsidR="00C9077E">
        <w:rPr>
          <w:b/>
          <w:bCs/>
          <w:caps/>
          <w:spacing w:val="-2"/>
          <w:sz w:val="26"/>
          <w:szCs w:val="26"/>
        </w:rPr>
        <w:t>LÂM NGHIỆP VÀ KIỂM LÂM</w:t>
      </w:r>
      <w:r w:rsidR="00100506" w:rsidRPr="007A6D36">
        <w:rPr>
          <w:b/>
          <w:bCs/>
          <w:caps/>
          <w:spacing w:val="-2"/>
          <w:sz w:val="26"/>
          <w:szCs w:val="26"/>
        </w:rPr>
        <w:t xml:space="preserve"> CỦA SỞ NÔNG NGHIỆP VÀ </w:t>
      </w:r>
      <w:r w:rsidR="00746CF0">
        <w:rPr>
          <w:b/>
          <w:bCs/>
          <w:caps/>
          <w:spacing w:val="-2"/>
          <w:sz w:val="26"/>
          <w:szCs w:val="26"/>
        </w:rPr>
        <w:br/>
      </w:r>
      <w:r w:rsidR="00100506" w:rsidRPr="007A6D36">
        <w:rPr>
          <w:b/>
          <w:bCs/>
          <w:caps/>
          <w:spacing w:val="-2"/>
          <w:sz w:val="26"/>
          <w:szCs w:val="26"/>
        </w:rPr>
        <w:t>MÔI TRƯỜNG ÁP DỤNG TRÊN ĐỊA BÀN TỈNH AN GIANG</w:t>
      </w:r>
    </w:p>
    <w:p w14:paraId="72187B35" w14:textId="73DF5E4E" w:rsidR="00100506" w:rsidRPr="007A6D36" w:rsidRDefault="00100506" w:rsidP="00100506">
      <w:pPr>
        <w:jc w:val="center"/>
        <w:rPr>
          <w:i/>
          <w:sz w:val="28"/>
          <w:szCs w:val="28"/>
        </w:rPr>
      </w:pPr>
      <w:r w:rsidRPr="007A6D36">
        <w:rPr>
          <w:i/>
          <w:sz w:val="28"/>
          <w:szCs w:val="28"/>
        </w:rPr>
        <w:t>(Ban hành kèm theo Quyết định</w:t>
      </w:r>
      <w:r w:rsidR="00C9077E">
        <w:rPr>
          <w:i/>
          <w:sz w:val="28"/>
          <w:szCs w:val="28"/>
        </w:rPr>
        <w:t xml:space="preserve"> </w:t>
      </w:r>
      <w:r w:rsidRPr="007A6D36">
        <w:rPr>
          <w:i/>
          <w:sz w:val="28"/>
          <w:szCs w:val="28"/>
        </w:rPr>
        <w:t>số</w:t>
      </w:r>
      <w:r w:rsidR="00C9077E">
        <w:rPr>
          <w:i/>
          <w:sz w:val="28"/>
          <w:szCs w:val="28"/>
        </w:rPr>
        <w:t xml:space="preserve">       </w:t>
      </w:r>
      <w:r w:rsidRPr="007A6D36">
        <w:rPr>
          <w:i/>
          <w:sz w:val="28"/>
          <w:szCs w:val="28"/>
        </w:rPr>
        <w:t>/QĐ-UBND ngày     tháng</w:t>
      </w:r>
      <w:r w:rsidR="00136676">
        <w:rPr>
          <w:i/>
          <w:sz w:val="28"/>
          <w:szCs w:val="28"/>
        </w:rPr>
        <w:t xml:space="preserve"> 02</w:t>
      </w:r>
      <w:r w:rsidRPr="007A6D36">
        <w:rPr>
          <w:i/>
          <w:sz w:val="28"/>
          <w:szCs w:val="28"/>
        </w:rPr>
        <w:t xml:space="preserve"> năm 202</w:t>
      </w:r>
      <w:r w:rsidR="008466BC" w:rsidRPr="007A6D36">
        <w:rPr>
          <w:i/>
          <w:sz w:val="28"/>
          <w:szCs w:val="28"/>
        </w:rPr>
        <w:t>6</w:t>
      </w:r>
    </w:p>
    <w:p w14:paraId="303BA195" w14:textId="77777777" w:rsidR="00100506" w:rsidRPr="007A6D36" w:rsidRDefault="00100506" w:rsidP="00100506">
      <w:pPr>
        <w:jc w:val="center"/>
        <w:rPr>
          <w:i/>
          <w:sz w:val="28"/>
          <w:szCs w:val="28"/>
        </w:rPr>
      </w:pPr>
      <w:r w:rsidRPr="007A6D36">
        <w:rPr>
          <w:i/>
          <w:sz w:val="28"/>
          <w:szCs w:val="28"/>
        </w:rPr>
        <w:t>của Chủ tịch Ủy ban nhân dân tỉnh An Giang)</w:t>
      </w:r>
    </w:p>
    <w:p w14:paraId="7AB2AF4F" w14:textId="77777777" w:rsidR="00100506" w:rsidRPr="007A6D36" w:rsidRDefault="00000000" w:rsidP="00100506">
      <w:pPr>
        <w:shd w:val="clear" w:color="auto" w:fill="FFFFFF"/>
        <w:spacing w:before="40" w:after="20"/>
        <w:ind w:firstLine="720"/>
        <w:jc w:val="both"/>
        <w:rPr>
          <w:b/>
          <w:bCs/>
          <w:spacing w:val="-4"/>
          <w:sz w:val="26"/>
          <w:szCs w:val="26"/>
        </w:rPr>
      </w:pPr>
      <w:r>
        <w:rPr>
          <w:noProof/>
          <w:sz w:val="26"/>
          <w:szCs w:val="26"/>
          <w:lang w:val="vi-VN" w:eastAsia="vi-VN"/>
        </w:rPr>
        <w:pict w14:anchorId="7F2957B3">
          <v:line id="Straight Connector 6" o:spid="_x0000_s1027" style="position:absolute;left:0;text-align:left;z-index:251688960;visibility:visible;mso-wrap-distance-top:-6e-5mm;mso-wrap-distance-bottom:-6e-5mm;mso-height-relative:margin" from="180.95pt,4.9pt" to="282.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" strokecolor="windowText" strokeweight=".5pt">
            <v:stroke joinstyle="miter"/>
            <o:lock v:ext="edit" shapetype="f"/>
          </v:line>
        </w:pict>
      </w:r>
    </w:p>
    <w:p w14:paraId="33FC7644" w14:textId="77777777" w:rsidR="003C1679" w:rsidRPr="007A6D36" w:rsidRDefault="00282DEC" w:rsidP="006567D2">
      <w:pPr>
        <w:spacing w:before="120" w:after="120"/>
        <w:ind w:firstLine="567"/>
        <w:jc w:val="both"/>
        <w:rPr>
          <w:b/>
          <w:sz w:val="26"/>
          <w:szCs w:val="26"/>
        </w:rPr>
      </w:pPr>
      <w:r>
        <w:rPr>
          <w:b/>
          <w:sz w:val="26"/>
          <w:szCs w:val="26"/>
        </w:rPr>
        <w:t>A</w:t>
      </w:r>
      <w:r w:rsidR="00DC3B29" w:rsidRPr="007A6D36">
        <w:rPr>
          <w:b/>
          <w:sz w:val="26"/>
          <w:szCs w:val="26"/>
        </w:rPr>
        <w:t>. QUY TRÌNH NỘI BỘ GIẢI QUYẾT THỦ TỤC HÀNH CHÍNH CẤP TỈNH</w:t>
      </w:r>
    </w:p>
    <w:p w14:paraId="7751DF3F" w14:textId="77777777" w:rsidR="00282DEC" w:rsidRPr="00136676" w:rsidRDefault="00282DEC" w:rsidP="006567D2">
      <w:pPr>
        <w:spacing w:before="120" w:after="120"/>
        <w:ind w:firstLine="567"/>
        <w:jc w:val="both"/>
        <w:rPr>
          <w:b/>
          <w:sz w:val="26"/>
          <w:szCs w:val="26"/>
        </w:rPr>
      </w:pPr>
      <w:r w:rsidRPr="00136676">
        <w:rPr>
          <w:b/>
          <w:sz w:val="26"/>
          <w:szCs w:val="26"/>
        </w:rPr>
        <w:t>I. LĨNH VỰC KIỂM LÂM</w:t>
      </w:r>
    </w:p>
    <w:p w14:paraId="1AEE7E35" w14:textId="77777777" w:rsidR="00282DEC" w:rsidRPr="00136676" w:rsidRDefault="00282DEC" w:rsidP="006567D2">
      <w:pPr>
        <w:spacing w:before="120" w:after="120"/>
        <w:ind w:firstLine="567"/>
        <w:jc w:val="both"/>
        <w:rPr>
          <w:rFonts w:eastAsia="Calibri"/>
          <w:b/>
          <w:sz w:val="26"/>
          <w:szCs w:val="26"/>
        </w:rPr>
      </w:pPr>
      <w:r w:rsidRPr="00136676">
        <w:rPr>
          <w:rFonts w:eastAsia="Calibri"/>
          <w:b/>
          <w:sz w:val="26"/>
          <w:szCs w:val="26"/>
        </w:rPr>
        <w:t>1. Tên thủ tục:</w:t>
      </w:r>
      <w:r w:rsidRPr="00136676">
        <w:rPr>
          <w:b/>
          <w:sz w:val="26"/>
          <w:szCs w:val="26"/>
        </w:rPr>
        <w:t xml:space="preserve"> </w:t>
      </w:r>
      <w:r w:rsidRPr="00136676">
        <w:rPr>
          <w:rFonts w:eastAsia="Calibri"/>
          <w:b/>
          <w:sz w:val="26"/>
          <w:szCs w:val="26"/>
        </w:rPr>
        <w:t xml:space="preserve">Đăng ký mã số cơ sở nuôi, trồng các loài động vật, thực vật thuộc Phụ lục Công ước CITES </w:t>
      </w:r>
      <w:r w:rsidRPr="00136676">
        <w:rPr>
          <w:b/>
          <w:sz w:val="26"/>
          <w:szCs w:val="26"/>
        </w:rPr>
        <w:t>(</w:t>
      </w:r>
      <w:r w:rsidRPr="00136676">
        <w:rPr>
          <w:rFonts w:eastAsia="Calibri"/>
          <w:b/>
          <w:sz w:val="26"/>
          <w:szCs w:val="26"/>
        </w:rPr>
        <w:t>Mã TTHC: 1.004819.H01)</w:t>
      </w:r>
    </w:p>
    <w:p w14:paraId="4A6C76B8" w14:textId="7886E20E" w:rsidR="00282DEC" w:rsidRPr="00136676" w:rsidRDefault="00282DEC" w:rsidP="006567D2">
      <w:pPr>
        <w:spacing w:before="120" w:after="120"/>
        <w:ind w:firstLine="567"/>
        <w:jc w:val="both"/>
        <w:rPr>
          <w:sz w:val="26"/>
          <w:szCs w:val="26"/>
        </w:rPr>
      </w:pPr>
      <w:r w:rsidRPr="00136676">
        <w:rPr>
          <w:sz w:val="26"/>
          <w:szCs w:val="26"/>
        </w:rPr>
        <w:t>- Thời gian giải quyết TTHC theo quy định:</w:t>
      </w:r>
      <w:r w:rsidR="00986850">
        <w:rPr>
          <w:sz w:val="26"/>
          <w:szCs w:val="26"/>
        </w:rPr>
        <w:t xml:space="preserve"> </w:t>
      </w:r>
      <w:r w:rsidRPr="00136676">
        <w:rPr>
          <w:sz w:val="26"/>
          <w:szCs w:val="26"/>
        </w:rPr>
        <w:t>16 giờ làm việc (84 giờ làm việc trường hợp cần kiểm tra; 192 giờ làm việc đối với loài thuộc PL I CITES; 72 giờ làm việc đối với</w:t>
      </w:r>
      <w:r w:rsidR="000147AA">
        <w:rPr>
          <w:sz w:val="26"/>
          <w:szCs w:val="26"/>
        </w:rPr>
        <w:t xml:space="preserve"> loài</w:t>
      </w:r>
      <w:r w:rsidRPr="00136676">
        <w:rPr>
          <w:sz w:val="26"/>
          <w:szCs w:val="26"/>
        </w:rPr>
        <w:t xml:space="preserve"> thuộc PL CITES nhưng không phân bố tại VN).</w:t>
      </w:r>
    </w:p>
    <w:p w14:paraId="3E1344EA" w14:textId="5A8D1028" w:rsidR="00282DEC" w:rsidRPr="00136676" w:rsidRDefault="00282DEC" w:rsidP="006567D2">
      <w:pPr>
        <w:spacing w:before="120" w:after="120"/>
        <w:ind w:firstLine="567"/>
        <w:jc w:val="both"/>
        <w:rPr>
          <w:sz w:val="26"/>
          <w:szCs w:val="26"/>
        </w:rPr>
      </w:pPr>
      <w:r w:rsidRPr="00136676">
        <w:rPr>
          <w:sz w:val="26"/>
          <w:szCs w:val="26"/>
        </w:rPr>
        <w:t xml:space="preserve">- Thời gian giải quyết TTHC sau cắt giảm 30%: 24 giờ làm việc (120 giờ làm việc trường hợp cần kiểm tra; 134 giờ làm việc đối với loài thuộc PL I CITES; 50 giờ làm việc đối với </w:t>
      </w:r>
      <w:r w:rsidR="000147AA">
        <w:rPr>
          <w:sz w:val="26"/>
          <w:szCs w:val="26"/>
        </w:rPr>
        <w:t xml:space="preserve">loài </w:t>
      </w:r>
      <w:r w:rsidRPr="00136676">
        <w:rPr>
          <w:sz w:val="26"/>
          <w:szCs w:val="26"/>
        </w:rPr>
        <w:t>thuộc PL CITES nhưng không phân bố tại VN).</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10"/>
        <w:gridCol w:w="2495"/>
        <w:gridCol w:w="1559"/>
        <w:gridCol w:w="1559"/>
        <w:gridCol w:w="3033"/>
      </w:tblGrid>
      <w:tr w:rsidR="00282DEC" w:rsidRPr="00136676" w14:paraId="2410B772" w14:textId="77777777" w:rsidTr="00A50609">
        <w:trPr>
          <w:trHeight w:val="227"/>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4479735" w14:textId="77777777" w:rsidR="00282DEC" w:rsidRPr="005933DB" w:rsidRDefault="00282DEC" w:rsidP="00136676">
            <w:pPr>
              <w:jc w:val="center"/>
              <w:rPr>
                <w:b/>
                <w:bCs/>
                <w:sz w:val="26"/>
                <w:szCs w:val="26"/>
              </w:rPr>
            </w:pPr>
            <w:r w:rsidRPr="005933DB">
              <w:rPr>
                <w:b/>
                <w:bCs/>
                <w:sz w:val="26"/>
                <w:szCs w:val="26"/>
              </w:rPr>
              <w:t>TT</w:t>
            </w:r>
          </w:p>
        </w:tc>
        <w:tc>
          <w:tcPr>
            <w:tcW w:w="2495" w:type="dxa"/>
            <w:tcBorders>
              <w:top w:val="single" w:sz="4" w:space="0" w:color="000000"/>
              <w:left w:val="single" w:sz="4" w:space="0" w:color="000000"/>
              <w:bottom w:val="single" w:sz="4" w:space="0" w:color="000000"/>
              <w:right w:val="single" w:sz="4" w:space="0" w:color="000000"/>
            </w:tcBorders>
            <w:vAlign w:val="center"/>
          </w:tcPr>
          <w:p w14:paraId="498089B2" w14:textId="77777777" w:rsidR="00282DEC" w:rsidRPr="005933DB" w:rsidRDefault="00282DEC" w:rsidP="00136676">
            <w:pPr>
              <w:jc w:val="center"/>
              <w:rPr>
                <w:b/>
                <w:bCs/>
                <w:sz w:val="26"/>
                <w:szCs w:val="26"/>
              </w:rPr>
            </w:pPr>
            <w:r w:rsidRPr="005933DB">
              <w:rPr>
                <w:b/>
                <w:bCs/>
                <w:sz w:val="26"/>
                <w:szCs w:val="26"/>
              </w:rPr>
              <w:t>Trình tự</w:t>
            </w:r>
          </w:p>
        </w:tc>
        <w:tc>
          <w:tcPr>
            <w:tcW w:w="1559" w:type="dxa"/>
            <w:tcBorders>
              <w:top w:val="single" w:sz="4" w:space="0" w:color="000000"/>
              <w:left w:val="single" w:sz="4" w:space="0" w:color="000000"/>
              <w:bottom w:val="single" w:sz="4" w:space="0" w:color="000000"/>
              <w:right w:val="single" w:sz="4" w:space="0" w:color="000000"/>
            </w:tcBorders>
            <w:vAlign w:val="center"/>
          </w:tcPr>
          <w:p w14:paraId="632F4967" w14:textId="77777777" w:rsidR="00282DEC" w:rsidRPr="005933DB" w:rsidRDefault="00282DEC" w:rsidP="00136676">
            <w:pPr>
              <w:jc w:val="center"/>
              <w:rPr>
                <w:b/>
                <w:bCs/>
                <w:sz w:val="26"/>
                <w:szCs w:val="26"/>
              </w:rPr>
            </w:pPr>
            <w:r w:rsidRPr="005933DB">
              <w:rPr>
                <w:b/>
                <w:bCs/>
                <w:sz w:val="26"/>
                <w:szCs w:val="26"/>
              </w:rPr>
              <w:t>Trách nhiệm</w:t>
            </w:r>
          </w:p>
        </w:tc>
        <w:tc>
          <w:tcPr>
            <w:tcW w:w="1559" w:type="dxa"/>
            <w:tcBorders>
              <w:top w:val="single" w:sz="4" w:space="0" w:color="000000"/>
              <w:left w:val="single" w:sz="4" w:space="0" w:color="000000"/>
              <w:bottom w:val="single" w:sz="4" w:space="0" w:color="000000"/>
              <w:right w:val="single" w:sz="4" w:space="0" w:color="000000"/>
            </w:tcBorders>
            <w:vAlign w:val="center"/>
          </w:tcPr>
          <w:p w14:paraId="281FE928" w14:textId="77777777" w:rsidR="00282DEC" w:rsidRPr="005933DB" w:rsidRDefault="00282DEC" w:rsidP="00136676">
            <w:pPr>
              <w:jc w:val="center"/>
              <w:rPr>
                <w:b/>
                <w:bCs/>
                <w:sz w:val="26"/>
                <w:szCs w:val="26"/>
              </w:rPr>
            </w:pPr>
            <w:r w:rsidRPr="005933DB">
              <w:rPr>
                <w:b/>
                <w:bCs/>
                <w:sz w:val="26"/>
                <w:szCs w:val="26"/>
              </w:rPr>
              <w:t>Thời gian (giờ)</w:t>
            </w:r>
          </w:p>
        </w:tc>
        <w:tc>
          <w:tcPr>
            <w:tcW w:w="3033" w:type="dxa"/>
            <w:tcBorders>
              <w:top w:val="single" w:sz="4" w:space="0" w:color="000000"/>
              <w:left w:val="single" w:sz="4" w:space="0" w:color="000000"/>
              <w:bottom w:val="single" w:sz="4" w:space="0" w:color="000000"/>
              <w:right w:val="single" w:sz="4" w:space="0" w:color="000000"/>
            </w:tcBorders>
            <w:vAlign w:val="center"/>
          </w:tcPr>
          <w:p w14:paraId="4C06F14B" w14:textId="77777777" w:rsidR="00A122F3" w:rsidRPr="00A122F3" w:rsidRDefault="00A122F3" w:rsidP="00A122F3">
            <w:pPr>
              <w:jc w:val="center"/>
              <w:rPr>
                <w:b/>
                <w:sz w:val="26"/>
                <w:szCs w:val="26"/>
              </w:rPr>
            </w:pPr>
            <w:r w:rsidRPr="00A122F3">
              <w:rPr>
                <w:b/>
                <w:sz w:val="26"/>
                <w:szCs w:val="26"/>
              </w:rPr>
              <w:t>Biểu mẫu/</w:t>
            </w:r>
          </w:p>
          <w:p w14:paraId="6B407D38" w14:textId="416397F2" w:rsidR="00282DEC" w:rsidRPr="005933DB" w:rsidRDefault="00A122F3" w:rsidP="00A122F3">
            <w:pPr>
              <w:jc w:val="center"/>
              <w:rPr>
                <w:b/>
                <w:bCs/>
                <w:sz w:val="26"/>
                <w:szCs w:val="26"/>
              </w:rPr>
            </w:pPr>
            <w:r w:rsidRPr="00A122F3">
              <w:rPr>
                <w:b/>
                <w:sz w:val="26"/>
                <w:szCs w:val="26"/>
              </w:rPr>
              <w:t>kết quả</w:t>
            </w:r>
          </w:p>
        </w:tc>
      </w:tr>
      <w:tr w:rsidR="00282DEC" w:rsidRPr="00136676" w14:paraId="31AEF9BA" w14:textId="77777777" w:rsidTr="00A50609">
        <w:trPr>
          <w:trHeight w:val="227"/>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05A4BAF" w14:textId="77777777" w:rsidR="00282DEC" w:rsidRPr="00136676" w:rsidRDefault="00282DEC" w:rsidP="00136676">
            <w:pPr>
              <w:jc w:val="center"/>
              <w:rPr>
                <w:sz w:val="26"/>
                <w:szCs w:val="26"/>
              </w:rPr>
            </w:pPr>
            <w:r w:rsidRPr="00136676">
              <w:rPr>
                <w:sz w:val="26"/>
                <w:szCs w:val="26"/>
              </w:rPr>
              <w:t>B1</w:t>
            </w:r>
          </w:p>
        </w:tc>
        <w:tc>
          <w:tcPr>
            <w:tcW w:w="2495" w:type="dxa"/>
            <w:tcBorders>
              <w:top w:val="single" w:sz="4" w:space="0" w:color="000000"/>
              <w:left w:val="single" w:sz="4" w:space="0" w:color="000000"/>
              <w:bottom w:val="single" w:sz="4" w:space="0" w:color="000000"/>
              <w:right w:val="single" w:sz="4" w:space="0" w:color="000000"/>
            </w:tcBorders>
            <w:vAlign w:val="center"/>
          </w:tcPr>
          <w:p w14:paraId="1316460E" w14:textId="77777777" w:rsidR="00282DEC" w:rsidRPr="00136676" w:rsidRDefault="00282DEC" w:rsidP="005933DB">
            <w:pPr>
              <w:jc w:val="both"/>
              <w:rPr>
                <w:sz w:val="26"/>
                <w:szCs w:val="26"/>
              </w:rPr>
            </w:pPr>
            <w:r w:rsidRPr="00136676">
              <w:rPr>
                <w:sz w:val="26"/>
                <w:szCs w:val="26"/>
              </w:rPr>
              <w:t>Nộp hồ sơ</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A3384" w14:textId="77777777" w:rsidR="00282DEC" w:rsidRPr="00136676" w:rsidRDefault="00282DEC" w:rsidP="00136676">
            <w:pPr>
              <w:jc w:val="center"/>
              <w:rPr>
                <w:sz w:val="26"/>
                <w:szCs w:val="26"/>
              </w:rPr>
            </w:pPr>
            <w:r w:rsidRPr="00136676">
              <w:rPr>
                <w:sz w:val="26"/>
                <w:szCs w:val="26"/>
              </w:rPr>
              <w:t>Chủ cơ sở nuôi</w:t>
            </w:r>
          </w:p>
        </w:tc>
        <w:tc>
          <w:tcPr>
            <w:tcW w:w="1559" w:type="dxa"/>
            <w:tcBorders>
              <w:top w:val="single" w:sz="4" w:space="0" w:color="000000"/>
              <w:left w:val="single" w:sz="4" w:space="0" w:color="000000"/>
              <w:bottom w:val="single" w:sz="4" w:space="0" w:color="000000"/>
              <w:right w:val="single" w:sz="4" w:space="0" w:color="000000"/>
            </w:tcBorders>
            <w:vAlign w:val="center"/>
          </w:tcPr>
          <w:p w14:paraId="48E74424" w14:textId="77777777" w:rsidR="00282DEC" w:rsidRPr="00136676" w:rsidRDefault="00282DEC" w:rsidP="00136676">
            <w:pPr>
              <w:jc w:val="center"/>
              <w:rPr>
                <w:sz w:val="26"/>
                <w:szCs w:val="26"/>
              </w:rPr>
            </w:pPr>
            <w:r w:rsidRPr="00136676">
              <w:rPr>
                <w:sz w:val="26"/>
                <w:szCs w:val="26"/>
              </w:rPr>
              <w:t>Giờ hành chính</w:t>
            </w:r>
          </w:p>
        </w:tc>
        <w:tc>
          <w:tcPr>
            <w:tcW w:w="3033" w:type="dxa"/>
            <w:tcBorders>
              <w:top w:val="single" w:sz="4" w:space="0" w:color="000000"/>
              <w:left w:val="single" w:sz="4" w:space="0" w:color="000000"/>
              <w:bottom w:val="single" w:sz="4" w:space="0" w:color="000000"/>
              <w:right w:val="single" w:sz="4" w:space="0" w:color="000000"/>
            </w:tcBorders>
            <w:vAlign w:val="center"/>
          </w:tcPr>
          <w:p w14:paraId="6B2DF636" w14:textId="77777777" w:rsidR="00282DEC" w:rsidRPr="00136676" w:rsidRDefault="00282DEC" w:rsidP="001A35FD">
            <w:pPr>
              <w:jc w:val="both"/>
              <w:rPr>
                <w:sz w:val="26"/>
                <w:szCs w:val="26"/>
              </w:rPr>
            </w:pPr>
            <w:r w:rsidRPr="00136676">
              <w:rPr>
                <w:sz w:val="26"/>
                <w:szCs w:val="26"/>
              </w:rPr>
              <w:t>- Đề nghị (Mẫu số 27 Thông tư số 27/2025/TT-BNNMT)</w:t>
            </w:r>
          </w:p>
          <w:p w14:paraId="5D4B6D5A" w14:textId="52CB7EAE" w:rsidR="00282DEC" w:rsidRPr="00136676" w:rsidRDefault="00282DEC" w:rsidP="001A35FD">
            <w:pPr>
              <w:jc w:val="both"/>
              <w:rPr>
                <w:sz w:val="26"/>
                <w:szCs w:val="26"/>
              </w:rPr>
            </w:pPr>
            <w:r w:rsidRPr="00136676">
              <w:rPr>
                <w:sz w:val="26"/>
                <w:szCs w:val="26"/>
              </w:rPr>
              <w:t>- Phương án (Mẫu số 19/Mẫu số 28 Phụ lục II Thông tư số 27/2025/TT-BNNMT)</w:t>
            </w:r>
            <w:r w:rsidRPr="00136676">
              <w:rPr>
                <w:sz w:val="26"/>
                <w:szCs w:val="26"/>
              </w:rPr>
              <w:br/>
              <w:t>- Trường hợp đăng ký nuôi, trồng loài thuộc Phụ lục Công ước CITES để xuất khẩu (Mẫu số 19/Mẫu số 28 Phụ lục II Thông tư số 27/2025/TT-BNNMT)</w:t>
            </w:r>
          </w:p>
        </w:tc>
      </w:tr>
      <w:tr w:rsidR="00282DEC" w:rsidRPr="00136676" w14:paraId="4E2A434D" w14:textId="77777777" w:rsidTr="00A50609">
        <w:trPr>
          <w:trHeight w:val="1719"/>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0AF1ADB" w14:textId="77777777" w:rsidR="00282DEC" w:rsidRPr="00136676" w:rsidRDefault="00282DEC" w:rsidP="00136676">
            <w:pPr>
              <w:jc w:val="center"/>
              <w:rPr>
                <w:sz w:val="26"/>
                <w:szCs w:val="26"/>
              </w:rPr>
            </w:pPr>
            <w:r w:rsidRPr="00136676">
              <w:rPr>
                <w:sz w:val="26"/>
                <w:szCs w:val="26"/>
              </w:rPr>
              <w:t>B2</w:t>
            </w:r>
          </w:p>
        </w:tc>
        <w:tc>
          <w:tcPr>
            <w:tcW w:w="2495" w:type="dxa"/>
            <w:tcBorders>
              <w:top w:val="single" w:sz="4" w:space="0" w:color="000000"/>
              <w:left w:val="single" w:sz="4" w:space="0" w:color="000000"/>
              <w:bottom w:val="single" w:sz="4" w:space="0" w:color="000000"/>
              <w:right w:val="single" w:sz="4" w:space="0" w:color="000000"/>
            </w:tcBorders>
          </w:tcPr>
          <w:p w14:paraId="78A60591" w14:textId="63C7B226" w:rsidR="00282DEC" w:rsidRPr="00136676" w:rsidRDefault="00282DEC" w:rsidP="005933DB">
            <w:pPr>
              <w:jc w:val="both"/>
              <w:rPr>
                <w:sz w:val="26"/>
                <w:szCs w:val="26"/>
              </w:rPr>
            </w:pPr>
            <w:r w:rsidRPr="00136676">
              <w:rPr>
                <w:sz w:val="26"/>
                <w:szCs w:val="26"/>
              </w:rPr>
              <w:t>Tiếp nhận và chuyển hồ sơ:</w:t>
            </w:r>
          </w:p>
          <w:p w14:paraId="14308CDB" w14:textId="77777777" w:rsidR="00282DEC" w:rsidRPr="00136676" w:rsidRDefault="00282DEC" w:rsidP="005933DB">
            <w:pPr>
              <w:jc w:val="both"/>
              <w:rPr>
                <w:sz w:val="26"/>
                <w:szCs w:val="26"/>
              </w:rPr>
            </w:pPr>
            <w:r w:rsidRPr="00136676">
              <w:rPr>
                <w:sz w:val="26"/>
                <w:szCs w:val="26"/>
              </w:rPr>
              <w:t>- Nếu hồ sơ không đầy đủ: Hướng dẫn tổ chức, cá nhân hoàn thiện hồ sơ.</w:t>
            </w:r>
          </w:p>
          <w:p w14:paraId="259866BB" w14:textId="77777777" w:rsidR="00282DEC" w:rsidRPr="00136676" w:rsidRDefault="00282DEC" w:rsidP="005933DB">
            <w:pPr>
              <w:jc w:val="both"/>
              <w:rPr>
                <w:sz w:val="26"/>
                <w:szCs w:val="26"/>
              </w:rPr>
            </w:pPr>
            <w:r w:rsidRPr="00136676">
              <w:rPr>
                <w:sz w:val="26"/>
                <w:szCs w:val="26"/>
              </w:rPr>
              <w:t xml:space="preserve">- Nếu hồ sơ đầy đủ: Tiếp nhận và ra Giấy TN&amp;TKQ, chuyển hồ sơ về Chi cục </w:t>
            </w:r>
            <w:r w:rsidRPr="00136676">
              <w:rPr>
                <w:sz w:val="26"/>
                <w:szCs w:val="26"/>
              </w:rPr>
              <w:lastRenderedPageBreak/>
              <w:t>Kiểm lâm.</w:t>
            </w:r>
          </w:p>
        </w:tc>
        <w:tc>
          <w:tcPr>
            <w:tcW w:w="1559" w:type="dxa"/>
            <w:tcBorders>
              <w:top w:val="single" w:sz="4" w:space="0" w:color="000000"/>
              <w:left w:val="single" w:sz="4" w:space="0" w:color="000000"/>
              <w:bottom w:val="single" w:sz="4" w:space="0" w:color="000000"/>
              <w:right w:val="single" w:sz="4" w:space="0" w:color="000000"/>
            </w:tcBorders>
            <w:vAlign w:val="center"/>
          </w:tcPr>
          <w:p w14:paraId="62A9DE1C" w14:textId="094BD689" w:rsidR="00282DEC" w:rsidRPr="00136676" w:rsidRDefault="00282DEC" w:rsidP="00136676">
            <w:pPr>
              <w:jc w:val="center"/>
              <w:rPr>
                <w:sz w:val="26"/>
                <w:szCs w:val="26"/>
              </w:rPr>
            </w:pPr>
            <w:r w:rsidRPr="00136676">
              <w:rPr>
                <w:sz w:val="26"/>
                <w:szCs w:val="26"/>
              </w:rPr>
              <w:lastRenderedPageBreak/>
              <w:t xml:space="preserve">Bộ phận TN&amp;TKQ Sở Nông nghiệp &amp; MT </w:t>
            </w:r>
            <w:r w:rsidR="0039200F">
              <w:rPr>
                <w:sz w:val="26"/>
                <w:szCs w:val="26"/>
              </w:rPr>
              <w:t>tại TTPVHCC tỉnh</w:t>
            </w:r>
          </w:p>
        </w:tc>
        <w:tc>
          <w:tcPr>
            <w:tcW w:w="1559" w:type="dxa"/>
            <w:tcBorders>
              <w:top w:val="single" w:sz="4" w:space="0" w:color="000000"/>
              <w:left w:val="single" w:sz="4" w:space="0" w:color="000000"/>
              <w:bottom w:val="single" w:sz="4" w:space="0" w:color="000000"/>
              <w:right w:val="single" w:sz="4" w:space="0" w:color="000000"/>
            </w:tcBorders>
            <w:vAlign w:val="center"/>
          </w:tcPr>
          <w:p w14:paraId="29BAD1A2" w14:textId="7F0A4CF1" w:rsidR="00282DEC" w:rsidRPr="00136676" w:rsidRDefault="00282DEC" w:rsidP="00136676">
            <w:pPr>
              <w:jc w:val="center"/>
              <w:rPr>
                <w:sz w:val="26"/>
                <w:szCs w:val="26"/>
              </w:rPr>
            </w:pPr>
            <w:r w:rsidRPr="00136676">
              <w:rPr>
                <w:sz w:val="26"/>
                <w:szCs w:val="26"/>
              </w:rPr>
              <w:t>03</w:t>
            </w:r>
          </w:p>
        </w:tc>
        <w:tc>
          <w:tcPr>
            <w:tcW w:w="3033" w:type="dxa"/>
            <w:tcBorders>
              <w:top w:val="single" w:sz="4" w:space="0" w:color="000000"/>
              <w:left w:val="single" w:sz="4" w:space="0" w:color="000000"/>
              <w:bottom w:val="single" w:sz="4" w:space="0" w:color="000000"/>
              <w:right w:val="single" w:sz="4" w:space="0" w:color="000000"/>
            </w:tcBorders>
            <w:vAlign w:val="center"/>
          </w:tcPr>
          <w:p w14:paraId="7F08F82F" w14:textId="77777777" w:rsidR="00282DEC" w:rsidRPr="00136676" w:rsidRDefault="00282DEC" w:rsidP="001A35FD">
            <w:pPr>
              <w:jc w:val="both"/>
              <w:rPr>
                <w:sz w:val="26"/>
                <w:szCs w:val="26"/>
              </w:rPr>
            </w:pPr>
            <w:r w:rsidRPr="00136676">
              <w:rPr>
                <w:sz w:val="26"/>
                <w:szCs w:val="26"/>
              </w:rPr>
              <w:t>- Đề nghị (Mẫu số 27 Thông tư số 27/2025/TT-BNNMT)</w:t>
            </w:r>
          </w:p>
          <w:p w14:paraId="16261618" w14:textId="4936C465" w:rsidR="00282DEC" w:rsidRPr="00136676" w:rsidRDefault="00282DEC" w:rsidP="001A35FD">
            <w:pPr>
              <w:jc w:val="both"/>
              <w:rPr>
                <w:sz w:val="26"/>
                <w:szCs w:val="26"/>
              </w:rPr>
            </w:pPr>
            <w:r w:rsidRPr="00136676">
              <w:rPr>
                <w:sz w:val="26"/>
                <w:szCs w:val="26"/>
              </w:rPr>
              <w:t>- Phương án (Mẫu số 19/Mẫu số 28 Phụ lục II Thông tư số 27/2025/TT-BNNMT)</w:t>
            </w:r>
            <w:r w:rsidRPr="00136676">
              <w:rPr>
                <w:sz w:val="26"/>
                <w:szCs w:val="26"/>
              </w:rPr>
              <w:br/>
              <w:t xml:space="preserve">- Trường hợp đăng ký nuôi, trồng loài thuộc Phụ lục Công ước CITES để </w:t>
            </w:r>
            <w:r w:rsidRPr="00136676">
              <w:rPr>
                <w:sz w:val="26"/>
                <w:szCs w:val="26"/>
              </w:rPr>
              <w:lastRenderedPageBreak/>
              <w:t>xuất khẩu (Mẫu số 19/Mẫu số 28 Phụ lục II Thông tư số 27/2025/TT-BNNMT)</w:t>
            </w:r>
          </w:p>
        </w:tc>
      </w:tr>
      <w:tr w:rsidR="00282DEC" w:rsidRPr="00136676" w14:paraId="27E0C472" w14:textId="77777777" w:rsidTr="00A50609">
        <w:trPr>
          <w:trHeight w:val="227"/>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664BDBC" w14:textId="77777777" w:rsidR="00282DEC" w:rsidRPr="00136676" w:rsidRDefault="00282DEC" w:rsidP="00136676">
            <w:pPr>
              <w:jc w:val="center"/>
              <w:rPr>
                <w:sz w:val="26"/>
                <w:szCs w:val="26"/>
              </w:rPr>
            </w:pPr>
            <w:r w:rsidRPr="00136676">
              <w:rPr>
                <w:sz w:val="26"/>
                <w:szCs w:val="26"/>
              </w:rPr>
              <w:lastRenderedPageBreak/>
              <w:t>B3</w:t>
            </w:r>
          </w:p>
        </w:tc>
        <w:tc>
          <w:tcPr>
            <w:tcW w:w="2495" w:type="dxa"/>
            <w:tcBorders>
              <w:top w:val="single" w:sz="4" w:space="0" w:color="000000"/>
              <w:left w:val="single" w:sz="4" w:space="0" w:color="000000"/>
              <w:bottom w:val="single" w:sz="4" w:space="0" w:color="000000"/>
              <w:right w:val="single" w:sz="4" w:space="0" w:color="000000"/>
            </w:tcBorders>
          </w:tcPr>
          <w:p w14:paraId="21CFAA31" w14:textId="77777777" w:rsidR="00282DEC" w:rsidRPr="00136676" w:rsidRDefault="00282DEC" w:rsidP="005933DB">
            <w:pPr>
              <w:jc w:val="both"/>
              <w:rPr>
                <w:sz w:val="26"/>
                <w:szCs w:val="26"/>
              </w:rPr>
            </w:pPr>
            <w:r w:rsidRPr="00136676">
              <w:rPr>
                <w:sz w:val="26"/>
                <w:szCs w:val="26"/>
              </w:rPr>
              <w:t>Thẩm định hồ sơ:</w:t>
            </w:r>
          </w:p>
          <w:p w14:paraId="36C0EBEC" w14:textId="77777777" w:rsidR="00282DEC" w:rsidRPr="00136676" w:rsidRDefault="00282DEC" w:rsidP="005933DB">
            <w:pPr>
              <w:jc w:val="both"/>
              <w:rPr>
                <w:sz w:val="26"/>
                <w:szCs w:val="26"/>
              </w:rPr>
            </w:pPr>
            <w:r w:rsidRPr="00136676">
              <w:rPr>
                <w:sz w:val="26"/>
                <w:szCs w:val="26"/>
              </w:rPr>
              <w:t>- Nếu hồ sơ chưa đầy đủ hoặc không hợp lệ: Hướng dẫn bổ sung hồ sơ.</w:t>
            </w:r>
          </w:p>
          <w:p w14:paraId="22279993" w14:textId="77777777" w:rsidR="00282DEC" w:rsidRPr="00136676" w:rsidRDefault="00282DEC" w:rsidP="005933DB">
            <w:pPr>
              <w:jc w:val="both"/>
              <w:rPr>
                <w:sz w:val="26"/>
                <w:szCs w:val="26"/>
              </w:rPr>
            </w:pPr>
            <w:r w:rsidRPr="00136676">
              <w:rPr>
                <w:sz w:val="26"/>
                <w:szCs w:val="26"/>
              </w:rPr>
              <w:t>- Nếu hồ sơ hợp lệ: Tiến hành thẩm định, kiểm tra thực tế  về số lượng loài nuôi đối chiếu hồ sơ, kiểm tra về chuồng trại, vệ sinh môi trường… Sau khi kiểm tra thực tế phải tiến hành lập biên bản kèm theo hồ sơ đăng ký mã số cơ sở nuôi.</w:t>
            </w:r>
          </w:p>
          <w:p w14:paraId="643B51E6" w14:textId="77777777" w:rsidR="00282DEC" w:rsidRPr="00136676" w:rsidRDefault="00282DEC" w:rsidP="005933DB">
            <w:pPr>
              <w:jc w:val="both"/>
              <w:rPr>
                <w:sz w:val="26"/>
                <w:szCs w:val="26"/>
              </w:rPr>
            </w:pPr>
            <w:r w:rsidRPr="00136676">
              <w:rPr>
                <w:sz w:val="26"/>
                <w:szCs w:val="26"/>
              </w:rPr>
              <w:t>- Xem xét hồ sơ đăng ký đề nghị  cấp giấy phép trình lãnh đạo.</w:t>
            </w:r>
          </w:p>
        </w:tc>
        <w:tc>
          <w:tcPr>
            <w:tcW w:w="1559" w:type="dxa"/>
            <w:tcBorders>
              <w:top w:val="single" w:sz="4" w:space="0" w:color="000000"/>
              <w:left w:val="single" w:sz="4" w:space="0" w:color="000000"/>
              <w:bottom w:val="single" w:sz="4" w:space="0" w:color="000000"/>
              <w:right w:val="single" w:sz="4" w:space="0" w:color="000000"/>
            </w:tcBorders>
            <w:vAlign w:val="center"/>
          </w:tcPr>
          <w:p w14:paraId="52C1D8EB" w14:textId="77777777" w:rsidR="00282DEC" w:rsidRPr="00136676" w:rsidRDefault="00282DEC" w:rsidP="00136676">
            <w:pPr>
              <w:jc w:val="center"/>
              <w:rPr>
                <w:sz w:val="26"/>
                <w:szCs w:val="26"/>
              </w:rPr>
            </w:pPr>
            <w:r w:rsidRPr="00136676">
              <w:rPr>
                <w:sz w:val="26"/>
                <w:szCs w:val="26"/>
              </w:rPr>
              <w:t>Công chức chuyên môn Chi cục Kiểm lâm</w:t>
            </w:r>
          </w:p>
        </w:tc>
        <w:tc>
          <w:tcPr>
            <w:tcW w:w="1559" w:type="dxa"/>
            <w:tcBorders>
              <w:top w:val="single" w:sz="4" w:space="0" w:color="000000"/>
              <w:left w:val="single" w:sz="4" w:space="0" w:color="000000"/>
              <w:bottom w:val="single" w:sz="4" w:space="0" w:color="000000"/>
              <w:right w:val="single" w:sz="4" w:space="0" w:color="000000"/>
            </w:tcBorders>
            <w:vAlign w:val="center"/>
          </w:tcPr>
          <w:p w14:paraId="71AB8C94" w14:textId="296F6AA8" w:rsidR="00282DEC" w:rsidRPr="00136676" w:rsidRDefault="00282DEC" w:rsidP="00136676">
            <w:pPr>
              <w:jc w:val="center"/>
              <w:rPr>
                <w:sz w:val="26"/>
                <w:szCs w:val="26"/>
              </w:rPr>
            </w:pPr>
            <w:r w:rsidRPr="00136676">
              <w:rPr>
                <w:sz w:val="26"/>
                <w:szCs w:val="26"/>
              </w:rPr>
              <w:t xml:space="preserve">18 (120 giờ làm việc trường hợp cần kiểm tra; 134 giờ làm việc đối với loài thuộc PL I CITES; 50 giờ làm việc </w:t>
            </w:r>
            <w:r w:rsidR="000147AA">
              <w:rPr>
                <w:sz w:val="26"/>
                <w:szCs w:val="26"/>
              </w:rPr>
              <w:t>đối với loài thuộc</w:t>
            </w:r>
            <w:r w:rsidRPr="00136676">
              <w:rPr>
                <w:sz w:val="26"/>
                <w:szCs w:val="26"/>
              </w:rPr>
              <w:t xml:space="preserve"> PL CITES nhưng không phân bố tại VN)</w:t>
            </w:r>
          </w:p>
        </w:tc>
        <w:tc>
          <w:tcPr>
            <w:tcW w:w="3033" w:type="dxa"/>
            <w:tcBorders>
              <w:top w:val="single" w:sz="4" w:space="0" w:color="000000"/>
              <w:left w:val="single" w:sz="4" w:space="0" w:color="000000"/>
              <w:bottom w:val="single" w:sz="4" w:space="0" w:color="000000"/>
              <w:right w:val="single" w:sz="4" w:space="0" w:color="000000"/>
            </w:tcBorders>
            <w:vAlign w:val="center"/>
          </w:tcPr>
          <w:p w14:paraId="5D3D0878" w14:textId="77777777" w:rsidR="00282DEC" w:rsidRPr="00136676" w:rsidRDefault="00282DEC" w:rsidP="00136676">
            <w:pPr>
              <w:jc w:val="center"/>
              <w:rPr>
                <w:sz w:val="26"/>
                <w:szCs w:val="26"/>
              </w:rPr>
            </w:pPr>
          </w:p>
          <w:p w14:paraId="097AC36E" w14:textId="77777777" w:rsidR="00282DEC" w:rsidRPr="00136676" w:rsidRDefault="00282DEC" w:rsidP="00136676">
            <w:pPr>
              <w:jc w:val="center"/>
              <w:rPr>
                <w:sz w:val="26"/>
                <w:szCs w:val="26"/>
              </w:rPr>
            </w:pPr>
          </w:p>
          <w:p w14:paraId="45A812A6" w14:textId="77777777" w:rsidR="00282DEC" w:rsidRPr="00136676" w:rsidRDefault="00282DEC" w:rsidP="00136676">
            <w:pPr>
              <w:jc w:val="center"/>
              <w:rPr>
                <w:sz w:val="26"/>
                <w:szCs w:val="26"/>
              </w:rPr>
            </w:pPr>
          </w:p>
          <w:p w14:paraId="5BE05347" w14:textId="77777777" w:rsidR="00282DEC" w:rsidRPr="00136676" w:rsidRDefault="00282DEC" w:rsidP="00136676">
            <w:pPr>
              <w:jc w:val="center"/>
              <w:rPr>
                <w:sz w:val="26"/>
                <w:szCs w:val="26"/>
              </w:rPr>
            </w:pPr>
          </w:p>
          <w:p w14:paraId="47E7B6FD" w14:textId="77777777" w:rsidR="00282DEC" w:rsidRPr="00136676" w:rsidRDefault="00282DEC" w:rsidP="00136676">
            <w:pPr>
              <w:jc w:val="center"/>
              <w:rPr>
                <w:sz w:val="26"/>
                <w:szCs w:val="26"/>
              </w:rPr>
            </w:pPr>
          </w:p>
          <w:p w14:paraId="1F63ECD7" w14:textId="77777777" w:rsidR="00282DEC" w:rsidRPr="00136676" w:rsidRDefault="00282DEC" w:rsidP="00284933">
            <w:pPr>
              <w:jc w:val="both"/>
              <w:rPr>
                <w:sz w:val="26"/>
                <w:szCs w:val="26"/>
              </w:rPr>
            </w:pPr>
            <w:r w:rsidRPr="00136676">
              <w:rPr>
                <w:sz w:val="26"/>
                <w:szCs w:val="26"/>
              </w:rPr>
              <w:t>Biên bản kiểm tra lâm sản; kèm theo hồ sơ đăng ký mã số cơ sở nuôi.</w:t>
            </w:r>
          </w:p>
          <w:p w14:paraId="5781C148" w14:textId="77777777" w:rsidR="00282DEC" w:rsidRPr="00136676" w:rsidRDefault="00282DEC" w:rsidP="00136676">
            <w:pPr>
              <w:jc w:val="center"/>
              <w:rPr>
                <w:sz w:val="26"/>
                <w:szCs w:val="26"/>
              </w:rPr>
            </w:pPr>
          </w:p>
        </w:tc>
      </w:tr>
      <w:tr w:rsidR="00282DEC" w:rsidRPr="00136676" w14:paraId="54E09D28" w14:textId="77777777" w:rsidTr="00A50609">
        <w:trPr>
          <w:trHeight w:val="227"/>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4DD025B" w14:textId="77777777" w:rsidR="00282DEC" w:rsidRPr="00136676" w:rsidRDefault="00282DEC" w:rsidP="00136676">
            <w:pPr>
              <w:jc w:val="center"/>
              <w:rPr>
                <w:sz w:val="26"/>
                <w:szCs w:val="26"/>
              </w:rPr>
            </w:pPr>
            <w:r w:rsidRPr="00136676">
              <w:rPr>
                <w:sz w:val="26"/>
                <w:szCs w:val="26"/>
              </w:rPr>
              <w:t>B4</w:t>
            </w:r>
          </w:p>
        </w:tc>
        <w:tc>
          <w:tcPr>
            <w:tcW w:w="2495" w:type="dxa"/>
            <w:tcBorders>
              <w:top w:val="single" w:sz="4" w:space="0" w:color="000000"/>
              <w:left w:val="single" w:sz="4" w:space="0" w:color="000000"/>
              <w:bottom w:val="single" w:sz="4" w:space="0" w:color="000000"/>
              <w:right w:val="single" w:sz="4" w:space="0" w:color="000000"/>
            </w:tcBorders>
            <w:vAlign w:val="center"/>
          </w:tcPr>
          <w:p w14:paraId="5DB05F0F" w14:textId="77777777" w:rsidR="00282DEC" w:rsidRPr="00136676" w:rsidRDefault="00282DEC" w:rsidP="005933DB">
            <w:pPr>
              <w:jc w:val="both"/>
              <w:rPr>
                <w:sz w:val="26"/>
                <w:szCs w:val="26"/>
              </w:rPr>
            </w:pPr>
            <w:r w:rsidRPr="00136676">
              <w:rPr>
                <w:sz w:val="26"/>
                <w:szCs w:val="26"/>
              </w:rPr>
              <w:t>Phê duyệt (sau khi có Đề nghị cấp mã số cơ sở).</w:t>
            </w:r>
          </w:p>
        </w:tc>
        <w:tc>
          <w:tcPr>
            <w:tcW w:w="1559" w:type="dxa"/>
            <w:tcBorders>
              <w:top w:val="single" w:sz="4" w:space="0" w:color="000000"/>
              <w:left w:val="single" w:sz="4" w:space="0" w:color="000000"/>
              <w:bottom w:val="single" w:sz="4" w:space="0" w:color="000000"/>
              <w:right w:val="single" w:sz="4" w:space="0" w:color="000000"/>
            </w:tcBorders>
            <w:vAlign w:val="center"/>
          </w:tcPr>
          <w:p w14:paraId="523BA1FB" w14:textId="77777777" w:rsidR="00282DEC" w:rsidRPr="00136676" w:rsidRDefault="00282DEC" w:rsidP="00136676">
            <w:pPr>
              <w:jc w:val="center"/>
              <w:rPr>
                <w:sz w:val="26"/>
                <w:szCs w:val="26"/>
              </w:rPr>
            </w:pPr>
            <w:r w:rsidRPr="00136676">
              <w:rPr>
                <w:sz w:val="26"/>
                <w:szCs w:val="26"/>
              </w:rPr>
              <w:t>Lãnh đạo</w:t>
            </w:r>
          </w:p>
          <w:p w14:paraId="54C20ABA" w14:textId="77777777" w:rsidR="00282DEC" w:rsidRPr="00136676" w:rsidRDefault="00282DEC" w:rsidP="00136676">
            <w:pPr>
              <w:jc w:val="center"/>
              <w:rPr>
                <w:sz w:val="26"/>
                <w:szCs w:val="26"/>
              </w:rPr>
            </w:pPr>
            <w:r w:rsidRPr="00136676">
              <w:rPr>
                <w:sz w:val="26"/>
                <w:szCs w:val="26"/>
              </w:rPr>
              <w:t>Chi cục Kiểm lâm</w:t>
            </w:r>
          </w:p>
        </w:tc>
        <w:tc>
          <w:tcPr>
            <w:tcW w:w="1559" w:type="dxa"/>
            <w:tcBorders>
              <w:top w:val="single" w:sz="4" w:space="0" w:color="000000"/>
              <w:left w:val="single" w:sz="4" w:space="0" w:color="000000"/>
              <w:bottom w:val="single" w:sz="4" w:space="0" w:color="000000"/>
              <w:right w:val="single" w:sz="4" w:space="0" w:color="000000"/>
            </w:tcBorders>
            <w:vAlign w:val="center"/>
          </w:tcPr>
          <w:p w14:paraId="332254AB" w14:textId="5519207F" w:rsidR="00282DEC" w:rsidRPr="00136676" w:rsidRDefault="00282DEC" w:rsidP="00136676">
            <w:pPr>
              <w:jc w:val="center"/>
              <w:rPr>
                <w:sz w:val="26"/>
                <w:szCs w:val="26"/>
              </w:rPr>
            </w:pPr>
            <w:r w:rsidRPr="00136676">
              <w:rPr>
                <w:sz w:val="26"/>
                <w:szCs w:val="26"/>
              </w:rPr>
              <w:t>02</w:t>
            </w:r>
          </w:p>
        </w:tc>
        <w:tc>
          <w:tcPr>
            <w:tcW w:w="3033" w:type="dxa"/>
            <w:tcBorders>
              <w:top w:val="single" w:sz="4" w:space="0" w:color="000000"/>
              <w:left w:val="single" w:sz="4" w:space="0" w:color="000000"/>
              <w:bottom w:val="single" w:sz="4" w:space="0" w:color="000000"/>
              <w:right w:val="single" w:sz="4" w:space="0" w:color="000000"/>
            </w:tcBorders>
            <w:vAlign w:val="center"/>
          </w:tcPr>
          <w:p w14:paraId="4716E875" w14:textId="77777777" w:rsidR="00282DEC" w:rsidRPr="00136676" w:rsidRDefault="00282DEC" w:rsidP="00284933">
            <w:pPr>
              <w:jc w:val="both"/>
              <w:rPr>
                <w:sz w:val="26"/>
                <w:szCs w:val="26"/>
              </w:rPr>
            </w:pPr>
            <w:r w:rsidRPr="00136676">
              <w:rPr>
                <w:sz w:val="26"/>
                <w:szCs w:val="26"/>
              </w:rPr>
              <w:t>Mã số cơ sở nuôi trồng</w:t>
            </w:r>
          </w:p>
        </w:tc>
      </w:tr>
      <w:tr w:rsidR="00282DEC" w:rsidRPr="00136676" w14:paraId="4E2E2BE6" w14:textId="77777777" w:rsidTr="00A50609">
        <w:trPr>
          <w:trHeight w:val="227"/>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7F9DA67" w14:textId="77777777" w:rsidR="00282DEC" w:rsidRPr="00136676" w:rsidRDefault="00282DEC" w:rsidP="00136676">
            <w:pPr>
              <w:jc w:val="center"/>
              <w:rPr>
                <w:sz w:val="26"/>
                <w:szCs w:val="26"/>
              </w:rPr>
            </w:pPr>
            <w:r w:rsidRPr="00136676">
              <w:rPr>
                <w:sz w:val="26"/>
                <w:szCs w:val="26"/>
              </w:rPr>
              <w:t>B5</w:t>
            </w:r>
          </w:p>
        </w:tc>
        <w:tc>
          <w:tcPr>
            <w:tcW w:w="2495" w:type="dxa"/>
            <w:tcBorders>
              <w:top w:val="single" w:sz="4" w:space="0" w:color="000000"/>
              <w:left w:val="single" w:sz="4" w:space="0" w:color="000000"/>
              <w:bottom w:val="single" w:sz="4" w:space="0" w:color="000000"/>
              <w:right w:val="single" w:sz="4" w:space="0" w:color="000000"/>
            </w:tcBorders>
            <w:vAlign w:val="center"/>
          </w:tcPr>
          <w:p w14:paraId="573C7736" w14:textId="40007EC1" w:rsidR="00282DEC" w:rsidRPr="00136676" w:rsidRDefault="00282DEC" w:rsidP="005933DB">
            <w:pPr>
              <w:jc w:val="both"/>
              <w:rPr>
                <w:sz w:val="26"/>
                <w:szCs w:val="26"/>
              </w:rPr>
            </w:pPr>
            <w:r w:rsidRPr="00136676">
              <w:rPr>
                <w:sz w:val="26"/>
                <w:szCs w:val="26"/>
              </w:rPr>
              <w:t>Đóng dấu, phát hành</w:t>
            </w:r>
          </w:p>
        </w:tc>
        <w:tc>
          <w:tcPr>
            <w:tcW w:w="1559" w:type="dxa"/>
            <w:tcBorders>
              <w:top w:val="single" w:sz="4" w:space="0" w:color="000000"/>
              <w:left w:val="single" w:sz="4" w:space="0" w:color="000000"/>
              <w:bottom w:val="single" w:sz="4" w:space="0" w:color="000000"/>
              <w:right w:val="single" w:sz="4" w:space="0" w:color="000000"/>
            </w:tcBorders>
            <w:vAlign w:val="center"/>
          </w:tcPr>
          <w:p w14:paraId="45B62BA2" w14:textId="77777777" w:rsidR="00282DEC" w:rsidRPr="00136676" w:rsidRDefault="00282DEC" w:rsidP="00136676">
            <w:pPr>
              <w:jc w:val="center"/>
              <w:rPr>
                <w:sz w:val="26"/>
                <w:szCs w:val="26"/>
              </w:rPr>
            </w:pPr>
            <w:r w:rsidRPr="00136676">
              <w:rPr>
                <w:sz w:val="26"/>
                <w:szCs w:val="26"/>
              </w:rPr>
              <w:t>Văn thư Chi cục Kiểm lâm</w:t>
            </w:r>
          </w:p>
        </w:tc>
        <w:tc>
          <w:tcPr>
            <w:tcW w:w="1559" w:type="dxa"/>
            <w:tcBorders>
              <w:top w:val="single" w:sz="4" w:space="0" w:color="000000"/>
              <w:left w:val="single" w:sz="4" w:space="0" w:color="000000"/>
              <w:bottom w:val="single" w:sz="4" w:space="0" w:color="000000"/>
              <w:right w:val="single" w:sz="4" w:space="0" w:color="000000"/>
            </w:tcBorders>
            <w:vAlign w:val="center"/>
          </w:tcPr>
          <w:p w14:paraId="78B4B798" w14:textId="77777777" w:rsidR="00282DEC" w:rsidRPr="00136676" w:rsidRDefault="00282DEC" w:rsidP="00136676">
            <w:pPr>
              <w:jc w:val="center"/>
              <w:rPr>
                <w:sz w:val="26"/>
                <w:szCs w:val="26"/>
              </w:rPr>
            </w:pPr>
            <w:r w:rsidRPr="00136676">
              <w:rPr>
                <w:sz w:val="26"/>
                <w:szCs w:val="26"/>
              </w:rPr>
              <w:t>01</w:t>
            </w:r>
          </w:p>
          <w:p w14:paraId="47F448F1" w14:textId="77777777" w:rsidR="00282DEC" w:rsidRPr="00136676" w:rsidRDefault="00282DEC" w:rsidP="00136676">
            <w:pPr>
              <w:jc w:val="center"/>
              <w:rPr>
                <w:sz w:val="26"/>
                <w:szCs w:val="26"/>
              </w:rPr>
            </w:pPr>
          </w:p>
        </w:tc>
        <w:tc>
          <w:tcPr>
            <w:tcW w:w="3033" w:type="dxa"/>
            <w:tcBorders>
              <w:top w:val="single" w:sz="4" w:space="0" w:color="000000"/>
              <w:left w:val="single" w:sz="4" w:space="0" w:color="000000"/>
              <w:bottom w:val="single" w:sz="4" w:space="0" w:color="000000"/>
              <w:right w:val="single" w:sz="4" w:space="0" w:color="000000"/>
            </w:tcBorders>
            <w:vAlign w:val="center"/>
          </w:tcPr>
          <w:p w14:paraId="019F0FCF" w14:textId="77777777" w:rsidR="00282DEC" w:rsidRPr="00136676" w:rsidRDefault="00282DEC" w:rsidP="00284933">
            <w:pPr>
              <w:jc w:val="both"/>
              <w:rPr>
                <w:sz w:val="26"/>
                <w:szCs w:val="26"/>
              </w:rPr>
            </w:pPr>
          </w:p>
        </w:tc>
      </w:tr>
      <w:tr w:rsidR="00282DEC" w:rsidRPr="00136676" w14:paraId="4611D40F" w14:textId="77777777" w:rsidTr="00A50609">
        <w:trPr>
          <w:trHeight w:val="302"/>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C56FD22" w14:textId="77777777" w:rsidR="00282DEC" w:rsidRPr="00136676" w:rsidRDefault="00282DEC" w:rsidP="00136676">
            <w:pPr>
              <w:jc w:val="center"/>
              <w:rPr>
                <w:sz w:val="26"/>
                <w:szCs w:val="26"/>
              </w:rPr>
            </w:pPr>
            <w:r w:rsidRPr="00136676">
              <w:rPr>
                <w:sz w:val="26"/>
                <w:szCs w:val="26"/>
              </w:rPr>
              <w:t>B6</w:t>
            </w:r>
          </w:p>
        </w:tc>
        <w:tc>
          <w:tcPr>
            <w:tcW w:w="2495" w:type="dxa"/>
            <w:tcBorders>
              <w:top w:val="single" w:sz="4" w:space="0" w:color="000000"/>
              <w:left w:val="single" w:sz="4" w:space="0" w:color="000000"/>
              <w:bottom w:val="single" w:sz="4" w:space="0" w:color="000000"/>
              <w:right w:val="single" w:sz="4" w:space="0" w:color="000000"/>
            </w:tcBorders>
            <w:vAlign w:val="center"/>
          </w:tcPr>
          <w:p w14:paraId="1039D9D8" w14:textId="77777777" w:rsidR="00282DEC" w:rsidRPr="00136676" w:rsidRDefault="00282DEC" w:rsidP="005933DB">
            <w:pPr>
              <w:jc w:val="both"/>
              <w:rPr>
                <w:sz w:val="26"/>
                <w:szCs w:val="26"/>
              </w:rPr>
            </w:pPr>
            <w:r w:rsidRPr="00136676">
              <w:rPr>
                <w:sz w:val="26"/>
                <w:szCs w:val="26"/>
              </w:rPr>
              <w:t>Trả kết quả</w:t>
            </w:r>
          </w:p>
        </w:tc>
        <w:tc>
          <w:tcPr>
            <w:tcW w:w="1559" w:type="dxa"/>
            <w:tcBorders>
              <w:top w:val="single" w:sz="4" w:space="0" w:color="000000"/>
              <w:left w:val="single" w:sz="4" w:space="0" w:color="000000"/>
              <w:bottom w:val="single" w:sz="4" w:space="0" w:color="000000"/>
              <w:right w:val="single" w:sz="4" w:space="0" w:color="000000"/>
            </w:tcBorders>
          </w:tcPr>
          <w:p w14:paraId="1666FACE" w14:textId="77777777" w:rsidR="00282DEC" w:rsidRPr="00136676" w:rsidRDefault="00282DEC" w:rsidP="00136676">
            <w:pPr>
              <w:jc w:val="center"/>
              <w:rPr>
                <w:sz w:val="26"/>
                <w:szCs w:val="26"/>
              </w:rPr>
            </w:pPr>
            <w:r w:rsidRPr="00136676">
              <w:rPr>
                <w:sz w:val="26"/>
                <w:szCs w:val="26"/>
              </w:rPr>
              <w:t>Bộ phận TN&amp;TKQ Sở Nông nghiệp &amp; MT tại TTPVHCC tỉnh An Giang</w:t>
            </w:r>
          </w:p>
        </w:tc>
        <w:tc>
          <w:tcPr>
            <w:tcW w:w="1559" w:type="dxa"/>
            <w:tcBorders>
              <w:top w:val="single" w:sz="4" w:space="0" w:color="000000"/>
              <w:left w:val="single" w:sz="4" w:space="0" w:color="000000"/>
              <w:bottom w:val="single" w:sz="4" w:space="0" w:color="000000"/>
              <w:right w:val="single" w:sz="4" w:space="0" w:color="000000"/>
            </w:tcBorders>
            <w:vAlign w:val="center"/>
          </w:tcPr>
          <w:p w14:paraId="07B06151" w14:textId="6E0B8B0D" w:rsidR="00282DEC" w:rsidRPr="00136676" w:rsidRDefault="00282DEC" w:rsidP="00136676">
            <w:pPr>
              <w:jc w:val="center"/>
              <w:rPr>
                <w:sz w:val="26"/>
                <w:szCs w:val="26"/>
              </w:rPr>
            </w:pPr>
            <w:r w:rsidRPr="00136676">
              <w:rPr>
                <w:sz w:val="26"/>
                <w:szCs w:val="26"/>
              </w:rPr>
              <w:t>Giờ hành chính</w:t>
            </w:r>
          </w:p>
        </w:tc>
        <w:tc>
          <w:tcPr>
            <w:tcW w:w="3033" w:type="dxa"/>
            <w:tcBorders>
              <w:top w:val="single" w:sz="4" w:space="0" w:color="000000"/>
              <w:left w:val="single" w:sz="4" w:space="0" w:color="000000"/>
              <w:bottom w:val="single" w:sz="4" w:space="0" w:color="000000"/>
              <w:right w:val="single" w:sz="4" w:space="0" w:color="000000"/>
            </w:tcBorders>
            <w:vAlign w:val="center"/>
          </w:tcPr>
          <w:p w14:paraId="149227E9" w14:textId="77777777" w:rsidR="00282DEC" w:rsidRPr="00136676" w:rsidRDefault="00282DEC" w:rsidP="00284933">
            <w:pPr>
              <w:jc w:val="both"/>
              <w:rPr>
                <w:sz w:val="26"/>
                <w:szCs w:val="26"/>
              </w:rPr>
            </w:pPr>
            <w:r w:rsidRPr="00136676">
              <w:rPr>
                <w:sz w:val="26"/>
                <w:szCs w:val="26"/>
              </w:rPr>
              <w:t>Mã số cơ sở nuôi trồng</w:t>
            </w:r>
          </w:p>
        </w:tc>
      </w:tr>
    </w:tbl>
    <w:p w14:paraId="0890BD41" w14:textId="065A86D9" w:rsidR="00282DEC" w:rsidRPr="00136676" w:rsidRDefault="00282DEC" w:rsidP="005933DB">
      <w:pPr>
        <w:spacing w:before="240" w:after="120"/>
        <w:ind w:firstLine="567"/>
        <w:jc w:val="both"/>
        <w:rPr>
          <w:rFonts w:eastAsia="Calibri"/>
          <w:b/>
          <w:sz w:val="26"/>
          <w:szCs w:val="26"/>
        </w:rPr>
      </w:pPr>
      <w:r w:rsidRPr="00136676">
        <w:rPr>
          <w:rFonts w:eastAsia="Calibri"/>
          <w:b/>
          <w:sz w:val="26"/>
          <w:szCs w:val="26"/>
        </w:rPr>
        <w:t>2. Tên thủ tục:</w:t>
      </w:r>
      <w:r w:rsidRPr="00136676">
        <w:rPr>
          <w:b/>
          <w:sz w:val="26"/>
          <w:szCs w:val="26"/>
        </w:rPr>
        <w:t xml:space="preserve"> </w:t>
      </w:r>
      <w:r w:rsidRPr="00136676">
        <w:rPr>
          <w:rFonts w:eastAsia="Calibri"/>
          <w:b/>
          <w:sz w:val="26"/>
          <w:szCs w:val="26"/>
        </w:rPr>
        <w:t>Cấp lại mã số cơ sở nuôi, trồng các loài động vật, thực vật thuộc Phụ lục Công ước CITES  (Mã TTHC: 3.000496.H01).</w:t>
      </w:r>
    </w:p>
    <w:p w14:paraId="33B91ED0" w14:textId="77911EE1" w:rsidR="00282DEC" w:rsidRPr="00136676" w:rsidRDefault="00282DEC" w:rsidP="005933DB">
      <w:pPr>
        <w:spacing w:before="120" w:after="120"/>
        <w:ind w:firstLine="567"/>
        <w:jc w:val="both"/>
        <w:rPr>
          <w:sz w:val="26"/>
          <w:szCs w:val="26"/>
        </w:rPr>
      </w:pPr>
      <w:r w:rsidRPr="00136676">
        <w:rPr>
          <w:sz w:val="26"/>
          <w:szCs w:val="26"/>
        </w:rPr>
        <w:lastRenderedPageBreak/>
        <w:t xml:space="preserve">- Thời gian giải quyết TTHC theo quy định: 16 giờ làm việc (84 giờ làm việc trường hợp cần kiểm tra; 192 giờ làm việc đối với loài thuộc PL I CITES; 72 giờ làm việc </w:t>
      </w:r>
      <w:r w:rsidR="000147AA">
        <w:rPr>
          <w:sz w:val="26"/>
          <w:szCs w:val="26"/>
        </w:rPr>
        <w:t>đối với loài thuộc</w:t>
      </w:r>
      <w:r w:rsidRPr="00136676">
        <w:rPr>
          <w:sz w:val="26"/>
          <w:szCs w:val="26"/>
        </w:rPr>
        <w:t xml:space="preserve"> PL CITES nhưng không phân bố tại VN).</w:t>
      </w:r>
    </w:p>
    <w:p w14:paraId="5FDFCDE1" w14:textId="4C8D24C9" w:rsidR="00282DEC" w:rsidRPr="00136676" w:rsidRDefault="00282DEC" w:rsidP="005933DB">
      <w:pPr>
        <w:spacing w:before="120" w:after="120"/>
        <w:ind w:firstLine="567"/>
        <w:jc w:val="both"/>
        <w:rPr>
          <w:sz w:val="26"/>
          <w:szCs w:val="26"/>
        </w:rPr>
      </w:pPr>
      <w:r w:rsidRPr="00136676">
        <w:rPr>
          <w:sz w:val="26"/>
          <w:szCs w:val="26"/>
        </w:rPr>
        <w:t xml:space="preserve">- Thời gian giải quyết TTHC sau cắt giảm 30%: 24 giờ làm việc (120 giờ làm việc trường hợp cần kiểm tra; 134 giờ làm việc đối với loài thuộc PL I CITES; 50 giờ làm việc </w:t>
      </w:r>
      <w:r w:rsidR="000147AA">
        <w:rPr>
          <w:sz w:val="26"/>
          <w:szCs w:val="26"/>
        </w:rPr>
        <w:t>đối với loài thuộc</w:t>
      </w:r>
      <w:r w:rsidRPr="00136676">
        <w:rPr>
          <w:sz w:val="26"/>
          <w:szCs w:val="26"/>
        </w:rPr>
        <w:t xml:space="preserve"> PL CITES nhưng không phân bố tại VN).</w:t>
      </w:r>
    </w:p>
    <w:tbl>
      <w:tblPr>
        <w:tblW w:w="93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56"/>
        <w:gridCol w:w="3336"/>
        <w:gridCol w:w="1560"/>
        <w:gridCol w:w="1559"/>
        <w:gridCol w:w="2185"/>
      </w:tblGrid>
      <w:tr w:rsidR="00282DEC" w:rsidRPr="00136676" w14:paraId="6A8AD851" w14:textId="77777777" w:rsidTr="00D55383">
        <w:trPr>
          <w:trHeight w:val="227"/>
        </w:trPr>
        <w:tc>
          <w:tcPr>
            <w:tcW w:w="756" w:type="dxa"/>
            <w:vAlign w:val="center"/>
            <w:hideMark/>
          </w:tcPr>
          <w:p w14:paraId="27EA130C" w14:textId="77777777" w:rsidR="00282DEC" w:rsidRPr="005933DB" w:rsidRDefault="00282DEC" w:rsidP="00136676">
            <w:pPr>
              <w:jc w:val="center"/>
              <w:rPr>
                <w:b/>
                <w:bCs/>
                <w:sz w:val="26"/>
                <w:szCs w:val="26"/>
              </w:rPr>
            </w:pPr>
            <w:r w:rsidRPr="005933DB">
              <w:rPr>
                <w:b/>
                <w:bCs/>
                <w:sz w:val="26"/>
                <w:szCs w:val="26"/>
              </w:rPr>
              <w:t>TT</w:t>
            </w:r>
          </w:p>
        </w:tc>
        <w:tc>
          <w:tcPr>
            <w:tcW w:w="3336" w:type="dxa"/>
            <w:vAlign w:val="center"/>
            <w:hideMark/>
          </w:tcPr>
          <w:p w14:paraId="59E972D3" w14:textId="77777777" w:rsidR="00282DEC" w:rsidRPr="005933DB" w:rsidRDefault="00282DEC" w:rsidP="00136676">
            <w:pPr>
              <w:jc w:val="center"/>
              <w:rPr>
                <w:b/>
                <w:bCs/>
                <w:sz w:val="26"/>
                <w:szCs w:val="26"/>
              </w:rPr>
            </w:pPr>
            <w:r w:rsidRPr="005933DB">
              <w:rPr>
                <w:b/>
                <w:bCs/>
                <w:sz w:val="26"/>
                <w:szCs w:val="26"/>
              </w:rPr>
              <w:t>Trình tự</w:t>
            </w:r>
          </w:p>
        </w:tc>
        <w:tc>
          <w:tcPr>
            <w:tcW w:w="1560" w:type="dxa"/>
            <w:vAlign w:val="center"/>
            <w:hideMark/>
          </w:tcPr>
          <w:p w14:paraId="6BE6DCB8" w14:textId="77777777" w:rsidR="00282DEC" w:rsidRPr="005933DB" w:rsidRDefault="00282DEC" w:rsidP="00136676">
            <w:pPr>
              <w:jc w:val="center"/>
              <w:rPr>
                <w:b/>
                <w:bCs/>
                <w:sz w:val="26"/>
                <w:szCs w:val="26"/>
              </w:rPr>
            </w:pPr>
            <w:r w:rsidRPr="005933DB">
              <w:rPr>
                <w:b/>
                <w:bCs/>
                <w:sz w:val="26"/>
                <w:szCs w:val="26"/>
              </w:rPr>
              <w:t>Trách nhiệm</w:t>
            </w:r>
          </w:p>
        </w:tc>
        <w:tc>
          <w:tcPr>
            <w:tcW w:w="1559" w:type="dxa"/>
            <w:vAlign w:val="center"/>
            <w:hideMark/>
          </w:tcPr>
          <w:p w14:paraId="12AE7768" w14:textId="4BE262DD" w:rsidR="00282DEC" w:rsidRPr="005933DB" w:rsidRDefault="00282DEC" w:rsidP="00136676">
            <w:pPr>
              <w:jc w:val="center"/>
              <w:rPr>
                <w:b/>
                <w:bCs/>
                <w:sz w:val="26"/>
                <w:szCs w:val="26"/>
              </w:rPr>
            </w:pPr>
            <w:r w:rsidRPr="005933DB">
              <w:rPr>
                <w:b/>
                <w:bCs/>
                <w:sz w:val="26"/>
                <w:szCs w:val="26"/>
              </w:rPr>
              <w:t>Thời gian (giờ)</w:t>
            </w:r>
          </w:p>
        </w:tc>
        <w:tc>
          <w:tcPr>
            <w:tcW w:w="2185" w:type="dxa"/>
            <w:vAlign w:val="center"/>
            <w:hideMark/>
          </w:tcPr>
          <w:p w14:paraId="736868CC" w14:textId="77777777" w:rsidR="00A122F3" w:rsidRPr="00A122F3" w:rsidRDefault="00A122F3" w:rsidP="00A122F3">
            <w:pPr>
              <w:jc w:val="center"/>
              <w:rPr>
                <w:b/>
                <w:sz w:val="26"/>
                <w:szCs w:val="26"/>
              </w:rPr>
            </w:pPr>
            <w:r w:rsidRPr="00A122F3">
              <w:rPr>
                <w:b/>
                <w:sz w:val="26"/>
                <w:szCs w:val="26"/>
              </w:rPr>
              <w:t>Biểu mẫu/</w:t>
            </w:r>
          </w:p>
          <w:p w14:paraId="4A278E4C" w14:textId="07893C58" w:rsidR="00282DEC" w:rsidRPr="005933DB" w:rsidRDefault="00A122F3" w:rsidP="00A122F3">
            <w:pPr>
              <w:jc w:val="center"/>
              <w:rPr>
                <w:b/>
                <w:bCs/>
                <w:sz w:val="26"/>
                <w:szCs w:val="26"/>
              </w:rPr>
            </w:pPr>
            <w:r w:rsidRPr="00A122F3">
              <w:rPr>
                <w:b/>
                <w:sz w:val="26"/>
                <w:szCs w:val="26"/>
              </w:rPr>
              <w:t>kết quả</w:t>
            </w:r>
          </w:p>
        </w:tc>
      </w:tr>
      <w:tr w:rsidR="00282DEC" w:rsidRPr="00136676" w14:paraId="1311F2D1" w14:textId="77777777" w:rsidTr="00D55383">
        <w:trPr>
          <w:trHeight w:val="227"/>
        </w:trPr>
        <w:tc>
          <w:tcPr>
            <w:tcW w:w="756" w:type="dxa"/>
            <w:vAlign w:val="center"/>
            <w:hideMark/>
          </w:tcPr>
          <w:p w14:paraId="6B998C0A" w14:textId="77777777" w:rsidR="00282DEC" w:rsidRPr="00136676" w:rsidRDefault="00282DEC" w:rsidP="00136676">
            <w:pPr>
              <w:jc w:val="center"/>
              <w:rPr>
                <w:sz w:val="26"/>
                <w:szCs w:val="26"/>
              </w:rPr>
            </w:pPr>
            <w:r w:rsidRPr="00136676">
              <w:rPr>
                <w:sz w:val="26"/>
                <w:szCs w:val="26"/>
              </w:rPr>
              <w:t>B1</w:t>
            </w:r>
          </w:p>
        </w:tc>
        <w:tc>
          <w:tcPr>
            <w:tcW w:w="3336" w:type="dxa"/>
            <w:vAlign w:val="center"/>
            <w:hideMark/>
          </w:tcPr>
          <w:p w14:paraId="7C9E5C0E" w14:textId="77777777" w:rsidR="00282DEC" w:rsidRPr="00136676" w:rsidRDefault="00282DEC" w:rsidP="001A35FD">
            <w:pPr>
              <w:jc w:val="both"/>
              <w:rPr>
                <w:sz w:val="26"/>
                <w:szCs w:val="26"/>
              </w:rPr>
            </w:pPr>
            <w:r w:rsidRPr="00136676">
              <w:rPr>
                <w:sz w:val="26"/>
                <w:szCs w:val="26"/>
              </w:rPr>
              <w:t>Nộp, tiếp nhận hồ sơ</w:t>
            </w:r>
          </w:p>
        </w:tc>
        <w:tc>
          <w:tcPr>
            <w:tcW w:w="1560" w:type="dxa"/>
            <w:vAlign w:val="center"/>
            <w:hideMark/>
          </w:tcPr>
          <w:p w14:paraId="623E922D" w14:textId="77777777" w:rsidR="00282DEC" w:rsidRPr="00136676" w:rsidRDefault="00282DEC" w:rsidP="00136676">
            <w:pPr>
              <w:jc w:val="center"/>
              <w:rPr>
                <w:sz w:val="26"/>
                <w:szCs w:val="26"/>
              </w:rPr>
            </w:pPr>
          </w:p>
        </w:tc>
        <w:tc>
          <w:tcPr>
            <w:tcW w:w="1559" w:type="dxa"/>
            <w:vAlign w:val="center"/>
          </w:tcPr>
          <w:p w14:paraId="157AA363" w14:textId="77777777" w:rsidR="00282DEC" w:rsidRPr="00136676" w:rsidRDefault="00282DEC" w:rsidP="00136676">
            <w:pPr>
              <w:jc w:val="center"/>
              <w:rPr>
                <w:sz w:val="26"/>
                <w:szCs w:val="26"/>
              </w:rPr>
            </w:pPr>
          </w:p>
        </w:tc>
        <w:tc>
          <w:tcPr>
            <w:tcW w:w="2185" w:type="dxa"/>
            <w:vAlign w:val="center"/>
            <w:hideMark/>
          </w:tcPr>
          <w:p w14:paraId="1CDADB0B" w14:textId="77777777" w:rsidR="00282DEC" w:rsidRPr="00136676" w:rsidRDefault="00282DEC" w:rsidP="00136676">
            <w:pPr>
              <w:jc w:val="center"/>
              <w:rPr>
                <w:sz w:val="26"/>
                <w:szCs w:val="26"/>
              </w:rPr>
            </w:pPr>
          </w:p>
        </w:tc>
      </w:tr>
      <w:tr w:rsidR="00282DEC" w:rsidRPr="00136676" w14:paraId="239BD07F" w14:textId="77777777" w:rsidTr="00D55383">
        <w:trPr>
          <w:trHeight w:val="227"/>
        </w:trPr>
        <w:tc>
          <w:tcPr>
            <w:tcW w:w="756" w:type="dxa"/>
            <w:vAlign w:val="center"/>
          </w:tcPr>
          <w:p w14:paraId="329CE9C8" w14:textId="77777777" w:rsidR="00282DEC" w:rsidRPr="00136676" w:rsidRDefault="00282DEC" w:rsidP="00136676">
            <w:pPr>
              <w:jc w:val="center"/>
              <w:rPr>
                <w:sz w:val="26"/>
                <w:szCs w:val="26"/>
              </w:rPr>
            </w:pPr>
          </w:p>
        </w:tc>
        <w:tc>
          <w:tcPr>
            <w:tcW w:w="3336" w:type="dxa"/>
            <w:vAlign w:val="center"/>
          </w:tcPr>
          <w:p w14:paraId="48C17DCA" w14:textId="77777777" w:rsidR="00282DEC" w:rsidRPr="00136676" w:rsidRDefault="00282DEC" w:rsidP="001A35FD">
            <w:pPr>
              <w:jc w:val="both"/>
              <w:rPr>
                <w:sz w:val="26"/>
                <w:szCs w:val="26"/>
              </w:rPr>
            </w:pPr>
            <w:r w:rsidRPr="00136676">
              <w:rPr>
                <w:rFonts w:eastAsia="Calibri"/>
                <w:sz w:val="26"/>
                <w:szCs w:val="26"/>
              </w:rPr>
              <w:t xml:space="preserve">Tổ chức, cá nhân nộp 01 bộ hồ sơ đề nghị </w:t>
            </w:r>
            <w:r w:rsidRPr="00136676">
              <w:rPr>
                <w:sz w:val="26"/>
                <w:szCs w:val="26"/>
              </w:rPr>
              <w:t xml:space="preserve">Cấp lại mã số cơ sở nuôi, trồng các loài động vật, thực vật thuộc Phụ lục Công ước CITES </w:t>
            </w:r>
            <w:r w:rsidRPr="00136676">
              <w:rPr>
                <w:rFonts w:eastAsia="Calibri"/>
                <w:sz w:val="26"/>
                <w:szCs w:val="26"/>
              </w:rPr>
              <w:t>đến TTPVHCC tỉnh An Giang;</w:t>
            </w:r>
          </w:p>
        </w:tc>
        <w:tc>
          <w:tcPr>
            <w:tcW w:w="1560" w:type="dxa"/>
            <w:vAlign w:val="center"/>
          </w:tcPr>
          <w:p w14:paraId="420389F2" w14:textId="77777777" w:rsidR="00282DEC" w:rsidRPr="00136676" w:rsidRDefault="00282DEC" w:rsidP="00136676">
            <w:pPr>
              <w:jc w:val="center"/>
              <w:rPr>
                <w:sz w:val="26"/>
                <w:szCs w:val="26"/>
              </w:rPr>
            </w:pPr>
            <w:r w:rsidRPr="00136676">
              <w:rPr>
                <w:rFonts w:eastAsia="Calibri"/>
                <w:sz w:val="26"/>
                <w:szCs w:val="26"/>
              </w:rPr>
              <w:t>Bộ phận TN&amp;TKQ SNNMT tại TTPVHCC tỉnh An Giang</w:t>
            </w:r>
          </w:p>
        </w:tc>
        <w:tc>
          <w:tcPr>
            <w:tcW w:w="1559" w:type="dxa"/>
            <w:vAlign w:val="center"/>
          </w:tcPr>
          <w:p w14:paraId="1CCFE168" w14:textId="77777777" w:rsidR="00282DEC" w:rsidRPr="00136676" w:rsidRDefault="00282DEC" w:rsidP="00136676">
            <w:pPr>
              <w:jc w:val="center"/>
              <w:rPr>
                <w:sz w:val="26"/>
                <w:szCs w:val="26"/>
              </w:rPr>
            </w:pPr>
            <w:r w:rsidRPr="00136676">
              <w:rPr>
                <w:sz w:val="26"/>
                <w:szCs w:val="26"/>
              </w:rPr>
              <w:t>Giờ hành chính</w:t>
            </w:r>
          </w:p>
        </w:tc>
        <w:tc>
          <w:tcPr>
            <w:tcW w:w="2185" w:type="dxa"/>
            <w:vAlign w:val="center"/>
          </w:tcPr>
          <w:p w14:paraId="6E071A1C" w14:textId="46F79CEA" w:rsidR="00282DEC" w:rsidRPr="00136676" w:rsidRDefault="00282DEC" w:rsidP="00907244">
            <w:pPr>
              <w:jc w:val="both"/>
              <w:rPr>
                <w:sz w:val="26"/>
                <w:szCs w:val="26"/>
              </w:rPr>
            </w:pPr>
            <w:r w:rsidRPr="00136676">
              <w:rPr>
                <w:sz w:val="26"/>
                <w:szCs w:val="26"/>
              </w:rPr>
              <w:t>- Mẫu số 27 Phụ lục  Thông tư số 27/2025/TT-BNNMT</w:t>
            </w:r>
          </w:p>
          <w:p w14:paraId="2181A161" w14:textId="77777777" w:rsidR="00282DEC" w:rsidRPr="00136676" w:rsidRDefault="00282DEC" w:rsidP="00907244">
            <w:pPr>
              <w:jc w:val="both"/>
              <w:rPr>
                <w:sz w:val="26"/>
                <w:szCs w:val="26"/>
              </w:rPr>
            </w:pPr>
            <w:r w:rsidRPr="00136676">
              <w:rPr>
                <w:sz w:val="26"/>
                <w:szCs w:val="26"/>
              </w:rPr>
              <w:t>- Phương án nuôi theo Mẫu số 19 hoặc Mẫu số 28 Phụ lục  Thông tư số 27/TT-BNNMT;</w:t>
            </w:r>
          </w:p>
          <w:p w14:paraId="0518CDCC" w14:textId="6D903AFC" w:rsidR="00282DEC" w:rsidRPr="00136676" w:rsidRDefault="00282DEC" w:rsidP="00907244">
            <w:pPr>
              <w:jc w:val="both"/>
              <w:rPr>
                <w:sz w:val="26"/>
                <w:szCs w:val="26"/>
              </w:rPr>
            </w:pPr>
            <w:r w:rsidRPr="00136676">
              <w:rPr>
                <w:sz w:val="26"/>
                <w:szCs w:val="26"/>
              </w:rPr>
              <w:t>- Phương án nuôi theo  Mẫu số 19, hoặc Mẫu số 28 Phụ lục   Thông tư số 27/2025/</w:t>
            </w:r>
            <w:r w:rsidR="004911D7">
              <w:rPr>
                <w:sz w:val="26"/>
                <w:szCs w:val="26"/>
              </w:rPr>
              <w:t>TT-</w:t>
            </w:r>
            <w:r w:rsidRPr="00136676">
              <w:rPr>
                <w:sz w:val="26"/>
                <w:szCs w:val="26"/>
              </w:rPr>
              <w:t>BNNMT</w:t>
            </w:r>
          </w:p>
        </w:tc>
      </w:tr>
      <w:tr w:rsidR="00282DEC" w:rsidRPr="00136676" w14:paraId="252FE9D0" w14:textId="77777777" w:rsidTr="00D55383">
        <w:trPr>
          <w:trHeight w:val="227"/>
        </w:trPr>
        <w:tc>
          <w:tcPr>
            <w:tcW w:w="756" w:type="dxa"/>
            <w:vAlign w:val="center"/>
          </w:tcPr>
          <w:p w14:paraId="2B9A5342" w14:textId="244B94AD" w:rsidR="00282DEC" w:rsidRPr="00136676" w:rsidRDefault="00282DEC" w:rsidP="00136676">
            <w:pPr>
              <w:jc w:val="center"/>
              <w:rPr>
                <w:sz w:val="26"/>
                <w:szCs w:val="26"/>
              </w:rPr>
            </w:pPr>
            <w:r w:rsidRPr="00136676">
              <w:rPr>
                <w:rFonts w:eastAsia="Calibri"/>
                <w:sz w:val="26"/>
                <w:szCs w:val="26"/>
              </w:rPr>
              <w:t>B2</w:t>
            </w:r>
          </w:p>
        </w:tc>
        <w:tc>
          <w:tcPr>
            <w:tcW w:w="3336" w:type="dxa"/>
            <w:vAlign w:val="center"/>
          </w:tcPr>
          <w:p w14:paraId="5A78CA84" w14:textId="77777777" w:rsidR="00282DEC" w:rsidRPr="00136676" w:rsidRDefault="00282DEC" w:rsidP="001A35FD">
            <w:pPr>
              <w:jc w:val="both"/>
              <w:rPr>
                <w:rFonts w:eastAsia="Calibri"/>
                <w:sz w:val="26"/>
                <w:szCs w:val="26"/>
              </w:rPr>
            </w:pPr>
            <w:r w:rsidRPr="00136676">
              <w:rPr>
                <w:rFonts w:eastAsia="Calibri"/>
                <w:sz w:val="26"/>
                <w:szCs w:val="26"/>
              </w:rPr>
              <w:t>Bộ phận TN&amp;TKQ tại TTPVHCC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tc>
        <w:tc>
          <w:tcPr>
            <w:tcW w:w="1560" w:type="dxa"/>
            <w:vAlign w:val="center"/>
          </w:tcPr>
          <w:p w14:paraId="66FE04FD" w14:textId="77777777" w:rsidR="00282DEC" w:rsidRPr="00136676" w:rsidRDefault="00282DEC" w:rsidP="00136676">
            <w:pPr>
              <w:jc w:val="center"/>
              <w:rPr>
                <w:sz w:val="26"/>
                <w:szCs w:val="26"/>
              </w:rPr>
            </w:pPr>
            <w:r w:rsidRPr="00136676">
              <w:rPr>
                <w:sz w:val="26"/>
                <w:szCs w:val="26"/>
              </w:rPr>
              <w:t>Đội Kiểm lâm cơ động và PCCCR</w:t>
            </w:r>
          </w:p>
        </w:tc>
        <w:tc>
          <w:tcPr>
            <w:tcW w:w="1559" w:type="dxa"/>
            <w:vAlign w:val="center"/>
          </w:tcPr>
          <w:p w14:paraId="3A125259" w14:textId="02937842" w:rsidR="00282DEC" w:rsidRPr="00136676" w:rsidRDefault="00282DEC" w:rsidP="00136676">
            <w:pPr>
              <w:jc w:val="center"/>
              <w:rPr>
                <w:sz w:val="26"/>
                <w:szCs w:val="26"/>
              </w:rPr>
            </w:pPr>
            <w:r w:rsidRPr="00136676">
              <w:rPr>
                <w:sz w:val="26"/>
                <w:szCs w:val="26"/>
              </w:rPr>
              <w:t>03</w:t>
            </w:r>
          </w:p>
        </w:tc>
        <w:tc>
          <w:tcPr>
            <w:tcW w:w="2185" w:type="dxa"/>
            <w:vAlign w:val="center"/>
          </w:tcPr>
          <w:p w14:paraId="6BEE0482" w14:textId="77777777" w:rsidR="00282DEC" w:rsidRPr="00136676" w:rsidRDefault="00282DEC" w:rsidP="00136676">
            <w:pPr>
              <w:jc w:val="center"/>
              <w:rPr>
                <w:sz w:val="26"/>
                <w:szCs w:val="26"/>
              </w:rPr>
            </w:pPr>
          </w:p>
        </w:tc>
      </w:tr>
      <w:tr w:rsidR="00282DEC" w:rsidRPr="00136676" w14:paraId="3D1C7E67" w14:textId="77777777" w:rsidTr="00D55383">
        <w:trPr>
          <w:trHeight w:val="227"/>
        </w:trPr>
        <w:tc>
          <w:tcPr>
            <w:tcW w:w="756" w:type="dxa"/>
            <w:vAlign w:val="center"/>
          </w:tcPr>
          <w:p w14:paraId="3A298A55" w14:textId="6E79336C" w:rsidR="00282DEC" w:rsidRPr="00136676" w:rsidRDefault="00282DEC" w:rsidP="00136676">
            <w:pPr>
              <w:jc w:val="center"/>
              <w:rPr>
                <w:sz w:val="26"/>
                <w:szCs w:val="26"/>
              </w:rPr>
            </w:pPr>
            <w:r w:rsidRPr="00136676">
              <w:rPr>
                <w:rFonts w:eastAsia="Calibri"/>
                <w:sz w:val="26"/>
                <w:szCs w:val="26"/>
              </w:rPr>
              <w:t>B3</w:t>
            </w:r>
          </w:p>
        </w:tc>
        <w:tc>
          <w:tcPr>
            <w:tcW w:w="3336" w:type="dxa"/>
            <w:vAlign w:val="center"/>
          </w:tcPr>
          <w:p w14:paraId="66ACBA70" w14:textId="77777777" w:rsidR="00282DEC" w:rsidRPr="00136676" w:rsidRDefault="00282DEC" w:rsidP="001A35FD">
            <w:pPr>
              <w:jc w:val="both"/>
              <w:rPr>
                <w:rFonts w:eastAsia="Calibri"/>
                <w:sz w:val="26"/>
                <w:szCs w:val="26"/>
              </w:rPr>
            </w:pPr>
            <w:r w:rsidRPr="00136676">
              <w:rPr>
                <w:rFonts w:eastAsia="Calibri"/>
                <w:sz w:val="26"/>
                <w:szCs w:val="26"/>
              </w:rPr>
              <w:t xml:space="preserve">Trong thời hạn 02 ngày làm việc kể từ ngày nhận đủ hồ sơ hợp lệ, Đội Kiểm lâm cơ động và PCCCR tổ chức thẩm định và trình Lãnh đạo Chi cục Kiểm lâm xem xét, phê duyệt; trường hợp không cấp thì phải có văn bản thông </w:t>
            </w:r>
            <w:r w:rsidRPr="00136676">
              <w:rPr>
                <w:rFonts w:eastAsia="Calibri"/>
                <w:sz w:val="26"/>
                <w:szCs w:val="26"/>
              </w:rPr>
              <w:lastRenderedPageBreak/>
              <w:t>báo và nêu rõ lý do cho tổ chức, cá nhân (trừ một số trường hợp phải thẩm tra xác minh, hoặc các loài động-thực vật thuộc PL I CITES, hoặc các loài thuộc PL CITES nhưng không phân bố tại VN).</w:t>
            </w:r>
          </w:p>
        </w:tc>
        <w:tc>
          <w:tcPr>
            <w:tcW w:w="1560" w:type="dxa"/>
            <w:vAlign w:val="center"/>
          </w:tcPr>
          <w:p w14:paraId="0B79598B" w14:textId="77777777" w:rsidR="00282DEC" w:rsidRPr="00136676" w:rsidRDefault="00282DEC" w:rsidP="00136676">
            <w:pPr>
              <w:jc w:val="center"/>
              <w:rPr>
                <w:sz w:val="26"/>
                <w:szCs w:val="26"/>
              </w:rPr>
            </w:pPr>
          </w:p>
        </w:tc>
        <w:tc>
          <w:tcPr>
            <w:tcW w:w="1559" w:type="dxa"/>
            <w:vAlign w:val="center"/>
          </w:tcPr>
          <w:p w14:paraId="496CF0D4" w14:textId="77777777" w:rsidR="00282DEC" w:rsidRPr="00136676" w:rsidRDefault="00282DEC" w:rsidP="00136676">
            <w:pPr>
              <w:jc w:val="center"/>
              <w:rPr>
                <w:sz w:val="26"/>
                <w:szCs w:val="26"/>
              </w:rPr>
            </w:pPr>
          </w:p>
        </w:tc>
        <w:tc>
          <w:tcPr>
            <w:tcW w:w="2185" w:type="dxa"/>
            <w:vAlign w:val="center"/>
          </w:tcPr>
          <w:p w14:paraId="735FCBDB" w14:textId="77777777" w:rsidR="00282DEC" w:rsidRPr="00136676" w:rsidRDefault="00282DEC" w:rsidP="00136676">
            <w:pPr>
              <w:jc w:val="center"/>
              <w:rPr>
                <w:sz w:val="26"/>
                <w:szCs w:val="26"/>
              </w:rPr>
            </w:pPr>
          </w:p>
        </w:tc>
      </w:tr>
      <w:tr w:rsidR="00282DEC" w:rsidRPr="00136676" w14:paraId="6B99C0DF" w14:textId="77777777" w:rsidTr="00D55383">
        <w:trPr>
          <w:trHeight w:val="227"/>
        </w:trPr>
        <w:tc>
          <w:tcPr>
            <w:tcW w:w="756" w:type="dxa"/>
            <w:vAlign w:val="center"/>
          </w:tcPr>
          <w:p w14:paraId="092A1A5A" w14:textId="77777777" w:rsidR="00282DEC" w:rsidRPr="00136676" w:rsidRDefault="00282DEC" w:rsidP="00136676">
            <w:pPr>
              <w:jc w:val="center"/>
              <w:rPr>
                <w:sz w:val="26"/>
                <w:szCs w:val="26"/>
              </w:rPr>
            </w:pPr>
            <w:r w:rsidRPr="00136676">
              <w:rPr>
                <w:sz w:val="26"/>
                <w:szCs w:val="26"/>
              </w:rPr>
              <w:t>B3.1</w:t>
            </w:r>
          </w:p>
        </w:tc>
        <w:tc>
          <w:tcPr>
            <w:tcW w:w="3336" w:type="dxa"/>
            <w:vAlign w:val="center"/>
          </w:tcPr>
          <w:p w14:paraId="2F419582" w14:textId="77777777" w:rsidR="00282DEC" w:rsidRPr="00136676" w:rsidRDefault="00282DEC" w:rsidP="001A35FD">
            <w:pPr>
              <w:jc w:val="both"/>
              <w:rPr>
                <w:rFonts w:eastAsia="Calibri"/>
                <w:sz w:val="26"/>
                <w:szCs w:val="26"/>
              </w:rPr>
            </w:pPr>
            <w:r w:rsidRPr="00136676">
              <w:rPr>
                <w:rFonts w:eastAsia="Calibri"/>
                <w:sz w:val="26"/>
                <w:szCs w:val="26"/>
              </w:rPr>
              <w:t>Tổ chức thẩm định</w:t>
            </w:r>
          </w:p>
        </w:tc>
        <w:tc>
          <w:tcPr>
            <w:tcW w:w="1560" w:type="dxa"/>
            <w:vAlign w:val="center"/>
          </w:tcPr>
          <w:p w14:paraId="02117984" w14:textId="77777777" w:rsidR="00282DEC" w:rsidRPr="00136676" w:rsidRDefault="00282DEC" w:rsidP="00136676">
            <w:pPr>
              <w:jc w:val="center"/>
              <w:rPr>
                <w:sz w:val="26"/>
                <w:szCs w:val="26"/>
              </w:rPr>
            </w:pPr>
            <w:r w:rsidRPr="00136676">
              <w:rPr>
                <w:sz w:val="26"/>
                <w:szCs w:val="26"/>
              </w:rPr>
              <w:t>Đội Kiểm lâm cơ động và PCCCR</w:t>
            </w:r>
          </w:p>
        </w:tc>
        <w:tc>
          <w:tcPr>
            <w:tcW w:w="1559" w:type="dxa"/>
            <w:vAlign w:val="center"/>
          </w:tcPr>
          <w:p w14:paraId="736F75E5" w14:textId="3AB69FF6" w:rsidR="00282DEC" w:rsidRPr="00136676" w:rsidRDefault="00282DEC" w:rsidP="00136676">
            <w:pPr>
              <w:jc w:val="center"/>
              <w:rPr>
                <w:sz w:val="26"/>
                <w:szCs w:val="26"/>
              </w:rPr>
            </w:pPr>
            <w:r w:rsidRPr="00136676">
              <w:rPr>
                <w:sz w:val="26"/>
                <w:szCs w:val="26"/>
              </w:rPr>
              <w:t>16</w:t>
            </w:r>
          </w:p>
          <w:p w14:paraId="160AD432" w14:textId="2F296E4E" w:rsidR="00282DEC" w:rsidRPr="00136676" w:rsidRDefault="00282DEC" w:rsidP="00136676">
            <w:pPr>
              <w:jc w:val="center"/>
              <w:rPr>
                <w:sz w:val="26"/>
                <w:szCs w:val="26"/>
              </w:rPr>
            </w:pPr>
            <w:r w:rsidRPr="00136676">
              <w:rPr>
                <w:sz w:val="26"/>
                <w:szCs w:val="26"/>
              </w:rPr>
              <w:t xml:space="preserve">(120 giờ làm việc trường hợp cần kiểm tra; 134 giờ làm việc đối với loài thuộc PL I CITES; 50 giờ làm việc đối với </w:t>
            </w:r>
            <w:r w:rsidR="007D0D5C">
              <w:rPr>
                <w:sz w:val="26"/>
                <w:szCs w:val="26"/>
              </w:rPr>
              <w:t xml:space="preserve">loài </w:t>
            </w:r>
            <w:r w:rsidRPr="00136676">
              <w:rPr>
                <w:sz w:val="26"/>
                <w:szCs w:val="26"/>
              </w:rPr>
              <w:t>thuộc PL CITES nhưng không phân bố tại VN)</w:t>
            </w:r>
          </w:p>
        </w:tc>
        <w:tc>
          <w:tcPr>
            <w:tcW w:w="2185" w:type="dxa"/>
            <w:vAlign w:val="center"/>
          </w:tcPr>
          <w:p w14:paraId="387B5243" w14:textId="77777777" w:rsidR="00282DEC" w:rsidRPr="00136676" w:rsidRDefault="00282DEC" w:rsidP="005C7E55">
            <w:pPr>
              <w:jc w:val="both"/>
              <w:rPr>
                <w:sz w:val="26"/>
                <w:szCs w:val="26"/>
              </w:rPr>
            </w:pPr>
            <w:r w:rsidRPr="00136676">
              <w:rPr>
                <w:sz w:val="26"/>
                <w:szCs w:val="26"/>
              </w:rPr>
              <w:t>Báo cáo</w:t>
            </w:r>
          </w:p>
          <w:p w14:paraId="6E0FB4D8" w14:textId="52A738D9" w:rsidR="00282DEC" w:rsidRPr="00136676" w:rsidRDefault="00282DEC" w:rsidP="005C7E55">
            <w:pPr>
              <w:jc w:val="both"/>
              <w:rPr>
                <w:sz w:val="26"/>
                <w:szCs w:val="26"/>
              </w:rPr>
            </w:pPr>
            <w:r w:rsidRPr="00136676">
              <w:rPr>
                <w:sz w:val="26"/>
                <w:szCs w:val="26"/>
              </w:rPr>
              <w:t>Đề nghị/Biên bản</w:t>
            </w:r>
          </w:p>
        </w:tc>
      </w:tr>
      <w:tr w:rsidR="00282DEC" w:rsidRPr="00136676" w14:paraId="1473E19D" w14:textId="77777777" w:rsidTr="00D55383">
        <w:trPr>
          <w:trHeight w:val="227"/>
        </w:trPr>
        <w:tc>
          <w:tcPr>
            <w:tcW w:w="756" w:type="dxa"/>
            <w:vAlign w:val="center"/>
          </w:tcPr>
          <w:p w14:paraId="04891557" w14:textId="77777777" w:rsidR="00282DEC" w:rsidRPr="00136676" w:rsidRDefault="00282DEC" w:rsidP="00136676">
            <w:pPr>
              <w:jc w:val="center"/>
              <w:rPr>
                <w:sz w:val="26"/>
                <w:szCs w:val="26"/>
              </w:rPr>
            </w:pPr>
            <w:r w:rsidRPr="00136676">
              <w:rPr>
                <w:sz w:val="26"/>
                <w:szCs w:val="26"/>
              </w:rPr>
              <w:t>B3.2</w:t>
            </w:r>
          </w:p>
        </w:tc>
        <w:tc>
          <w:tcPr>
            <w:tcW w:w="3336" w:type="dxa"/>
            <w:vAlign w:val="center"/>
          </w:tcPr>
          <w:p w14:paraId="1A04547E" w14:textId="77777777" w:rsidR="00282DEC" w:rsidRPr="00136676" w:rsidRDefault="00282DEC" w:rsidP="001A35FD">
            <w:pPr>
              <w:jc w:val="both"/>
              <w:rPr>
                <w:rFonts w:eastAsia="Calibri"/>
                <w:sz w:val="26"/>
                <w:szCs w:val="26"/>
              </w:rPr>
            </w:pPr>
            <w:r w:rsidRPr="00136676">
              <w:rPr>
                <w:rFonts w:eastAsia="Calibri"/>
                <w:sz w:val="26"/>
                <w:szCs w:val="26"/>
              </w:rPr>
              <w:t>Xem xét, phê duyệt</w:t>
            </w:r>
          </w:p>
        </w:tc>
        <w:tc>
          <w:tcPr>
            <w:tcW w:w="1560" w:type="dxa"/>
            <w:vAlign w:val="center"/>
          </w:tcPr>
          <w:p w14:paraId="332A2DDB" w14:textId="77777777" w:rsidR="00282DEC" w:rsidRPr="00136676" w:rsidRDefault="00282DEC" w:rsidP="00136676">
            <w:pPr>
              <w:jc w:val="center"/>
              <w:rPr>
                <w:rFonts w:eastAsia="Calibri"/>
                <w:sz w:val="26"/>
                <w:szCs w:val="26"/>
              </w:rPr>
            </w:pPr>
            <w:r w:rsidRPr="00136676">
              <w:rPr>
                <w:rFonts w:eastAsia="Calibri"/>
                <w:sz w:val="26"/>
                <w:szCs w:val="26"/>
              </w:rPr>
              <w:t>Lãnh đạo Chi cục Kiểm lâm</w:t>
            </w:r>
          </w:p>
        </w:tc>
        <w:tc>
          <w:tcPr>
            <w:tcW w:w="1559" w:type="dxa"/>
            <w:vAlign w:val="center"/>
          </w:tcPr>
          <w:p w14:paraId="742DFA5B" w14:textId="0B23762A" w:rsidR="00282DEC" w:rsidRPr="00136676" w:rsidRDefault="00282DEC" w:rsidP="00136676">
            <w:pPr>
              <w:jc w:val="center"/>
              <w:rPr>
                <w:sz w:val="26"/>
                <w:szCs w:val="26"/>
              </w:rPr>
            </w:pPr>
            <w:r w:rsidRPr="00136676">
              <w:rPr>
                <w:sz w:val="26"/>
                <w:szCs w:val="26"/>
              </w:rPr>
              <w:t>04</w:t>
            </w:r>
          </w:p>
        </w:tc>
        <w:tc>
          <w:tcPr>
            <w:tcW w:w="2185" w:type="dxa"/>
            <w:vAlign w:val="center"/>
          </w:tcPr>
          <w:p w14:paraId="22EA600F" w14:textId="6A454EDA" w:rsidR="00282DEC" w:rsidRPr="00136676" w:rsidRDefault="00282DEC" w:rsidP="005C7E55">
            <w:pPr>
              <w:jc w:val="both"/>
              <w:rPr>
                <w:sz w:val="26"/>
                <w:szCs w:val="26"/>
              </w:rPr>
            </w:pPr>
            <w:r w:rsidRPr="00136676">
              <w:rPr>
                <w:sz w:val="26"/>
                <w:szCs w:val="26"/>
              </w:rPr>
              <w:t>Mã số cơ sở nuôi, cơ sở trồng Mẫu số 29 Phụ lục II Thông</w:t>
            </w:r>
            <w:r w:rsidR="00387E70">
              <w:rPr>
                <w:sz w:val="26"/>
                <w:szCs w:val="26"/>
              </w:rPr>
              <w:t xml:space="preserve"> </w:t>
            </w:r>
            <w:r w:rsidRPr="00136676">
              <w:rPr>
                <w:sz w:val="26"/>
                <w:szCs w:val="26"/>
              </w:rPr>
              <w:t>tư số 27/2025/TT-BNNMT</w:t>
            </w:r>
          </w:p>
        </w:tc>
      </w:tr>
      <w:tr w:rsidR="00282DEC" w:rsidRPr="00136676" w14:paraId="73874FA9" w14:textId="77777777" w:rsidTr="00D55383">
        <w:trPr>
          <w:trHeight w:val="227"/>
        </w:trPr>
        <w:tc>
          <w:tcPr>
            <w:tcW w:w="756" w:type="dxa"/>
            <w:vAlign w:val="center"/>
          </w:tcPr>
          <w:p w14:paraId="3CA3066C" w14:textId="77777777" w:rsidR="00282DEC" w:rsidRPr="00136676" w:rsidRDefault="00282DEC" w:rsidP="00136676">
            <w:pPr>
              <w:jc w:val="center"/>
              <w:rPr>
                <w:sz w:val="26"/>
                <w:szCs w:val="26"/>
              </w:rPr>
            </w:pPr>
            <w:r w:rsidRPr="00136676">
              <w:rPr>
                <w:sz w:val="26"/>
                <w:szCs w:val="26"/>
              </w:rPr>
              <w:t>B.4</w:t>
            </w:r>
          </w:p>
        </w:tc>
        <w:tc>
          <w:tcPr>
            <w:tcW w:w="3336" w:type="dxa"/>
            <w:vAlign w:val="center"/>
          </w:tcPr>
          <w:p w14:paraId="553A3486" w14:textId="39994B64" w:rsidR="00282DEC" w:rsidRPr="00136676" w:rsidRDefault="00282DEC" w:rsidP="001A35FD">
            <w:pPr>
              <w:jc w:val="both"/>
              <w:rPr>
                <w:rFonts w:eastAsia="Calibri"/>
                <w:sz w:val="26"/>
                <w:szCs w:val="26"/>
              </w:rPr>
            </w:pPr>
            <w:r w:rsidRPr="00136676">
              <w:rPr>
                <w:rFonts w:eastAsia="Calibri"/>
                <w:sz w:val="26"/>
                <w:szCs w:val="26"/>
              </w:rPr>
              <w:t>Đóng dấu, phát hành</w:t>
            </w:r>
          </w:p>
        </w:tc>
        <w:tc>
          <w:tcPr>
            <w:tcW w:w="1560" w:type="dxa"/>
            <w:vAlign w:val="center"/>
          </w:tcPr>
          <w:p w14:paraId="34FDE9F9" w14:textId="77777777" w:rsidR="00282DEC" w:rsidRPr="00136676" w:rsidRDefault="00282DEC" w:rsidP="00136676">
            <w:pPr>
              <w:jc w:val="center"/>
              <w:rPr>
                <w:rFonts w:eastAsia="Calibri"/>
                <w:sz w:val="26"/>
                <w:szCs w:val="26"/>
              </w:rPr>
            </w:pPr>
            <w:r w:rsidRPr="00136676">
              <w:rPr>
                <w:rFonts w:eastAsia="Calibri"/>
                <w:sz w:val="26"/>
                <w:szCs w:val="26"/>
              </w:rPr>
              <w:t>Văn thư Chi cục Kiểm lâm</w:t>
            </w:r>
          </w:p>
        </w:tc>
        <w:tc>
          <w:tcPr>
            <w:tcW w:w="1559" w:type="dxa"/>
            <w:vAlign w:val="center"/>
          </w:tcPr>
          <w:p w14:paraId="0C05C183" w14:textId="48EE1BB0" w:rsidR="00282DEC" w:rsidRPr="00136676" w:rsidRDefault="00282DEC" w:rsidP="00136676">
            <w:pPr>
              <w:jc w:val="center"/>
              <w:rPr>
                <w:sz w:val="26"/>
                <w:szCs w:val="26"/>
              </w:rPr>
            </w:pPr>
            <w:r w:rsidRPr="00136676">
              <w:rPr>
                <w:sz w:val="26"/>
                <w:szCs w:val="26"/>
              </w:rPr>
              <w:t>01</w:t>
            </w:r>
          </w:p>
        </w:tc>
        <w:tc>
          <w:tcPr>
            <w:tcW w:w="2185" w:type="dxa"/>
            <w:vAlign w:val="center"/>
          </w:tcPr>
          <w:p w14:paraId="53DD8014" w14:textId="71A8F90A" w:rsidR="00282DEC" w:rsidRPr="00136676" w:rsidRDefault="00282DEC" w:rsidP="005C7E55">
            <w:pPr>
              <w:jc w:val="both"/>
              <w:rPr>
                <w:sz w:val="26"/>
                <w:szCs w:val="26"/>
              </w:rPr>
            </w:pPr>
            <w:r w:rsidRPr="00136676">
              <w:rPr>
                <w:sz w:val="26"/>
                <w:szCs w:val="26"/>
              </w:rPr>
              <w:t>Mã số cơ sở nuôi, cơ sở trồng</w:t>
            </w:r>
          </w:p>
        </w:tc>
      </w:tr>
      <w:tr w:rsidR="00282DEC" w:rsidRPr="00136676" w14:paraId="2743F84B" w14:textId="77777777" w:rsidTr="00D55383">
        <w:trPr>
          <w:trHeight w:val="227"/>
        </w:trPr>
        <w:tc>
          <w:tcPr>
            <w:tcW w:w="756" w:type="dxa"/>
            <w:vAlign w:val="center"/>
          </w:tcPr>
          <w:p w14:paraId="290802C7" w14:textId="77777777" w:rsidR="00282DEC" w:rsidRPr="00136676" w:rsidRDefault="00282DEC" w:rsidP="00136676">
            <w:pPr>
              <w:jc w:val="center"/>
              <w:rPr>
                <w:sz w:val="26"/>
                <w:szCs w:val="26"/>
              </w:rPr>
            </w:pPr>
            <w:r w:rsidRPr="00136676">
              <w:rPr>
                <w:sz w:val="26"/>
                <w:szCs w:val="26"/>
              </w:rPr>
              <w:t>B.5</w:t>
            </w:r>
          </w:p>
        </w:tc>
        <w:tc>
          <w:tcPr>
            <w:tcW w:w="3336" w:type="dxa"/>
            <w:vAlign w:val="center"/>
          </w:tcPr>
          <w:p w14:paraId="335F53DA" w14:textId="77777777" w:rsidR="00282DEC" w:rsidRPr="00136676" w:rsidRDefault="00282DEC" w:rsidP="001A35FD">
            <w:pPr>
              <w:jc w:val="both"/>
              <w:rPr>
                <w:sz w:val="26"/>
                <w:szCs w:val="26"/>
              </w:rPr>
            </w:pPr>
            <w:r w:rsidRPr="00136676">
              <w:rPr>
                <w:sz w:val="26"/>
                <w:szCs w:val="26"/>
              </w:rPr>
              <w:t>Trả kết quả</w:t>
            </w:r>
          </w:p>
        </w:tc>
        <w:tc>
          <w:tcPr>
            <w:tcW w:w="1560" w:type="dxa"/>
            <w:vAlign w:val="center"/>
          </w:tcPr>
          <w:p w14:paraId="6B209794" w14:textId="77777777" w:rsidR="00282DEC" w:rsidRPr="00136676" w:rsidRDefault="00282DEC" w:rsidP="00136676">
            <w:pPr>
              <w:jc w:val="center"/>
              <w:rPr>
                <w:rFonts w:eastAsia="Calibri"/>
                <w:sz w:val="26"/>
                <w:szCs w:val="26"/>
              </w:rPr>
            </w:pPr>
            <w:r w:rsidRPr="00136676">
              <w:rPr>
                <w:rFonts w:eastAsia="Calibri"/>
                <w:sz w:val="26"/>
                <w:szCs w:val="26"/>
              </w:rPr>
              <w:t>Bộ phận TN&amp;TKQ SNNMT tại TTPVHCC tỉnh An Giang</w:t>
            </w:r>
          </w:p>
        </w:tc>
        <w:tc>
          <w:tcPr>
            <w:tcW w:w="1559" w:type="dxa"/>
            <w:vAlign w:val="center"/>
          </w:tcPr>
          <w:p w14:paraId="5C63EA3F" w14:textId="77777777" w:rsidR="00282DEC" w:rsidRPr="00136676" w:rsidRDefault="00282DEC" w:rsidP="00136676">
            <w:pPr>
              <w:jc w:val="center"/>
              <w:rPr>
                <w:sz w:val="26"/>
                <w:szCs w:val="26"/>
              </w:rPr>
            </w:pPr>
            <w:r w:rsidRPr="00136676">
              <w:rPr>
                <w:sz w:val="26"/>
                <w:szCs w:val="26"/>
              </w:rPr>
              <w:t>Giờ hành chính</w:t>
            </w:r>
          </w:p>
        </w:tc>
        <w:tc>
          <w:tcPr>
            <w:tcW w:w="2185" w:type="dxa"/>
            <w:vAlign w:val="center"/>
          </w:tcPr>
          <w:p w14:paraId="001E58DE" w14:textId="7A66E71F" w:rsidR="00282DEC" w:rsidRPr="00136676" w:rsidRDefault="00282DEC" w:rsidP="005C7E55">
            <w:pPr>
              <w:jc w:val="both"/>
              <w:rPr>
                <w:sz w:val="26"/>
                <w:szCs w:val="26"/>
              </w:rPr>
            </w:pPr>
            <w:r w:rsidRPr="00136676">
              <w:rPr>
                <w:sz w:val="26"/>
                <w:szCs w:val="26"/>
              </w:rPr>
              <w:t>Mã số cơ sở nuôi, cơ sở trồng</w:t>
            </w:r>
          </w:p>
        </w:tc>
      </w:tr>
    </w:tbl>
    <w:p w14:paraId="0E4EDA79" w14:textId="77777777" w:rsidR="00282DEC" w:rsidRPr="00136676" w:rsidRDefault="00282DEC" w:rsidP="001A35FD">
      <w:pPr>
        <w:spacing w:before="240" w:after="120"/>
        <w:ind w:firstLine="567"/>
        <w:jc w:val="both"/>
        <w:rPr>
          <w:rFonts w:eastAsia="Calibri"/>
          <w:b/>
          <w:sz w:val="26"/>
          <w:szCs w:val="26"/>
        </w:rPr>
      </w:pPr>
      <w:r w:rsidRPr="00136676">
        <w:rPr>
          <w:rFonts w:eastAsia="Calibri"/>
          <w:b/>
          <w:sz w:val="26"/>
          <w:szCs w:val="26"/>
        </w:rPr>
        <w:t>3. Tên thủ tục: Quyết định thu hồi rừng đối với hộ gia đình, cá nhân và cộng đồng dân cư tự nguyện trả lại rừng (Mã TTHC: 1.012695.H01).</w:t>
      </w:r>
    </w:p>
    <w:p w14:paraId="021FF9A6" w14:textId="77777777" w:rsidR="00282DEC" w:rsidRPr="00136676" w:rsidRDefault="00282DEC" w:rsidP="001A35FD">
      <w:pPr>
        <w:spacing w:before="120" w:after="120"/>
        <w:ind w:firstLine="567"/>
        <w:jc w:val="both"/>
        <w:rPr>
          <w:sz w:val="26"/>
          <w:szCs w:val="26"/>
        </w:rPr>
      </w:pPr>
      <w:r w:rsidRPr="00136676">
        <w:rPr>
          <w:sz w:val="26"/>
          <w:szCs w:val="26"/>
        </w:rPr>
        <w:t>- Thời gian giải quyết TTHC theo quy định: 160 giờ làm việc.</w:t>
      </w:r>
    </w:p>
    <w:p w14:paraId="1FB916CB" w14:textId="77777777" w:rsidR="00282DEC" w:rsidRPr="00136676" w:rsidRDefault="00282DEC" w:rsidP="001A35FD">
      <w:pPr>
        <w:spacing w:before="120" w:after="120"/>
        <w:ind w:firstLine="567"/>
        <w:jc w:val="both"/>
        <w:rPr>
          <w:sz w:val="26"/>
          <w:szCs w:val="26"/>
        </w:rPr>
      </w:pPr>
      <w:r w:rsidRPr="00136676">
        <w:rPr>
          <w:sz w:val="26"/>
          <w:szCs w:val="26"/>
        </w:rPr>
        <w:t>- Thời gian giải quyết TTHC sau cắt giảm 30%: 112 giờ làm việc.</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620"/>
        <w:gridCol w:w="3985"/>
        <w:gridCol w:w="1701"/>
        <w:gridCol w:w="1134"/>
        <w:gridCol w:w="1881"/>
      </w:tblGrid>
      <w:tr w:rsidR="00282DEC" w:rsidRPr="00136676" w14:paraId="66FA06F1" w14:textId="77777777" w:rsidTr="00F0360E">
        <w:trPr>
          <w:trHeight w:val="227"/>
          <w:jc w:val="center"/>
        </w:trPr>
        <w:tc>
          <w:tcPr>
            <w:tcW w:w="620" w:type="dxa"/>
            <w:vAlign w:val="center"/>
            <w:hideMark/>
          </w:tcPr>
          <w:p w14:paraId="1AAC3A26" w14:textId="77777777" w:rsidR="00282DEC" w:rsidRPr="001A35FD" w:rsidRDefault="00282DEC" w:rsidP="00136676">
            <w:pPr>
              <w:jc w:val="center"/>
              <w:rPr>
                <w:b/>
                <w:bCs/>
                <w:sz w:val="26"/>
                <w:szCs w:val="26"/>
              </w:rPr>
            </w:pPr>
            <w:r w:rsidRPr="001A35FD">
              <w:rPr>
                <w:b/>
                <w:bCs/>
                <w:sz w:val="26"/>
                <w:szCs w:val="26"/>
              </w:rPr>
              <w:lastRenderedPageBreak/>
              <w:t>TT</w:t>
            </w:r>
          </w:p>
        </w:tc>
        <w:tc>
          <w:tcPr>
            <w:tcW w:w="3985" w:type="dxa"/>
            <w:vAlign w:val="center"/>
            <w:hideMark/>
          </w:tcPr>
          <w:p w14:paraId="5C3F8A76" w14:textId="77777777" w:rsidR="00282DEC" w:rsidRPr="001A35FD" w:rsidRDefault="00282DEC" w:rsidP="00136676">
            <w:pPr>
              <w:jc w:val="center"/>
              <w:rPr>
                <w:b/>
                <w:bCs/>
                <w:sz w:val="26"/>
                <w:szCs w:val="26"/>
              </w:rPr>
            </w:pPr>
            <w:r w:rsidRPr="001A35FD">
              <w:rPr>
                <w:b/>
                <w:bCs/>
                <w:sz w:val="26"/>
                <w:szCs w:val="26"/>
              </w:rPr>
              <w:t>Trình tự</w:t>
            </w:r>
          </w:p>
        </w:tc>
        <w:tc>
          <w:tcPr>
            <w:tcW w:w="1701" w:type="dxa"/>
            <w:vAlign w:val="center"/>
            <w:hideMark/>
          </w:tcPr>
          <w:p w14:paraId="0CAFB5B9" w14:textId="77777777" w:rsidR="00282DEC" w:rsidRPr="001A35FD" w:rsidRDefault="00282DEC" w:rsidP="00136676">
            <w:pPr>
              <w:jc w:val="center"/>
              <w:rPr>
                <w:b/>
                <w:bCs/>
                <w:sz w:val="26"/>
                <w:szCs w:val="26"/>
              </w:rPr>
            </w:pPr>
            <w:r w:rsidRPr="001A35FD">
              <w:rPr>
                <w:b/>
                <w:bCs/>
                <w:sz w:val="26"/>
                <w:szCs w:val="26"/>
              </w:rPr>
              <w:t>Trách nhiệm</w:t>
            </w:r>
          </w:p>
        </w:tc>
        <w:tc>
          <w:tcPr>
            <w:tcW w:w="1134" w:type="dxa"/>
            <w:vAlign w:val="center"/>
            <w:hideMark/>
          </w:tcPr>
          <w:p w14:paraId="4BDB406A" w14:textId="77777777" w:rsidR="00282DEC" w:rsidRPr="001A35FD" w:rsidRDefault="00282DEC" w:rsidP="00136676">
            <w:pPr>
              <w:jc w:val="center"/>
              <w:rPr>
                <w:b/>
                <w:bCs/>
                <w:sz w:val="26"/>
                <w:szCs w:val="26"/>
              </w:rPr>
            </w:pPr>
            <w:r w:rsidRPr="001A35FD">
              <w:rPr>
                <w:b/>
                <w:bCs/>
                <w:sz w:val="26"/>
                <w:szCs w:val="26"/>
              </w:rPr>
              <w:t>Thời gian (giờ)</w:t>
            </w:r>
          </w:p>
        </w:tc>
        <w:tc>
          <w:tcPr>
            <w:tcW w:w="1881" w:type="dxa"/>
            <w:vAlign w:val="center"/>
            <w:hideMark/>
          </w:tcPr>
          <w:p w14:paraId="3BBE025A" w14:textId="77777777" w:rsidR="00A122F3" w:rsidRPr="00A122F3" w:rsidRDefault="00A122F3" w:rsidP="00A122F3">
            <w:pPr>
              <w:jc w:val="center"/>
              <w:rPr>
                <w:b/>
                <w:sz w:val="26"/>
                <w:szCs w:val="26"/>
              </w:rPr>
            </w:pPr>
            <w:r w:rsidRPr="00A122F3">
              <w:rPr>
                <w:b/>
                <w:sz w:val="26"/>
                <w:szCs w:val="26"/>
              </w:rPr>
              <w:t>Biểu mẫu/</w:t>
            </w:r>
          </w:p>
          <w:p w14:paraId="354303EA" w14:textId="036D0CDE" w:rsidR="00282DEC" w:rsidRPr="00A122F3" w:rsidRDefault="00A122F3" w:rsidP="00A122F3">
            <w:pPr>
              <w:jc w:val="center"/>
              <w:rPr>
                <w:sz w:val="26"/>
                <w:szCs w:val="26"/>
              </w:rPr>
            </w:pPr>
            <w:r w:rsidRPr="00A122F3">
              <w:rPr>
                <w:b/>
                <w:sz w:val="26"/>
                <w:szCs w:val="26"/>
              </w:rPr>
              <w:t>kết quả</w:t>
            </w:r>
          </w:p>
        </w:tc>
      </w:tr>
      <w:tr w:rsidR="00282DEC" w:rsidRPr="00136676" w14:paraId="6EFD90F0" w14:textId="77777777" w:rsidTr="00F0360E">
        <w:trPr>
          <w:trHeight w:val="227"/>
          <w:jc w:val="center"/>
        </w:trPr>
        <w:tc>
          <w:tcPr>
            <w:tcW w:w="620" w:type="dxa"/>
            <w:vAlign w:val="center"/>
            <w:hideMark/>
          </w:tcPr>
          <w:p w14:paraId="20E92AB6" w14:textId="77777777" w:rsidR="00282DEC" w:rsidRPr="00136676" w:rsidRDefault="00282DEC" w:rsidP="00136676">
            <w:pPr>
              <w:jc w:val="center"/>
              <w:rPr>
                <w:sz w:val="26"/>
                <w:szCs w:val="26"/>
              </w:rPr>
            </w:pPr>
            <w:r w:rsidRPr="00136676">
              <w:rPr>
                <w:sz w:val="26"/>
                <w:szCs w:val="26"/>
              </w:rPr>
              <w:t>B1</w:t>
            </w:r>
          </w:p>
        </w:tc>
        <w:tc>
          <w:tcPr>
            <w:tcW w:w="3985" w:type="dxa"/>
            <w:vAlign w:val="center"/>
            <w:hideMark/>
          </w:tcPr>
          <w:p w14:paraId="2C1855D2" w14:textId="77777777" w:rsidR="00282DEC" w:rsidRPr="00136676" w:rsidRDefault="00282DEC" w:rsidP="00136676">
            <w:pPr>
              <w:jc w:val="center"/>
              <w:rPr>
                <w:sz w:val="26"/>
                <w:szCs w:val="26"/>
              </w:rPr>
            </w:pPr>
            <w:r w:rsidRPr="00136676">
              <w:rPr>
                <w:sz w:val="26"/>
                <w:szCs w:val="26"/>
              </w:rPr>
              <w:t>Nộp hồ sơ</w:t>
            </w:r>
          </w:p>
        </w:tc>
        <w:tc>
          <w:tcPr>
            <w:tcW w:w="1701" w:type="dxa"/>
            <w:vAlign w:val="center"/>
            <w:hideMark/>
          </w:tcPr>
          <w:p w14:paraId="3CA11AA1" w14:textId="77777777" w:rsidR="00282DEC" w:rsidRPr="00136676" w:rsidRDefault="00282DEC" w:rsidP="00136676">
            <w:pPr>
              <w:jc w:val="center"/>
              <w:rPr>
                <w:sz w:val="26"/>
                <w:szCs w:val="26"/>
              </w:rPr>
            </w:pPr>
          </w:p>
        </w:tc>
        <w:tc>
          <w:tcPr>
            <w:tcW w:w="1134" w:type="dxa"/>
            <w:vAlign w:val="center"/>
          </w:tcPr>
          <w:p w14:paraId="0B8754F4" w14:textId="77777777" w:rsidR="00282DEC" w:rsidRPr="00136676" w:rsidRDefault="00282DEC" w:rsidP="00136676">
            <w:pPr>
              <w:jc w:val="center"/>
              <w:rPr>
                <w:sz w:val="26"/>
                <w:szCs w:val="26"/>
              </w:rPr>
            </w:pPr>
          </w:p>
        </w:tc>
        <w:tc>
          <w:tcPr>
            <w:tcW w:w="1881" w:type="dxa"/>
            <w:vAlign w:val="center"/>
            <w:hideMark/>
          </w:tcPr>
          <w:p w14:paraId="61D2CC89" w14:textId="77777777" w:rsidR="00282DEC" w:rsidRPr="00136676" w:rsidRDefault="00282DEC" w:rsidP="00136676">
            <w:pPr>
              <w:jc w:val="center"/>
              <w:rPr>
                <w:sz w:val="26"/>
                <w:szCs w:val="26"/>
              </w:rPr>
            </w:pPr>
          </w:p>
        </w:tc>
      </w:tr>
      <w:tr w:rsidR="00282DEC" w:rsidRPr="00136676" w14:paraId="1598B455" w14:textId="77777777" w:rsidTr="00F0360E">
        <w:trPr>
          <w:trHeight w:val="227"/>
          <w:jc w:val="center"/>
        </w:trPr>
        <w:tc>
          <w:tcPr>
            <w:tcW w:w="620" w:type="dxa"/>
            <w:vAlign w:val="center"/>
          </w:tcPr>
          <w:p w14:paraId="10AE39FB" w14:textId="77777777" w:rsidR="00282DEC" w:rsidRPr="00136676" w:rsidRDefault="00282DEC" w:rsidP="00136676">
            <w:pPr>
              <w:jc w:val="center"/>
              <w:rPr>
                <w:sz w:val="26"/>
                <w:szCs w:val="26"/>
              </w:rPr>
            </w:pPr>
          </w:p>
        </w:tc>
        <w:tc>
          <w:tcPr>
            <w:tcW w:w="3985" w:type="dxa"/>
          </w:tcPr>
          <w:p w14:paraId="06F31027" w14:textId="77777777" w:rsidR="00282DEC" w:rsidRPr="00136676" w:rsidRDefault="00282DEC" w:rsidP="001A35FD">
            <w:pPr>
              <w:jc w:val="both"/>
              <w:rPr>
                <w:sz w:val="26"/>
                <w:szCs w:val="26"/>
              </w:rPr>
            </w:pPr>
            <w:r w:rsidRPr="00136676">
              <w:rPr>
                <w:sz w:val="26"/>
                <w:szCs w:val="26"/>
              </w:rPr>
              <w:t>Chủ rừng là hộ gia đình, cá nhân, cộng đồng dân cư gửi văn bản trả lại rừng đến cơ quan chuyên môn về lâm nghiệp cấp xã</w:t>
            </w:r>
          </w:p>
        </w:tc>
        <w:tc>
          <w:tcPr>
            <w:tcW w:w="1701" w:type="dxa"/>
            <w:vAlign w:val="center"/>
          </w:tcPr>
          <w:p w14:paraId="35BF63F6" w14:textId="77777777" w:rsidR="00282DEC" w:rsidRPr="00136676" w:rsidRDefault="00282DEC" w:rsidP="00136676">
            <w:pPr>
              <w:jc w:val="center"/>
              <w:rPr>
                <w:sz w:val="26"/>
                <w:szCs w:val="26"/>
              </w:rPr>
            </w:pPr>
            <w:r w:rsidRPr="00136676">
              <w:rPr>
                <w:sz w:val="26"/>
                <w:szCs w:val="26"/>
              </w:rPr>
              <w:t>Chủ rừng là hộ gia đình, cá nhân, cộng đồng dân cư</w:t>
            </w:r>
          </w:p>
        </w:tc>
        <w:tc>
          <w:tcPr>
            <w:tcW w:w="1134" w:type="dxa"/>
            <w:vAlign w:val="center"/>
          </w:tcPr>
          <w:p w14:paraId="0A6AAC43" w14:textId="77777777" w:rsidR="00282DEC" w:rsidRPr="00136676" w:rsidRDefault="00282DEC" w:rsidP="00136676">
            <w:pPr>
              <w:jc w:val="center"/>
              <w:rPr>
                <w:sz w:val="26"/>
                <w:szCs w:val="26"/>
              </w:rPr>
            </w:pPr>
            <w:r w:rsidRPr="00136676">
              <w:rPr>
                <w:sz w:val="26"/>
                <w:szCs w:val="26"/>
              </w:rPr>
              <w:t>Giờ hành chính</w:t>
            </w:r>
          </w:p>
        </w:tc>
        <w:tc>
          <w:tcPr>
            <w:tcW w:w="1881" w:type="dxa"/>
            <w:vAlign w:val="center"/>
          </w:tcPr>
          <w:p w14:paraId="395F3C4A" w14:textId="0DAB4284" w:rsidR="00282DEC" w:rsidRPr="00136676" w:rsidRDefault="00282DEC" w:rsidP="00136676">
            <w:pPr>
              <w:jc w:val="center"/>
              <w:rPr>
                <w:sz w:val="26"/>
                <w:szCs w:val="26"/>
              </w:rPr>
            </w:pPr>
            <w:r w:rsidRPr="00136676">
              <w:rPr>
                <w:sz w:val="26"/>
                <w:szCs w:val="26"/>
              </w:rPr>
              <w:t>Văn bản trả lại rừng (không quy định biểu mẫu)</w:t>
            </w:r>
          </w:p>
        </w:tc>
      </w:tr>
      <w:tr w:rsidR="00282DEC" w:rsidRPr="00136676" w14:paraId="001CB504" w14:textId="77777777" w:rsidTr="00F0360E">
        <w:trPr>
          <w:trHeight w:val="227"/>
          <w:jc w:val="center"/>
        </w:trPr>
        <w:tc>
          <w:tcPr>
            <w:tcW w:w="620" w:type="dxa"/>
            <w:vAlign w:val="center"/>
          </w:tcPr>
          <w:p w14:paraId="1E4AE55E" w14:textId="77777777" w:rsidR="00282DEC" w:rsidRPr="00136676" w:rsidRDefault="00282DEC" w:rsidP="00136676">
            <w:pPr>
              <w:jc w:val="center"/>
              <w:rPr>
                <w:sz w:val="26"/>
                <w:szCs w:val="26"/>
              </w:rPr>
            </w:pPr>
            <w:r w:rsidRPr="00136676">
              <w:rPr>
                <w:sz w:val="26"/>
                <w:szCs w:val="26"/>
              </w:rPr>
              <w:t>B2</w:t>
            </w:r>
          </w:p>
        </w:tc>
        <w:tc>
          <w:tcPr>
            <w:tcW w:w="3985" w:type="dxa"/>
            <w:vAlign w:val="center"/>
          </w:tcPr>
          <w:p w14:paraId="3A4DFB60" w14:textId="77777777" w:rsidR="00282DEC" w:rsidRPr="00136676" w:rsidRDefault="00282DEC" w:rsidP="001A35FD">
            <w:pPr>
              <w:jc w:val="both"/>
              <w:rPr>
                <w:rFonts w:eastAsia="Calibri"/>
                <w:sz w:val="26"/>
                <w:szCs w:val="26"/>
              </w:rPr>
            </w:pPr>
            <w:r w:rsidRPr="00136676">
              <w:rPr>
                <w:sz w:val="26"/>
                <w:szCs w:val="26"/>
              </w:rPr>
              <w:t>Tiếp nhận hồ sơ</w:t>
            </w:r>
          </w:p>
        </w:tc>
        <w:tc>
          <w:tcPr>
            <w:tcW w:w="1701" w:type="dxa"/>
            <w:vAlign w:val="center"/>
          </w:tcPr>
          <w:p w14:paraId="5CB15C81" w14:textId="77777777" w:rsidR="00282DEC" w:rsidRPr="00136676" w:rsidRDefault="00282DEC" w:rsidP="00136676">
            <w:pPr>
              <w:jc w:val="center"/>
              <w:rPr>
                <w:sz w:val="26"/>
                <w:szCs w:val="26"/>
              </w:rPr>
            </w:pPr>
          </w:p>
        </w:tc>
        <w:tc>
          <w:tcPr>
            <w:tcW w:w="1134" w:type="dxa"/>
            <w:vAlign w:val="center"/>
          </w:tcPr>
          <w:p w14:paraId="1B369768" w14:textId="77777777" w:rsidR="00282DEC" w:rsidRPr="00136676" w:rsidRDefault="00282DEC" w:rsidP="00136676">
            <w:pPr>
              <w:jc w:val="center"/>
              <w:rPr>
                <w:sz w:val="26"/>
                <w:szCs w:val="26"/>
              </w:rPr>
            </w:pPr>
          </w:p>
        </w:tc>
        <w:tc>
          <w:tcPr>
            <w:tcW w:w="1881" w:type="dxa"/>
            <w:vAlign w:val="center"/>
          </w:tcPr>
          <w:p w14:paraId="185B42C1" w14:textId="26A1C9E7" w:rsidR="00282DEC" w:rsidRPr="00136676" w:rsidRDefault="00282DEC" w:rsidP="00136676">
            <w:pPr>
              <w:jc w:val="center"/>
              <w:rPr>
                <w:sz w:val="26"/>
                <w:szCs w:val="26"/>
              </w:rPr>
            </w:pPr>
            <w:r w:rsidRPr="00136676">
              <w:rPr>
                <w:sz w:val="26"/>
                <w:szCs w:val="26"/>
              </w:rPr>
              <w:t xml:space="preserve">Văn bản trả lại rừng (không quy định </w:t>
            </w:r>
            <w:r w:rsidR="0025191A">
              <w:rPr>
                <w:sz w:val="26"/>
                <w:szCs w:val="26"/>
              </w:rPr>
              <w:br/>
            </w:r>
            <w:r w:rsidRPr="00136676">
              <w:rPr>
                <w:sz w:val="26"/>
                <w:szCs w:val="26"/>
              </w:rPr>
              <w:t>biểu mẫu)</w:t>
            </w:r>
          </w:p>
        </w:tc>
      </w:tr>
      <w:tr w:rsidR="00282DEC" w:rsidRPr="00136676" w14:paraId="7BC29773" w14:textId="77777777" w:rsidTr="00F0360E">
        <w:trPr>
          <w:trHeight w:val="227"/>
          <w:jc w:val="center"/>
        </w:trPr>
        <w:tc>
          <w:tcPr>
            <w:tcW w:w="620" w:type="dxa"/>
            <w:vAlign w:val="center"/>
          </w:tcPr>
          <w:p w14:paraId="68591831" w14:textId="77777777" w:rsidR="00282DEC" w:rsidRPr="00136676" w:rsidRDefault="00282DEC" w:rsidP="00136676">
            <w:pPr>
              <w:jc w:val="center"/>
              <w:rPr>
                <w:sz w:val="26"/>
                <w:szCs w:val="26"/>
              </w:rPr>
            </w:pPr>
          </w:p>
        </w:tc>
        <w:tc>
          <w:tcPr>
            <w:tcW w:w="3985" w:type="dxa"/>
          </w:tcPr>
          <w:p w14:paraId="3D02036B" w14:textId="2944126F" w:rsidR="00282DEC" w:rsidRPr="00136676" w:rsidRDefault="00282DEC" w:rsidP="001A35FD">
            <w:pPr>
              <w:jc w:val="both"/>
              <w:rPr>
                <w:sz w:val="26"/>
                <w:szCs w:val="26"/>
              </w:rPr>
            </w:pPr>
            <w:r w:rsidRPr="00136676">
              <w:rPr>
                <w:sz w:val="26"/>
                <w:szCs w:val="26"/>
              </w:rPr>
              <w:t>Trường hợp nộp hồ sơ trực tiếp:</w:t>
            </w:r>
            <w:r w:rsidRPr="00136676">
              <w:rPr>
                <w:rFonts w:eastAsia="Calibri"/>
                <w:sz w:val="26"/>
                <w:szCs w:val="26"/>
              </w:rPr>
              <w:t xml:space="preserve"> </w:t>
            </w:r>
            <w:r w:rsidR="003E1344">
              <w:rPr>
                <w:rFonts w:eastAsia="Calibri"/>
                <w:sz w:val="26"/>
                <w:szCs w:val="26"/>
              </w:rPr>
              <w:t>Bộ phận Tiếp nhận và trả kết quả</w:t>
            </w:r>
            <w:r w:rsidRPr="00136676">
              <w:rPr>
                <w:rFonts w:eastAsia="Calibri"/>
                <w:sz w:val="26"/>
                <w:szCs w:val="26"/>
              </w:rPr>
              <w:t xml:space="preserve"> UBND cấp xã</w:t>
            </w:r>
            <w:r w:rsidRPr="00136676">
              <w:rPr>
                <w:sz w:val="26"/>
                <w:szCs w:val="26"/>
              </w:rPr>
              <w:t xml:space="preserve"> kiểm tra thành phần hồ sơ và trả lời ngay tính hợp lệ của thành phần hồ sơ. Trường hợp nộp hồ sơ qua dịch vụ bưu chính hoặc qua môi trường điện tử thì thông báo bằng văn bản và nêu rõ lý do đối với trường hợp hồ sơ không </w:t>
            </w:r>
            <w:r w:rsidR="005C7E55">
              <w:rPr>
                <w:sz w:val="26"/>
                <w:szCs w:val="26"/>
              </w:rPr>
              <w:br/>
            </w:r>
            <w:r w:rsidRPr="00136676">
              <w:rPr>
                <w:sz w:val="26"/>
                <w:szCs w:val="26"/>
              </w:rPr>
              <w:t>hợp lệ</w:t>
            </w:r>
          </w:p>
        </w:tc>
        <w:tc>
          <w:tcPr>
            <w:tcW w:w="1701" w:type="dxa"/>
            <w:vAlign w:val="center"/>
          </w:tcPr>
          <w:p w14:paraId="1149EC27" w14:textId="67723305" w:rsidR="00282DEC" w:rsidRPr="00136676" w:rsidRDefault="00282DEC" w:rsidP="00136676">
            <w:pPr>
              <w:jc w:val="center"/>
              <w:rPr>
                <w:sz w:val="26"/>
                <w:szCs w:val="26"/>
              </w:rPr>
            </w:pPr>
            <w:r w:rsidRPr="00136676">
              <w:rPr>
                <w:sz w:val="26"/>
                <w:szCs w:val="26"/>
              </w:rPr>
              <w:t xml:space="preserve">Công chức </w:t>
            </w:r>
            <w:r w:rsidR="003E1344">
              <w:rPr>
                <w:rFonts w:eastAsia="Calibri"/>
                <w:sz w:val="26"/>
                <w:szCs w:val="26"/>
              </w:rPr>
              <w:t>Bộ phận Tiếp nhận và trả kết quả</w:t>
            </w:r>
            <w:r w:rsidRPr="00136676">
              <w:rPr>
                <w:rFonts w:eastAsia="Calibri"/>
                <w:sz w:val="26"/>
                <w:szCs w:val="26"/>
              </w:rPr>
              <w:t xml:space="preserve"> UBND cấp xã</w:t>
            </w:r>
          </w:p>
        </w:tc>
        <w:tc>
          <w:tcPr>
            <w:tcW w:w="1134" w:type="dxa"/>
            <w:vAlign w:val="center"/>
          </w:tcPr>
          <w:p w14:paraId="5BF54432" w14:textId="77777777" w:rsidR="00282DEC" w:rsidRPr="00136676" w:rsidRDefault="00282DEC" w:rsidP="00136676">
            <w:pPr>
              <w:jc w:val="center"/>
              <w:rPr>
                <w:sz w:val="26"/>
                <w:szCs w:val="26"/>
              </w:rPr>
            </w:pPr>
            <w:r w:rsidRPr="00136676">
              <w:rPr>
                <w:sz w:val="26"/>
                <w:szCs w:val="26"/>
              </w:rPr>
              <w:t>04</w:t>
            </w:r>
          </w:p>
        </w:tc>
        <w:tc>
          <w:tcPr>
            <w:tcW w:w="1881" w:type="dxa"/>
            <w:vAlign w:val="center"/>
          </w:tcPr>
          <w:p w14:paraId="6B461C8F" w14:textId="77777777" w:rsidR="00282DEC" w:rsidRPr="00136676" w:rsidRDefault="00282DEC" w:rsidP="00136676">
            <w:pPr>
              <w:jc w:val="center"/>
              <w:rPr>
                <w:sz w:val="26"/>
                <w:szCs w:val="26"/>
              </w:rPr>
            </w:pPr>
          </w:p>
        </w:tc>
      </w:tr>
      <w:tr w:rsidR="00282DEC" w:rsidRPr="00136676" w14:paraId="7B059502" w14:textId="77777777" w:rsidTr="00F0360E">
        <w:trPr>
          <w:trHeight w:val="227"/>
          <w:jc w:val="center"/>
        </w:trPr>
        <w:tc>
          <w:tcPr>
            <w:tcW w:w="620" w:type="dxa"/>
            <w:vAlign w:val="center"/>
          </w:tcPr>
          <w:p w14:paraId="73392091" w14:textId="77777777" w:rsidR="00282DEC" w:rsidRPr="00136676" w:rsidRDefault="00282DEC" w:rsidP="00136676">
            <w:pPr>
              <w:jc w:val="center"/>
              <w:rPr>
                <w:sz w:val="26"/>
                <w:szCs w:val="26"/>
              </w:rPr>
            </w:pPr>
            <w:r w:rsidRPr="00136676">
              <w:rPr>
                <w:sz w:val="26"/>
                <w:szCs w:val="26"/>
              </w:rPr>
              <w:t>B3</w:t>
            </w:r>
          </w:p>
        </w:tc>
        <w:tc>
          <w:tcPr>
            <w:tcW w:w="3985" w:type="dxa"/>
            <w:vAlign w:val="center"/>
          </w:tcPr>
          <w:p w14:paraId="71A35C60" w14:textId="77777777" w:rsidR="00282DEC" w:rsidRPr="00136676" w:rsidRDefault="00282DEC" w:rsidP="001A35FD">
            <w:pPr>
              <w:jc w:val="both"/>
              <w:rPr>
                <w:sz w:val="26"/>
                <w:szCs w:val="26"/>
              </w:rPr>
            </w:pPr>
            <w:r w:rsidRPr="00136676">
              <w:rPr>
                <w:sz w:val="26"/>
                <w:szCs w:val="26"/>
              </w:rPr>
              <w:t>Chuyển hồ sơ đến cơ quan chuyên môn về lâm nghiệp để thực hiện thủ tục</w:t>
            </w:r>
          </w:p>
        </w:tc>
        <w:tc>
          <w:tcPr>
            <w:tcW w:w="1701" w:type="dxa"/>
            <w:vAlign w:val="center"/>
          </w:tcPr>
          <w:p w14:paraId="231BB8E7" w14:textId="5B8AF84C" w:rsidR="00282DEC" w:rsidRPr="00136676" w:rsidRDefault="00282DEC" w:rsidP="00136676">
            <w:pPr>
              <w:jc w:val="center"/>
              <w:rPr>
                <w:sz w:val="26"/>
                <w:szCs w:val="26"/>
              </w:rPr>
            </w:pPr>
            <w:r w:rsidRPr="00136676">
              <w:rPr>
                <w:sz w:val="26"/>
                <w:szCs w:val="26"/>
              </w:rPr>
              <w:t xml:space="preserve">Công chức </w:t>
            </w:r>
            <w:r w:rsidR="003E1344">
              <w:rPr>
                <w:rFonts w:eastAsia="Calibri"/>
                <w:sz w:val="26"/>
                <w:szCs w:val="26"/>
              </w:rPr>
              <w:t xml:space="preserve">Bộ phận </w:t>
            </w:r>
            <w:r w:rsidR="00286498">
              <w:rPr>
                <w:rFonts w:eastAsia="Calibri"/>
                <w:sz w:val="26"/>
                <w:szCs w:val="26"/>
              </w:rPr>
              <w:br/>
            </w:r>
            <w:r w:rsidR="003E1344">
              <w:rPr>
                <w:rFonts w:eastAsia="Calibri"/>
                <w:sz w:val="26"/>
                <w:szCs w:val="26"/>
              </w:rPr>
              <w:t>Tiếp nhận và trả kết quả</w:t>
            </w:r>
            <w:r w:rsidRPr="00136676">
              <w:rPr>
                <w:rFonts w:eastAsia="Calibri"/>
                <w:sz w:val="26"/>
                <w:szCs w:val="26"/>
              </w:rPr>
              <w:t xml:space="preserve"> UBND cấp xã</w:t>
            </w:r>
          </w:p>
        </w:tc>
        <w:tc>
          <w:tcPr>
            <w:tcW w:w="1134" w:type="dxa"/>
            <w:vAlign w:val="center"/>
          </w:tcPr>
          <w:p w14:paraId="79912A4A" w14:textId="77777777" w:rsidR="00282DEC" w:rsidRPr="00136676" w:rsidRDefault="00282DEC" w:rsidP="00136676">
            <w:pPr>
              <w:jc w:val="center"/>
              <w:rPr>
                <w:sz w:val="26"/>
                <w:szCs w:val="26"/>
              </w:rPr>
            </w:pPr>
            <w:r w:rsidRPr="00136676">
              <w:rPr>
                <w:sz w:val="26"/>
                <w:szCs w:val="26"/>
              </w:rPr>
              <w:t>04</w:t>
            </w:r>
          </w:p>
        </w:tc>
        <w:tc>
          <w:tcPr>
            <w:tcW w:w="1881" w:type="dxa"/>
            <w:vAlign w:val="center"/>
          </w:tcPr>
          <w:p w14:paraId="511057D0" w14:textId="77777777" w:rsidR="00282DEC" w:rsidRPr="00136676" w:rsidRDefault="00282DEC" w:rsidP="00136676">
            <w:pPr>
              <w:jc w:val="center"/>
              <w:rPr>
                <w:sz w:val="26"/>
                <w:szCs w:val="26"/>
              </w:rPr>
            </w:pPr>
            <w:r w:rsidRPr="00136676">
              <w:rPr>
                <w:sz w:val="26"/>
                <w:szCs w:val="26"/>
              </w:rPr>
              <w:t>Văn bản trả lại rừng (không quy định biểu mẫu).</w:t>
            </w:r>
          </w:p>
        </w:tc>
      </w:tr>
      <w:tr w:rsidR="00282DEC" w:rsidRPr="00136676" w14:paraId="2425F991" w14:textId="77777777" w:rsidTr="00F0360E">
        <w:trPr>
          <w:trHeight w:val="227"/>
          <w:jc w:val="center"/>
        </w:trPr>
        <w:tc>
          <w:tcPr>
            <w:tcW w:w="620" w:type="dxa"/>
            <w:vAlign w:val="center"/>
          </w:tcPr>
          <w:p w14:paraId="203274C0" w14:textId="77777777" w:rsidR="00282DEC" w:rsidRPr="00136676" w:rsidRDefault="00282DEC" w:rsidP="00136676">
            <w:pPr>
              <w:jc w:val="center"/>
              <w:rPr>
                <w:sz w:val="26"/>
                <w:szCs w:val="26"/>
              </w:rPr>
            </w:pPr>
            <w:r w:rsidRPr="00136676">
              <w:rPr>
                <w:sz w:val="26"/>
                <w:szCs w:val="26"/>
              </w:rPr>
              <w:t>B4</w:t>
            </w:r>
          </w:p>
        </w:tc>
        <w:tc>
          <w:tcPr>
            <w:tcW w:w="3985" w:type="dxa"/>
            <w:vAlign w:val="center"/>
          </w:tcPr>
          <w:p w14:paraId="4AB5A983" w14:textId="77777777" w:rsidR="00282DEC" w:rsidRPr="00136676" w:rsidRDefault="00282DEC" w:rsidP="001A35FD">
            <w:pPr>
              <w:jc w:val="both"/>
              <w:rPr>
                <w:sz w:val="26"/>
                <w:szCs w:val="26"/>
              </w:rPr>
            </w:pPr>
            <w:r w:rsidRPr="00136676">
              <w:rPr>
                <w:sz w:val="26"/>
                <w:szCs w:val="26"/>
              </w:rPr>
              <w:t>Thẩm định và trình UBND cấp xã ban hành Quyết định</w:t>
            </w:r>
          </w:p>
        </w:tc>
        <w:tc>
          <w:tcPr>
            <w:tcW w:w="1701" w:type="dxa"/>
            <w:vAlign w:val="center"/>
          </w:tcPr>
          <w:p w14:paraId="3634F689" w14:textId="77777777" w:rsidR="00282DEC" w:rsidRPr="00136676" w:rsidRDefault="00282DEC" w:rsidP="00136676">
            <w:pPr>
              <w:jc w:val="center"/>
              <w:rPr>
                <w:sz w:val="26"/>
                <w:szCs w:val="26"/>
              </w:rPr>
            </w:pPr>
          </w:p>
        </w:tc>
        <w:tc>
          <w:tcPr>
            <w:tcW w:w="1134" w:type="dxa"/>
            <w:vAlign w:val="center"/>
          </w:tcPr>
          <w:p w14:paraId="28E2A77C" w14:textId="77777777" w:rsidR="00282DEC" w:rsidRPr="00136676" w:rsidRDefault="00282DEC" w:rsidP="00136676">
            <w:pPr>
              <w:jc w:val="center"/>
              <w:rPr>
                <w:sz w:val="26"/>
                <w:szCs w:val="26"/>
              </w:rPr>
            </w:pPr>
          </w:p>
        </w:tc>
        <w:tc>
          <w:tcPr>
            <w:tcW w:w="1881" w:type="dxa"/>
            <w:vAlign w:val="center"/>
          </w:tcPr>
          <w:p w14:paraId="1A3FFEFD" w14:textId="77777777" w:rsidR="00282DEC" w:rsidRPr="00136676" w:rsidRDefault="00282DEC" w:rsidP="00136676">
            <w:pPr>
              <w:jc w:val="center"/>
              <w:rPr>
                <w:sz w:val="26"/>
                <w:szCs w:val="26"/>
              </w:rPr>
            </w:pPr>
          </w:p>
        </w:tc>
      </w:tr>
      <w:tr w:rsidR="00282DEC" w:rsidRPr="00136676" w14:paraId="58DD1281" w14:textId="77777777" w:rsidTr="00F0360E">
        <w:trPr>
          <w:trHeight w:val="227"/>
          <w:jc w:val="center"/>
        </w:trPr>
        <w:tc>
          <w:tcPr>
            <w:tcW w:w="620" w:type="dxa"/>
            <w:vAlign w:val="center"/>
          </w:tcPr>
          <w:p w14:paraId="5FE3F85B" w14:textId="77777777" w:rsidR="00282DEC" w:rsidRPr="00136676" w:rsidRDefault="00282DEC" w:rsidP="00136676">
            <w:pPr>
              <w:jc w:val="center"/>
              <w:rPr>
                <w:sz w:val="26"/>
                <w:szCs w:val="26"/>
              </w:rPr>
            </w:pPr>
          </w:p>
        </w:tc>
        <w:tc>
          <w:tcPr>
            <w:tcW w:w="3985" w:type="dxa"/>
            <w:vAlign w:val="center"/>
          </w:tcPr>
          <w:p w14:paraId="47BB9C3E" w14:textId="3A0CCB61" w:rsidR="00282DEC" w:rsidRPr="00136676" w:rsidRDefault="00282DEC" w:rsidP="001A35FD">
            <w:pPr>
              <w:jc w:val="both"/>
              <w:rPr>
                <w:rFonts w:eastAsia="Calibri"/>
                <w:sz w:val="26"/>
                <w:szCs w:val="26"/>
              </w:rPr>
            </w:pPr>
            <w:r w:rsidRPr="00136676">
              <w:rPr>
                <w:rFonts w:eastAsia="Calibri"/>
                <w:sz w:val="26"/>
                <w:szCs w:val="26"/>
              </w:rPr>
              <w:t>Thẩm định hồ sơ</w:t>
            </w:r>
            <w:r w:rsidR="002C204B">
              <w:rPr>
                <w:rFonts w:eastAsia="Calibri"/>
                <w:sz w:val="26"/>
                <w:szCs w:val="26"/>
              </w:rPr>
              <w:t>: K</w:t>
            </w:r>
            <w:r w:rsidRPr="00136676">
              <w:rPr>
                <w:rFonts w:eastAsia="Calibri"/>
                <w:sz w:val="26"/>
                <w:szCs w:val="26"/>
              </w:rPr>
              <w:t>iểm tra tính chính xác và đầy đủ của hồ sơ theo quy định.</w:t>
            </w:r>
          </w:p>
        </w:tc>
        <w:tc>
          <w:tcPr>
            <w:tcW w:w="1701" w:type="dxa"/>
            <w:vAlign w:val="center"/>
          </w:tcPr>
          <w:p w14:paraId="0365C08E" w14:textId="77777777" w:rsidR="00282DEC" w:rsidRPr="00136676" w:rsidRDefault="00282DEC" w:rsidP="00136676">
            <w:pPr>
              <w:jc w:val="center"/>
              <w:rPr>
                <w:sz w:val="26"/>
                <w:szCs w:val="26"/>
              </w:rPr>
            </w:pPr>
            <w:r w:rsidRPr="00136676">
              <w:rPr>
                <w:sz w:val="26"/>
                <w:szCs w:val="26"/>
              </w:rPr>
              <w:t>Cơ quan chuyên môn về lâm nghiệp cấp xã</w:t>
            </w:r>
          </w:p>
        </w:tc>
        <w:tc>
          <w:tcPr>
            <w:tcW w:w="1134" w:type="dxa"/>
            <w:vAlign w:val="center"/>
          </w:tcPr>
          <w:p w14:paraId="7198CCBE" w14:textId="77777777" w:rsidR="00282DEC" w:rsidRPr="00136676" w:rsidRDefault="00282DEC" w:rsidP="00136676">
            <w:pPr>
              <w:jc w:val="center"/>
              <w:rPr>
                <w:sz w:val="26"/>
                <w:szCs w:val="26"/>
              </w:rPr>
            </w:pPr>
            <w:r w:rsidRPr="00136676">
              <w:rPr>
                <w:sz w:val="26"/>
                <w:szCs w:val="26"/>
              </w:rPr>
              <w:t>12</w:t>
            </w:r>
          </w:p>
        </w:tc>
        <w:tc>
          <w:tcPr>
            <w:tcW w:w="1881" w:type="dxa"/>
            <w:vAlign w:val="center"/>
          </w:tcPr>
          <w:p w14:paraId="0DF387F8" w14:textId="77777777" w:rsidR="00282DEC" w:rsidRPr="00136676" w:rsidRDefault="00282DEC" w:rsidP="002C204B">
            <w:pPr>
              <w:jc w:val="both"/>
              <w:rPr>
                <w:sz w:val="26"/>
                <w:szCs w:val="26"/>
              </w:rPr>
            </w:pPr>
            <w:r w:rsidRPr="00136676">
              <w:rPr>
                <w:sz w:val="26"/>
                <w:szCs w:val="26"/>
              </w:rPr>
              <w:t>- Văn bản trả lại rừng (không quy định biểu mẫu).</w:t>
            </w:r>
          </w:p>
          <w:p w14:paraId="52B3DAC8" w14:textId="4A2B2C37" w:rsidR="00282DEC" w:rsidRPr="00136676" w:rsidRDefault="00282DEC" w:rsidP="002C204B">
            <w:pPr>
              <w:jc w:val="both"/>
              <w:rPr>
                <w:sz w:val="26"/>
                <w:szCs w:val="26"/>
              </w:rPr>
            </w:pPr>
            <w:r w:rsidRPr="00136676">
              <w:rPr>
                <w:sz w:val="26"/>
                <w:szCs w:val="26"/>
              </w:rPr>
              <w:t xml:space="preserve">- Văn bản trả lời cho cá nhân có liên quan </w:t>
            </w:r>
            <w:r w:rsidR="005E7D2E">
              <w:rPr>
                <w:sz w:val="26"/>
                <w:szCs w:val="26"/>
              </w:rPr>
              <w:t>(không quy định mẫu)</w:t>
            </w:r>
          </w:p>
        </w:tc>
      </w:tr>
      <w:tr w:rsidR="00282DEC" w:rsidRPr="00136676" w14:paraId="43680D72" w14:textId="77777777" w:rsidTr="00F0360E">
        <w:trPr>
          <w:trHeight w:val="227"/>
          <w:jc w:val="center"/>
        </w:trPr>
        <w:tc>
          <w:tcPr>
            <w:tcW w:w="620" w:type="dxa"/>
            <w:vAlign w:val="center"/>
          </w:tcPr>
          <w:p w14:paraId="341BD5A0" w14:textId="77777777" w:rsidR="00282DEC" w:rsidRPr="00136676" w:rsidRDefault="00282DEC" w:rsidP="00136676">
            <w:pPr>
              <w:jc w:val="center"/>
              <w:rPr>
                <w:sz w:val="26"/>
                <w:szCs w:val="26"/>
              </w:rPr>
            </w:pPr>
          </w:p>
        </w:tc>
        <w:tc>
          <w:tcPr>
            <w:tcW w:w="3985" w:type="dxa"/>
            <w:vAlign w:val="center"/>
          </w:tcPr>
          <w:p w14:paraId="2ADF3125" w14:textId="77777777" w:rsidR="00282DEC" w:rsidRPr="00136676" w:rsidRDefault="00282DEC" w:rsidP="001A35FD">
            <w:pPr>
              <w:jc w:val="both"/>
              <w:rPr>
                <w:sz w:val="26"/>
                <w:szCs w:val="26"/>
              </w:rPr>
            </w:pPr>
            <w:r w:rsidRPr="00136676">
              <w:rPr>
                <w:sz w:val="26"/>
                <w:szCs w:val="26"/>
              </w:rPr>
              <w:t>Lập Tờ trình đề nghị Ủy ban nhân dân cấp xã quyết định ban hành quyết định thu hồi rừng</w:t>
            </w:r>
          </w:p>
        </w:tc>
        <w:tc>
          <w:tcPr>
            <w:tcW w:w="1701" w:type="dxa"/>
            <w:vAlign w:val="center"/>
          </w:tcPr>
          <w:p w14:paraId="4F6D1FFF" w14:textId="77777777" w:rsidR="00282DEC" w:rsidRPr="00136676" w:rsidRDefault="00282DEC" w:rsidP="00136676">
            <w:pPr>
              <w:jc w:val="center"/>
              <w:rPr>
                <w:sz w:val="26"/>
                <w:szCs w:val="26"/>
              </w:rPr>
            </w:pPr>
            <w:r w:rsidRPr="00136676">
              <w:rPr>
                <w:sz w:val="26"/>
                <w:szCs w:val="26"/>
              </w:rPr>
              <w:t xml:space="preserve">Cơ quan chuyên môn về lâm nghiệp </w:t>
            </w:r>
            <w:r w:rsidRPr="00136676">
              <w:rPr>
                <w:sz w:val="26"/>
                <w:szCs w:val="26"/>
              </w:rPr>
              <w:lastRenderedPageBreak/>
              <w:t>cấp xã</w:t>
            </w:r>
          </w:p>
        </w:tc>
        <w:tc>
          <w:tcPr>
            <w:tcW w:w="1134" w:type="dxa"/>
            <w:vAlign w:val="center"/>
          </w:tcPr>
          <w:p w14:paraId="28716563" w14:textId="77777777" w:rsidR="00282DEC" w:rsidRPr="00136676" w:rsidRDefault="00282DEC" w:rsidP="00136676">
            <w:pPr>
              <w:jc w:val="center"/>
              <w:rPr>
                <w:sz w:val="26"/>
                <w:szCs w:val="26"/>
              </w:rPr>
            </w:pPr>
            <w:r w:rsidRPr="00136676">
              <w:rPr>
                <w:sz w:val="26"/>
                <w:szCs w:val="26"/>
              </w:rPr>
              <w:lastRenderedPageBreak/>
              <w:t>12</w:t>
            </w:r>
          </w:p>
        </w:tc>
        <w:tc>
          <w:tcPr>
            <w:tcW w:w="1881" w:type="dxa"/>
            <w:vAlign w:val="center"/>
          </w:tcPr>
          <w:p w14:paraId="214B4216" w14:textId="77777777" w:rsidR="00282DEC" w:rsidRPr="00136676" w:rsidRDefault="00282DEC" w:rsidP="001F63E5">
            <w:pPr>
              <w:jc w:val="both"/>
              <w:rPr>
                <w:sz w:val="26"/>
                <w:szCs w:val="26"/>
              </w:rPr>
            </w:pPr>
            <w:r w:rsidRPr="00136676">
              <w:rPr>
                <w:sz w:val="26"/>
                <w:szCs w:val="26"/>
              </w:rPr>
              <w:t xml:space="preserve">- Văn bản trả lại rừng (không quy định biểu </w:t>
            </w:r>
            <w:r w:rsidRPr="00136676">
              <w:rPr>
                <w:sz w:val="26"/>
                <w:szCs w:val="26"/>
              </w:rPr>
              <w:lastRenderedPageBreak/>
              <w:t>mẫu);</w:t>
            </w:r>
          </w:p>
          <w:p w14:paraId="5F330588" w14:textId="7FE4077D" w:rsidR="00282DEC" w:rsidRPr="00136676" w:rsidRDefault="00282DEC" w:rsidP="001F63E5">
            <w:pPr>
              <w:jc w:val="both"/>
              <w:rPr>
                <w:sz w:val="26"/>
                <w:szCs w:val="26"/>
              </w:rPr>
            </w:pPr>
            <w:r w:rsidRPr="00136676">
              <w:rPr>
                <w:sz w:val="26"/>
                <w:szCs w:val="26"/>
              </w:rPr>
              <w:t>- Tờ trình đ</w:t>
            </w:r>
            <w:r w:rsidRPr="00136676">
              <w:rPr>
                <w:rFonts w:eastAsia="Batang"/>
                <w:sz w:val="26"/>
                <w:szCs w:val="26"/>
              </w:rPr>
              <w:t xml:space="preserve">ề nghị quyết định </w:t>
            </w:r>
            <w:r w:rsidRPr="00136676">
              <w:rPr>
                <w:sz w:val="26"/>
                <w:szCs w:val="26"/>
              </w:rPr>
              <w:t>ban hành quyết định thu hồi rừng (không quy định mẫu)</w:t>
            </w:r>
          </w:p>
        </w:tc>
      </w:tr>
      <w:tr w:rsidR="00282DEC" w:rsidRPr="00136676" w14:paraId="0CF66D06" w14:textId="77777777" w:rsidTr="00F0360E">
        <w:trPr>
          <w:trHeight w:val="227"/>
          <w:jc w:val="center"/>
        </w:trPr>
        <w:tc>
          <w:tcPr>
            <w:tcW w:w="620" w:type="dxa"/>
            <w:vAlign w:val="center"/>
          </w:tcPr>
          <w:p w14:paraId="09D89C7E" w14:textId="77777777" w:rsidR="00282DEC" w:rsidRPr="00136676" w:rsidRDefault="00282DEC" w:rsidP="00136676">
            <w:pPr>
              <w:jc w:val="center"/>
              <w:rPr>
                <w:sz w:val="26"/>
                <w:szCs w:val="26"/>
              </w:rPr>
            </w:pPr>
            <w:r w:rsidRPr="00136676">
              <w:rPr>
                <w:sz w:val="26"/>
                <w:szCs w:val="26"/>
              </w:rPr>
              <w:lastRenderedPageBreak/>
              <w:t>B4</w:t>
            </w:r>
          </w:p>
        </w:tc>
        <w:tc>
          <w:tcPr>
            <w:tcW w:w="3985" w:type="dxa"/>
            <w:vAlign w:val="center"/>
          </w:tcPr>
          <w:p w14:paraId="55F84B97" w14:textId="77777777" w:rsidR="00282DEC" w:rsidRPr="00136676" w:rsidRDefault="00282DEC" w:rsidP="001A35FD">
            <w:pPr>
              <w:jc w:val="both"/>
              <w:rPr>
                <w:sz w:val="26"/>
                <w:szCs w:val="26"/>
              </w:rPr>
            </w:pPr>
            <w:r w:rsidRPr="00136676">
              <w:rPr>
                <w:sz w:val="26"/>
                <w:szCs w:val="26"/>
              </w:rPr>
              <w:t>Thẩm tra hồ sơ và ban hành Quyết định</w:t>
            </w:r>
          </w:p>
        </w:tc>
        <w:tc>
          <w:tcPr>
            <w:tcW w:w="1701" w:type="dxa"/>
            <w:vAlign w:val="center"/>
          </w:tcPr>
          <w:p w14:paraId="3178B413" w14:textId="77777777" w:rsidR="00282DEC" w:rsidRPr="00136676" w:rsidRDefault="00282DEC" w:rsidP="00136676">
            <w:pPr>
              <w:jc w:val="center"/>
              <w:rPr>
                <w:sz w:val="26"/>
                <w:szCs w:val="26"/>
              </w:rPr>
            </w:pPr>
          </w:p>
        </w:tc>
        <w:tc>
          <w:tcPr>
            <w:tcW w:w="1134" w:type="dxa"/>
            <w:vAlign w:val="center"/>
          </w:tcPr>
          <w:p w14:paraId="7EA11D08" w14:textId="77777777" w:rsidR="00282DEC" w:rsidRPr="00136676" w:rsidRDefault="00282DEC" w:rsidP="00136676">
            <w:pPr>
              <w:jc w:val="center"/>
              <w:rPr>
                <w:sz w:val="26"/>
                <w:szCs w:val="26"/>
              </w:rPr>
            </w:pPr>
          </w:p>
        </w:tc>
        <w:tc>
          <w:tcPr>
            <w:tcW w:w="1881" w:type="dxa"/>
            <w:vAlign w:val="center"/>
          </w:tcPr>
          <w:p w14:paraId="05E3BDD6" w14:textId="77777777" w:rsidR="00282DEC" w:rsidRPr="00136676" w:rsidRDefault="00282DEC" w:rsidP="001F63E5">
            <w:pPr>
              <w:jc w:val="both"/>
              <w:rPr>
                <w:sz w:val="26"/>
                <w:szCs w:val="26"/>
              </w:rPr>
            </w:pPr>
          </w:p>
        </w:tc>
      </w:tr>
      <w:tr w:rsidR="00282DEC" w:rsidRPr="00136676" w14:paraId="15B1D8C0" w14:textId="77777777" w:rsidTr="00F0360E">
        <w:trPr>
          <w:trHeight w:val="227"/>
          <w:jc w:val="center"/>
        </w:trPr>
        <w:tc>
          <w:tcPr>
            <w:tcW w:w="620" w:type="dxa"/>
            <w:vAlign w:val="center"/>
          </w:tcPr>
          <w:p w14:paraId="64C12E15" w14:textId="77777777" w:rsidR="00282DEC" w:rsidRPr="00136676" w:rsidRDefault="00282DEC" w:rsidP="00136676">
            <w:pPr>
              <w:jc w:val="center"/>
              <w:rPr>
                <w:sz w:val="26"/>
                <w:szCs w:val="26"/>
              </w:rPr>
            </w:pPr>
          </w:p>
        </w:tc>
        <w:tc>
          <w:tcPr>
            <w:tcW w:w="3985" w:type="dxa"/>
            <w:vAlign w:val="center"/>
          </w:tcPr>
          <w:p w14:paraId="6211D097" w14:textId="24715EF1" w:rsidR="00282DEC" w:rsidRPr="00136676" w:rsidRDefault="00282DEC" w:rsidP="001A35FD">
            <w:pPr>
              <w:jc w:val="both"/>
              <w:rPr>
                <w:sz w:val="26"/>
                <w:szCs w:val="26"/>
              </w:rPr>
            </w:pPr>
            <w:r w:rsidRPr="00136676">
              <w:rPr>
                <w:sz w:val="26"/>
                <w:szCs w:val="26"/>
              </w:rPr>
              <w:t xml:space="preserve">Sau khi nhận được Tờ trình và hồ sơ của Cơ quan chuyên môn về lâm nghiệp cấp xã, Ủy ban nhân </w:t>
            </w:r>
            <w:r w:rsidR="000F46B5">
              <w:rPr>
                <w:sz w:val="26"/>
                <w:szCs w:val="26"/>
              </w:rPr>
              <w:t xml:space="preserve">dân </w:t>
            </w:r>
            <w:r w:rsidRPr="00136676">
              <w:rPr>
                <w:sz w:val="26"/>
                <w:szCs w:val="26"/>
              </w:rPr>
              <w:t xml:space="preserve">cấp xã kiểm tra lại sự phù hợp của hồ sơ và tham mưu Ủy ban nhân </w:t>
            </w:r>
            <w:r w:rsidR="000F46B5">
              <w:rPr>
                <w:sz w:val="26"/>
                <w:szCs w:val="26"/>
              </w:rPr>
              <w:t xml:space="preserve">dân </w:t>
            </w:r>
            <w:r w:rsidRPr="00136676">
              <w:rPr>
                <w:sz w:val="26"/>
                <w:szCs w:val="26"/>
              </w:rPr>
              <w:t>cấp xã ban hành quyết định chuyển mục đích sử dụng rừng sang mục đích khác</w:t>
            </w:r>
          </w:p>
        </w:tc>
        <w:tc>
          <w:tcPr>
            <w:tcW w:w="1701" w:type="dxa"/>
            <w:vAlign w:val="center"/>
          </w:tcPr>
          <w:p w14:paraId="607C1F73" w14:textId="77777777" w:rsidR="00282DEC" w:rsidRPr="00136676" w:rsidRDefault="00282DEC" w:rsidP="00136676">
            <w:pPr>
              <w:jc w:val="center"/>
              <w:rPr>
                <w:sz w:val="26"/>
                <w:szCs w:val="26"/>
              </w:rPr>
            </w:pPr>
            <w:r w:rsidRPr="00136676">
              <w:rPr>
                <w:sz w:val="26"/>
                <w:szCs w:val="26"/>
              </w:rPr>
              <w:t>Công chức chuyên môn thuộc UBND cấp xã</w:t>
            </w:r>
          </w:p>
        </w:tc>
        <w:tc>
          <w:tcPr>
            <w:tcW w:w="1134" w:type="dxa"/>
            <w:vAlign w:val="center"/>
          </w:tcPr>
          <w:p w14:paraId="14CF5C84" w14:textId="77777777" w:rsidR="00282DEC" w:rsidRPr="00136676" w:rsidRDefault="00282DEC" w:rsidP="00136676">
            <w:pPr>
              <w:jc w:val="center"/>
              <w:rPr>
                <w:sz w:val="26"/>
                <w:szCs w:val="26"/>
              </w:rPr>
            </w:pPr>
            <w:r w:rsidRPr="00136676">
              <w:rPr>
                <w:sz w:val="26"/>
                <w:szCs w:val="26"/>
              </w:rPr>
              <w:t>72</w:t>
            </w:r>
          </w:p>
        </w:tc>
        <w:tc>
          <w:tcPr>
            <w:tcW w:w="1881" w:type="dxa"/>
            <w:vAlign w:val="center"/>
          </w:tcPr>
          <w:p w14:paraId="721CF058" w14:textId="77777777" w:rsidR="00282DEC" w:rsidRPr="00136676" w:rsidRDefault="00282DEC" w:rsidP="001F63E5">
            <w:pPr>
              <w:jc w:val="both"/>
              <w:rPr>
                <w:sz w:val="26"/>
                <w:szCs w:val="26"/>
              </w:rPr>
            </w:pPr>
            <w:r w:rsidRPr="00136676">
              <w:rPr>
                <w:sz w:val="26"/>
                <w:szCs w:val="26"/>
              </w:rPr>
              <w:t>- Văn bản trả lại rừng (không quy định biểu mẫu);</w:t>
            </w:r>
          </w:p>
          <w:p w14:paraId="5B3D493E" w14:textId="77777777" w:rsidR="00282DEC" w:rsidRPr="00136676" w:rsidRDefault="00282DEC" w:rsidP="001F63E5">
            <w:pPr>
              <w:jc w:val="both"/>
              <w:rPr>
                <w:sz w:val="26"/>
                <w:szCs w:val="26"/>
              </w:rPr>
            </w:pPr>
            <w:r w:rsidRPr="00136676">
              <w:rPr>
                <w:sz w:val="26"/>
                <w:szCs w:val="26"/>
              </w:rPr>
              <w:t>- Tờ trình của cơ quan chuyên môn về lâm nghiệp cấp xã;</w:t>
            </w:r>
          </w:p>
          <w:p w14:paraId="592FB14E" w14:textId="78C114FA" w:rsidR="00282DEC" w:rsidRPr="00136676" w:rsidRDefault="00282DEC" w:rsidP="001F63E5">
            <w:pPr>
              <w:jc w:val="both"/>
              <w:rPr>
                <w:sz w:val="26"/>
                <w:szCs w:val="26"/>
              </w:rPr>
            </w:pPr>
            <w:r w:rsidRPr="00136676">
              <w:rPr>
                <w:sz w:val="26"/>
                <w:szCs w:val="26"/>
              </w:rPr>
              <w:t>- Quyết định thu hồi rừng hoặc văn bản trả lời cho chủ rừng.</w:t>
            </w:r>
          </w:p>
        </w:tc>
      </w:tr>
      <w:tr w:rsidR="00282DEC" w:rsidRPr="00136676" w14:paraId="081A5EE3" w14:textId="77777777" w:rsidTr="00F0360E">
        <w:trPr>
          <w:trHeight w:val="227"/>
          <w:jc w:val="center"/>
        </w:trPr>
        <w:tc>
          <w:tcPr>
            <w:tcW w:w="620" w:type="dxa"/>
            <w:vAlign w:val="center"/>
          </w:tcPr>
          <w:p w14:paraId="62D5084D" w14:textId="77777777" w:rsidR="00282DEC" w:rsidRPr="00136676" w:rsidRDefault="00282DEC" w:rsidP="00136676">
            <w:pPr>
              <w:jc w:val="center"/>
              <w:rPr>
                <w:sz w:val="26"/>
                <w:szCs w:val="26"/>
              </w:rPr>
            </w:pPr>
            <w:r w:rsidRPr="00136676">
              <w:rPr>
                <w:sz w:val="26"/>
                <w:szCs w:val="26"/>
              </w:rPr>
              <w:t>B5</w:t>
            </w:r>
          </w:p>
        </w:tc>
        <w:tc>
          <w:tcPr>
            <w:tcW w:w="3985" w:type="dxa"/>
            <w:vAlign w:val="center"/>
          </w:tcPr>
          <w:p w14:paraId="21AC67E9" w14:textId="224EBE8C" w:rsidR="00282DEC" w:rsidRPr="00136676" w:rsidRDefault="00282DEC" w:rsidP="001A35FD">
            <w:pPr>
              <w:jc w:val="both"/>
              <w:rPr>
                <w:sz w:val="26"/>
                <w:szCs w:val="26"/>
              </w:rPr>
            </w:pPr>
            <w:r w:rsidRPr="00136676">
              <w:rPr>
                <w:rFonts w:eastAsia="Calibri"/>
                <w:sz w:val="26"/>
                <w:szCs w:val="26"/>
              </w:rPr>
              <w:t>Đóng dấu, phát hành</w:t>
            </w:r>
          </w:p>
        </w:tc>
        <w:tc>
          <w:tcPr>
            <w:tcW w:w="1701" w:type="dxa"/>
            <w:vAlign w:val="center"/>
          </w:tcPr>
          <w:p w14:paraId="6E1B2BBC" w14:textId="41F0C0EC" w:rsidR="00282DEC" w:rsidRPr="00136676" w:rsidRDefault="00282DEC" w:rsidP="00136676">
            <w:pPr>
              <w:jc w:val="center"/>
              <w:rPr>
                <w:sz w:val="26"/>
                <w:szCs w:val="26"/>
              </w:rPr>
            </w:pPr>
            <w:r w:rsidRPr="00136676">
              <w:rPr>
                <w:rFonts w:eastAsia="Calibri"/>
                <w:sz w:val="26"/>
                <w:szCs w:val="26"/>
              </w:rPr>
              <w:t>Văn thư UBND cấp xã</w:t>
            </w:r>
          </w:p>
        </w:tc>
        <w:tc>
          <w:tcPr>
            <w:tcW w:w="1134" w:type="dxa"/>
            <w:vAlign w:val="center"/>
          </w:tcPr>
          <w:p w14:paraId="2369C030" w14:textId="77777777" w:rsidR="00282DEC" w:rsidRPr="00136676" w:rsidRDefault="00282DEC" w:rsidP="00136676">
            <w:pPr>
              <w:jc w:val="center"/>
              <w:rPr>
                <w:sz w:val="26"/>
                <w:szCs w:val="26"/>
              </w:rPr>
            </w:pPr>
            <w:r w:rsidRPr="00136676">
              <w:rPr>
                <w:sz w:val="26"/>
                <w:szCs w:val="26"/>
              </w:rPr>
              <w:t>08</w:t>
            </w:r>
          </w:p>
        </w:tc>
        <w:tc>
          <w:tcPr>
            <w:tcW w:w="1881" w:type="dxa"/>
            <w:vAlign w:val="center"/>
          </w:tcPr>
          <w:p w14:paraId="2AFEB2B4" w14:textId="4C260330" w:rsidR="00282DEC" w:rsidRPr="00136676" w:rsidRDefault="00282DEC" w:rsidP="00136676">
            <w:pPr>
              <w:jc w:val="center"/>
              <w:rPr>
                <w:sz w:val="26"/>
                <w:szCs w:val="26"/>
              </w:rPr>
            </w:pPr>
            <w:r w:rsidRPr="00136676">
              <w:rPr>
                <w:sz w:val="26"/>
                <w:szCs w:val="26"/>
              </w:rPr>
              <w:t>Quyết định thu hồi rừng hoặc văn bản trả lời cho chủ rừng.</w:t>
            </w:r>
          </w:p>
        </w:tc>
      </w:tr>
      <w:tr w:rsidR="00282DEC" w:rsidRPr="00136676" w14:paraId="5801F431" w14:textId="77777777" w:rsidTr="00F0360E">
        <w:trPr>
          <w:trHeight w:val="227"/>
          <w:jc w:val="center"/>
        </w:trPr>
        <w:tc>
          <w:tcPr>
            <w:tcW w:w="620" w:type="dxa"/>
            <w:vAlign w:val="center"/>
          </w:tcPr>
          <w:p w14:paraId="76B6E67B" w14:textId="69552007" w:rsidR="00282DEC" w:rsidRPr="00136676" w:rsidRDefault="00282DEC" w:rsidP="00136676">
            <w:pPr>
              <w:jc w:val="center"/>
              <w:rPr>
                <w:sz w:val="26"/>
                <w:szCs w:val="26"/>
              </w:rPr>
            </w:pPr>
            <w:r w:rsidRPr="00136676">
              <w:rPr>
                <w:sz w:val="26"/>
                <w:szCs w:val="26"/>
              </w:rPr>
              <w:t>B6</w:t>
            </w:r>
          </w:p>
        </w:tc>
        <w:tc>
          <w:tcPr>
            <w:tcW w:w="3985" w:type="dxa"/>
            <w:vAlign w:val="center"/>
          </w:tcPr>
          <w:p w14:paraId="61B4E97A" w14:textId="77777777" w:rsidR="00282DEC" w:rsidRPr="00136676" w:rsidRDefault="00282DEC" w:rsidP="001A35FD">
            <w:pPr>
              <w:jc w:val="both"/>
              <w:rPr>
                <w:sz w:val="26"/>
                <w:szCs w:val="26"/>
              </w:rPr>
            </w:pPr>
            <w:r w:rsidRPr="00136676">
              <w:rPr>
                <w:sz w:val="26"/>
                <w:szCs w:val="26"/>
              </w:rPr>
              <w:t>Trả kết quả</w:t>
            </w:r>
          </w:p>
        </w:tc>
        <w:tc>
          <w:tcPr>
            <w:tcW w:w="1701" w:type="dxa"/>
            <w:vAlign w:val="center"/>
          </w:tcPr>
          <w:p w14:paraId="746DE3A1" w14:textId="22D14D41" w:rsidR="00282DEC" w:rsidRPr="00136676" w:rsidRDefault="003E1344" w:rsidP="00136676">
            <w:pPr>
              <w:jc w:val="center"/>
              <w:rPr>
                <w:rFonts w:eastAsia="Calibri"/>
                <w:sz w:val="26"/>
                <w:szCs w:val="26"/>
              </w:rPr>
            </w:pPr>
            <w:r>
              <w:rPr>
                <w:rFonts w:eastAsia="Calibri"/>
                <w:sz w:val="26"/>
                <w:szCs w:val="26"/>
              </w:rPr>
              <w:t>Bộ phận Tiếp nhận và trả kết quả</w:t>
            </w:r>
            <w:r w:rsidR="00282DEC" w:rsidRPr="00136676">
              <w:rPr>
                <w:rFonts w:eastAsia="Calibri"/>
                <w:sz w:val="26"/>
                <w:szCs w:val="26"/>
              </w:rPr>
              <w:t xml:space="preserve"> </w:t>
            </w:r>
            <w:r w:rsidR="00F0360E">
              <w:rPr>
                <w:rFonts w:eastAsia="Calibri"/>
                <w:sz w:val="26"/>
                <w:szCs w:val="26"/>
              </w:rPr>
              <w:t>U</w:t>
            </w:r>
            <w:r w:rsidR="00282DEC" w:rsidRPr="00136676">
              <w:rPr>
                <w:rFonts w:eastAsia="Calibri"/>
                <w:sz w:val="26"/>
                <w:szCs w:val="26"/>
              </w:rPr>
              <w:t>BND xã/</w:t>
            </w:r>
            <w:r w:rsidR="00F0360E">
              <w:rPr>
                <w:rFonts w:eastAsia="Calibri"/>
                <w:sz w:val="26"/>
                <w:szCs w:val="26"/>
              </w:rPr>
              <w:t xml:space="preserve"> </w:t>
            </w:r>
            <w:r w:rsidR="00282DEC" w:rsidRPr="00136676">
              <w:rPr>
                <w:rFonts w:eastAsia="Calibri"/>
                <w:sz w:val="26"/>
                <w:szCs w:val="26"/>
              </w:rPr>
              <w:t>Môi trường điện tử</w:t>
            </w:r>
          </w:p>
        </w:tc>
        <w:tc>
          <w:tcPr>
            <w:tcW w:w="1134" w:type="dxa"/>
            <w:vAlign w:val="center"/>
          </w:tcPr>
          <w:p w14:paraId="36C2906C" w14:textId="77777777" w:rsidR="00282DEC" w:rsidRPr="00136676" w:rsidRDefault="00282DEC" w:rsidP="00136676">
            <w:pPr>
              <w:jc w:val="center"/>
              <w:rPr>
                <w:sz w:val="26"/>
                <w:szCs w:val="26"/>
              </w:rPr>
            </w:pPr>
            <w:r w:rsidRPr="00136676">
              <w:rPr>
                <w:sz w:val="26"/>
                <w:szCs w:val="26"/>
              </w:rPr>
              <w:t>Giờ hành chính theo quy định</w:t>
            </w:r>
          </w:p>
        </w:tc>
        <w:tc>
          <w:tcPr>
            <w:tcW w:w="1881" w:type="dxa"/>
            <w:vAlign w:val="center"/>
          </w:tcPr>
          <w:p w14:paraId="612B5FAA" w14:textId="77777777" w:rsidR="00282DEC" w:rsidRPr="00136676" w:rsidRDefault="00282DEC" w:rsidP="00136676">
            <w:pPr>
              <w:jc w:val="center"/>
              <w:rPr>
                <w:rFonts w:eastAsia="Batang"/>
                <w:sz w:val="26"/>
                <w:szCs w:val="26"/>
              </w:rPr>
            </w:pPr>
            <w:r w:rsidRPr="00136676">
              <w:rPr>
                <w:sz w:val="26"/>
                <w:szCs w:val="26"/>
              </w:rPr>
              <w:t>Quyết định thu hồi rừng hoặc văn bản trả lời cho chủ rừng.</w:t>
            </w:r>
          </w:p>
        </w:tc>
      </w:tr>
    </w:tbl>
    <w:p w14:paraId="0A8162D1" w14:textId="77777777" w:rsidR="00282DEC" w:rsidRPr="00136676" w:rsidRDefault="00282DEC" w:rsidP="001F63E5">
      <w:pPr>
        <w:spacing w:before="240"/>
        <w:ind w:firstLine="567"/>
        <w:jc w:val="both"/>
        <w:rPr>
          <w:rFonts w:eastAsia="Calibri"/>
          <w:b/>
          <w:sz w:val="26"/>
          <w:szCs w:val="26"/>
        </w:rPr>
      </w:pPr>
      <w:r w:rsidRPr="00136676">
        <w:rPr>
          <w:rFonts w:eastAsia="Calibri"/>
          <w:b/>
          <w:sz w:val="26"/>
          <w:szCs w:val="26"/>
        </w:rPr>
        <w:t>4. Tên thủ tục: Quyết định chuyển mục đích sử dụng rừng sang mục đích khác đối với cá nhân (Mã TTHC: 1.012694.H01).</w:t>
      </w:r>
    </w:p>
    <w:p w14:paraId="20B8B4AF" w14:textId="77777777" w:rsidR="00282DEC" w:rsidRPr="00136676" w:rsidRDefault="00282DEC" w:rsidP="001F63E5">
      <w:pPr>
        <w:spacing w:before="120"/>
        <w:ind w:firstLine="567"/>
        <w:jc w:val="both"/>
        <w:rPr>
          <w:sz w:val="26"/>
          <w:szCs w:val="26"/>
        </w:rPr>
      </w:pPr>
      <w:r w:rsidRPr="00136676">
        <w:rPr>
          <w:sz w:val="26"/>
          <w:szCs w:val="26"/>
        </w:rPr>
        <w:t>- Thời gian giải quyết TTHC theo quy định: 160 giờ làm việc.</w:t>
      </w:r>
    </w:p>
    <w:p w14:paraId="68F85F5C" w14:textId="77777777" w:rsidR="00282DEC" w:rsidRPr="00136676" w:rsidRDefault="00282DEC" w:rsidP="001F63E5">
      <w:pPr>
        <w:spacing w:before="120" w:after="120"/>
        <w:ind w:firstLine="567"/>
        <w:jc w:val="both"/>
        <w:rPr>
          <w:sz w:val="26"/>
          <w:szCs w:val="26"/>
        </w:rPr>
      </w:pPr>
      <w:r w:rsidRPr="00136676">
        <w:rPr>
          <w:sz w:val="26"/>
          <w:szCs w:val="26"/>
        </w:rPr>
        <w:t>- Thời gian giải quyết TTHC sau cắt giảm 30%: 112 giờ làm việc.</w:t>
      </w:r>
    </w:p>
    <w:tbl>
      <w:tblPr>
        <w:tblW w:w="49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762"/>
        <w:gridCol w:w="3672"/>
        <w:gridCol w:w="1978"/>
        <w:gridCol w:w="1058"/>
        <w:gridCol w:w="1766"/>
      </w:tblGrid>
      <w:tr w:rsidR="00282DEC" w:rsidRPr="00136676" w14:paraId="7A29E003" w14:textId="77777777" w:rsidTr="00C67DF5">
        <w:trPr>
          <w:trHeight w:val="227"/>
          <w:tblHeader/>
          <w:jc w:val="center"/>
        </w:trPr>
        <w:tc>
          <w:tcPr>
            <w:tcW w:w="412" w:type="pct"/>
            <w:tcBorders>
              <w:top w:val="single" w:sz="4" w:space="0" w:color="auto"/>
              <w:left w:val="single" w:sz="4" w:space="0" w:color="000000"/>
              <w:bottom w:val="single" w:sz="4" w:space="0" w:color="000000"/>
              <w:right w:val="single" w:sz="4" w:space="0" w:color="000000"/>
            </w:tcBorders>
            <w:vAlign w:val="center"/>
          </w:tcPr>
          <w:p w14:paraId="1B6F38B2" w14:textId="77777777" w:rsidR="00282DEC" w:rsidRPr="001F63E5" w:rsidRDefault="00282DEC" w:rsidP="00136676">
            <w:pPr>
              <w:jc w:val="center"/>
              <w:rPr>
                <w:b/>
                <w:bCs/>
                <w:sz w:val="26"/>
                <w:szCs w:val="26"/>
              </w:rPr>
            </w:pPr>
            <w:r w:rsidRPr="001F63E5">
              <w:rPr>
                <w:b/>
                <w:bCs/>
                <w:sz w:val="26"/>
                <w:szCs w:val="26"/>
              </w:rPr>
              <w:t>TT</w:t>
            </w:r>
          </w:p>
        </w:tc>
        <w:tc>
          <w:tcPr>
            <w:tcW w:w="1988" w:type="pct"/>
            <w:tcBorders>
              <w:top w:val="single" w:sz="4" w:space="0" w:color="auto"/>
              <w:left w:val="single" w:sz="4" w:space="0" w:color="000000"/>
              <w:bottom w:val="single" w:sz="4" w:space="0" w:color="000000"/>
              <w:right w:val="single" w:sz="4" w:space="0" w:color="000000"/>
            </w:tcBorders>
            <w:vAlign w:val="center"/>
          </w:tcPr>
          <w:p w14:paraId="14DECA33" w14:textId="77777777" w:rsidR="00282DEC" w:rsidRPr="001F63E5" w:rsidRDefault="00282DEC" w:rsidP="00136676">
            <w:pPr>
              <w:jc w:val="center"/>
              <w:rPr>
                <w:b/>
                <w:bCs/>
                <w:sz w:val="26"/>
                <w:szCs w:val="26"/>
              </w:rPr>
            </w:pPr>
            <w:r w:rsidRPr="001F63E5">
              <w:rPr>
                <w:b/>
                <w:bCs/>
                <w:sz w:val="26"/>
                <w:szCs w:val="26"/>
              </w:rPr>
              <w:t>Trình tự</w:t>
            </w:r>
          </w:p>
        </w:tc>
        <w:tc>
          <w:tcPr>
            <w:tcW w:w="1071" w:type="pct"/>
            <w:tcBorders>
              <w:top w:val="single" w:sz="4" w:space="0" w:color="auto"/>
              <w:left w:val="single" w:sz="4" w:space="0" w:color="000000"/>
              <w:bottom w:val="single" w:sz="4" w:space="0" w:color="000000"/>
              <w:right w:val="single" w:sz="4" w:space="0" w:color="000000"/>
            </w:tcBorders>
            <w:vAlign w:val="center"/>
          </w:tcPr>
          <w:p w14:paraId="41FFCF95" w14:textId="77777777" w:rsidR="00282DEC" w:rsidRPr="001F63E5" w:rsidRDefault="00282DEC" w:rsidP="00136676">
            <w:pPr>
              <w:jc w:val="center"/>
              <w:rPr>
                <w:b/>
                <w:bCs/>
                <w:sz w:val="26"/>
                <w:szCs w:val="26"/>
              </w:rPr>
            </w:pPr>
            <w:r w:rsidRPr="001F63E5">
              <w:rPr>
                <w:b/>
                <w:bCs/>
                <w:sz w:val="26"/>
                <w:szCs w:val="26"/>
              </w:rPr>
              <w:t>Trách nhiệm</w:t>
            </w:r>
          </w:p>
        </w:tc>
        <w:tc>
          <w:tcPr>
            <w:tcW w:w="573" w:type="pct"/>
            <w:tcBorders>
              <w:top w:val="single" w:sz="4" w:space="0" w:color="auto"/>
              <w:left w:val="single" w:sz="4" w:space="0" w:color="000000"/>
              <w:bottom w:val="single" w:sz="4" w:space="0" w:color="000000"/>
              <w:right w:val="single" w:sz="4" w:space="0" w:color="000000"/>
            </w:tcBorders>
            <w:vAlign w:val="center"/>
          </w:tcPr>
          <w:p w14:paraId="0DCB64CB" w14:textId="77777777" w:rsidR="00282DEC" w:rsidRPr="001F63E5" w:rsidRDefault="00282DEC" w:rsidP="00136676">
            <w:pPr>
              <w:jc w:val="center"/>
              <w:rPr>
                <w:b/>
                <w:bCs/>
                <w:sz w:val="26"/>
                <w:szCs w:val="26"/>
              </w:rPr>
            </w:pPr>
            <w:r w:rsidRPr="001F63E5">
              <w:rPr>
                <w:b/>
                <w:bCs/>
                <w:sz w:val="26"/>
                <w:szCs w:val="26"/>
              </w:rPr>
              <w:t>Thời gian (giờ)</w:t>
            </w:r>
          </w:p>
        </w:tc>
        <w:tc>
          <w:tcPr>
            <w:tcW w:w="956" w:type="pct"/>
            <w:tcBorders>
              <w:top w:val="single" w:sz="4" w:space="0" w:color="auto"/>
              <w:left w:val="single" w:sz="4" w:space="0" w:color="000000"/>
              <w:bottom w:val="single" w:sz="4" w:space="0" w:color="000000"/>
              <w:right w:val="single" w:sz="4" w:space="0" w:color="000000"/>
            </w:tcBorders>
            <w:vAlign w:val="center"/>
          </w:tcPr>
          <w:p w14:paraId="535EE7C1" w14:textId="77777777" w:rsidR="00A122F3" w:rsidRPr="00A122F3" w:rsidRDefault="00A122F3" w:rsidP="00A122F3">
            <w:pPr>
              <w:jc w:val="center"/>
              <w:rPr>
                <w:b/>
                <w:sz w:val="26"/>
                <w:szCs w:val="26"/>
              </w:rPr>
            </w:pPr>
            <w:r w:rsidRPr="00A122F3">
              <w:rPr>
                <w:b/>
                <w:sz w:val="26"/>
                <w:szCs w:val="26"/>
              </w:rPr>
              <w:t>Biểu mẫu/</w:t>
            </w:r>
          </w:p>
          <w:p w14:paraId="4EE6752B" w14:textId="7AEDAFC0" w:rsidR="00282DEC" w:rsidRPr="001F63E5" w:rsidRDefault="00A122F3" w:rsidP="00A122F3">
            <w:pPr>
              <w:jc w:val="center"/>
              <w:rPr>
                <w:b/>
                <w:bCs/>
                <w:sz w:val="26"/>
                <w:szCs w:val="26"/>
              </w:rPr>
            </w:pPr>
            <w:r w:rsidRPr="00A122F3">
              <w:rPr>
                <w:b/>
                <w:sz w:val="26"/>
                <w:szCs w:val="26"/>
              </w:rPr>
              <w:t>kết quả</w:t>
            </w:r>
          </w:p>
        </w:tc>
      </w:tr>
      <w:tr w:rsidR="00282DEC" w:rsidRPr="00136676" w14:paraId="541E9F73" w14:textId="77777777" w:rsidTr="00C67DF5">
        <w:trPr>
          <w:trHeight w:val="227"/>
          <w:jc w:val="center"/>
        </w:trPr>
        <w:tc>
          <w:tcPr>
            <w:tcW w:w="412" w:type="pct"/>
            <w:tcBorders>
              <w:top w:val="single" w:sz="4" w:space="0" w:color="000000"/>
              <w:left w:val="single" w:sz="4" w:space="0" w:color="000000"/>
              <w:bottom w:val="single" w:sz="4" w:space="0" w:color="000000"/>
              <w:right w:val="single" w:sz="4" w:space="0" w:color="000000"/>
            </w:tcBorders>
            <w:vAlign w:val="center"/>
          </w:tcPr>
          <w:p w14:paraId="3383DAC9" w14:textId="77777777" w:rsidR="00282DEC" w:rsidRPr="00136676" w:rsidRDefault="00282DEC" w:rsidP="00136676">
            <w:pPr>
              <w:jc w:val="center"/>
              <w:rPr>
                <w:sz w:val="26"/>
                <w:szCs w:val="26"/>
              </w:rPr>
            </w:pPr>
            <w:r w:rsidRPr="00136676">
              <w:rPr>
                <w:sz w:val="26"/>
                <w:szCs w:val="26"/>
              </w:rPr>
              <w:t>B1</w:t>
            </w:r>
          </w:p>
        </w:tc>
        <w:tc>
          <w:tcPr>
            <w:tcW w:w="1988" w:type="pct"/>
            <w:tcBorders>
              <w:top w:val="single" w:sz="4" w:space="0" w:color="000000"/>
              <w:left w:val="single" w:sz="4" w:space="0" w:color="000000"/>
              <w:bottom w:val="single" w:sz="4" w:space="0" w:color="000000"/>
              <w:right w:val="single" w:sz="4" w:space="0" w:color="000000"/>
            </w:tcBorders>
            <w:vAlign w:val="center"/>
          </w:tcPr>
          <w:p w14:paraId="646D290F" w14:textId="77777777" w:rsidR="00282DEC" w:rsidRPr="00136676" w:rsidRDefault="00282DEC" w:rsidP="00FD70B4">
            <w:pPr>
              <w:jc w:val="both"/>
              <w:rPr>
                <w:sz w:val="26"/>
                <w:szCs w:val="26"/>
              </w:rPr>
            </w:pPr>
            <w:r w:rsidRPr="00136676">
              <w:rPr>
                <w:sz w:val="26"/>
                <w:szCs w:val="26"/>
              </w:rPr>
              <w:t>Nộp hồ sơ</w:t>
            </w:r>
          </w:p>
        </w:tc>
        <w:tc>
          <w:tcPr>
            <w:tcW w:w="1071" w:type="pct"/>
            <w:tcBorders>
              <w:top w:val="single" w:sz="4" w:space="0" w:color="000000"/>
              <w:left w:val="single" w:sz="4" w:space="0" w:color="000000"/>
              <w:bottom w:val="single" w:sz="4" w:space="0" w:color="000000"/>
              <w:right w:val="single" w:sz="4" w:space="0" w:color="000000"/>
            </w:tcBorders>
            <w:vAlign w:val="center"/>
          </w:tcPr>
          <w:p w14:paraId="4ACD0EB2" w14:textId="77777777" w:rsidR="00282DEC" w:rsidRPr="00136676" w:rsidRDefault="00282DEC" w:rsidP="00136676">
            <w:pPr>
              <w:jc w:val="center"/>
              <w:rPr>
                <w:sz w:val="26"/>
                <w:szCs w:val="26"/>
              </w:rPr>
            </w:pPr>
            <w:r w:rsidRPr="00136676">
              <w:rPr>
                <w:rFonts w:eastAsia="Calibri"/>
                <w:sz w:val="26"/>
                <w:szCs w:val="26"/>
              </w:rPr>
              <w:t>Cá nhân</w:t>
            </w:r>
          </w:p>
        </w:tc>
        <w:tc>
          <w:tcPr>
            <w:tcW w:w="573" w:type="pct"/>
            <w:tcBorders>
              <w:top w:val="single" w:sz="4" w:space="0" w:color="000000"/>
              <w:left w:val="single" w:sz="4" w:space="0" w:color="000000"/>
              <w:right w:val="single" w:sz="4" w:space="0" w:color="000000"/>
            </w:tcBorders>
            <w:vAlign w:val="center"/>
          </w:tcPr>
          <w:p w14:paraId="37B9B23C" w14:textId="77777777" w:rsidR="00282DEC" w:rsidRPr="00136676" w:rsidRDefault="00282DEC" w:rsidP="00136676">
            <w:pPr>
              <w:jc w:val="center"/>
              <w:rPr>
                <w:sz w:val="26"/>
                <w:szCs w:val="26"/>
              </w:rPr>
            </w:pPr>
            <w:r w:rsidRPr="00136676">
              <w:rPr>
                <w:sz w:val="26"/>
                <w:szCs w:val="26"/>
              </w:rPr>
              <w:t xml:space="preserve">Giờ hành </w:t>
            </w:r>
            <w:r w:rsidRPr="00136676">
              <w:rPr>
                <w:sz w:val="26"/>
                <w:szCs w:val="26"/>
              </w:rPr>
              <w:lastRenderedPageBreak/>
              <w:t>chính</w:t>
            </w:r>
          </w:p>
        </w:tc>
        <w:tc>
          <w:tcPr>
            <w:tcW w:w="956" w:type="pct"/>
            <w:tcBorders>
              <w:top w:val="single" w:sz="4" w:space="0" w:color="000000"/>
              <w:left w:val="single" w:sz="4" w:space="0" w:color="000000"/>
              <w:bottom w:val="single" w:sz="4" w:space="0" w:color="000000"/>
              <w:right w:val="single" w:sz="4" w:space="0" w:color="000000"/>
            </w:tcBorders>
            <w:vAlign w:val="center"/>
          </w:tcPr>
          <w:p w14:paraId="69F76D07" w14:textId="77777777" w:rsidR="00282DEC" w:rsidRPr="00136676" w:rsidRDefault="00282DEC" w:rsidP="00136676">
            <w:pPr>
              <w:jc w:val="center"/>
              <w:rPr>
                <w:sz w:val="26"/>
                <w:szCs w:val="26"/>
              </w:rPr>
            </w:pPr>
            <w:r w:rsidRPr="00136676">
              <w:rPr>
                <w:sz w:val="26"/>
                <w:szCs w:val="26"/>
              </w:rPr>
              <w:lastRenderedPageBreak/>
              <w:t xml:space="preserve">Mẫu số 21 Phụ lục II kèm </w:t>
            </w:r>
            <w:r w:rsidRPr="00136676">
              <w:rPr>
                <w:sz w:val="26"/>
                <w:szCs w:val="26"/>
              </w:rPr>
              <w:lastRenderedPageBreak/>
              <w:t>theo Nghị định số 91/2024/NĐ-CP ngày 18/7/2024 của Chính phủ</w:t>
            </w:r>
          </w:p>
        </w:tc>
      </w:tr>
      <w:tr w:rsidR="00282DEC" w:rsidRPr="00136676" w14:paraId="36E85B13" w14:textId="77777777" w:rsidTr="00C67DF5">
        <w:trPr>
          <w:trHeight w:val="227"/>
          <w:jc w:val="center"/>
        </w:trPr>
        <w:tc>
          <w:tcPr>
            <w:tcW w:w="412" w:type="pct"/>
            <w:tcBorders>
              <w:top w:val="single" w:sz="4" w:space="0" w:color="000000"/>
              <w:left w:val="single" w:sz="4" w:space="0" w:color="000000"/>
              <w:bottom w:val="single" w:sz="4" w:space="0" w:color="000000"/>
              <w:right w:val="single" w:sz="4" w:space="0" w:color="000000"/>
            </w:tcBorders>
            <w:vAlign w:val="center"/>
          </w:tcPr>
          <w:p w14:paraId="35D7ECEC" w14:textId="77777777" w:rsidR="00282DEC" w:rsidRPr="00136676" w:rsidRDefault="00282DEC" w:rsidP="00136676">
            <w:pPr>
              <w:jc w:val="center"/>
              <w:rPr>
                <w:sz w:val="26"/>
                <w:szCs w:val="26"/>
              </w:rPr>
            </w:pPr>
            <w:r w:rsidRPr="00136676">
              <w:rPr>
                <w:sz w:val="26"/>
                <w:szCs w:val="26"/>
              </w:rPr>
              <w:lastRenderedPageBreak/>
              <w:t>B2</w:t>
            </w:r>
          </w:p>
        </w:tc>
        <w:tc>
          <w:tcPr>
            <w:tcW w:w="1988" w:type="pct"/>
            <w:tcBorders>
              <w:top w:val="single" w:sz="4" w:space="0" w:color="000000"/>
              <w:left w:val="single" w:sz="4" w:space="0" w:color="000000"/>
              <w:bottom w:val="single" w:sz="4" w:space="0" w:color="000000"/>
              <w:right w:val="single" w:sz="4" w:space="0" w:color="000000"/>
            </w:tcBorders>
          </w:tcPr>
          <w:p w14:paraId="37A8F406" w14:textId="7A000CC3" w:rsidR="00282DEC" w:rsidRPr="00136676" w:rsidRDefault="00282DEC" w:rsidP="00FD70B4">
            <w:pPr>
              <w:jc w:val="both"/>
              <w:rPr>
                <w:sz w:val="26"/>
                <w:szCs w:val="26"/>
              </w:rPr>
            </w:pPr>
            <w:r w:rsidRPr="00136676">
              <w:rPr>
                <w:sz w:val="26"/>
                <w:szCs w:val="26"/>
              </w:rPr>
              <w:t>Tiếp nhận hồ sơ: Trường hợp nộp hồ sơ trực tiếp:</w:t>
            </w:r>
            <w:r w:rsidR="00A7788F">
              <w:rPr>
                <w:sz w:val="26"/>
                <w:szCs w:val="26"/>
              </w:rPr>
              <w:t xml:space="preserve"> </w:t>
            </w:r>
            <w:r w:rsidR="003E1344">
              <w:rPr>
                <w:rFonts w:eastAsia="Calibri"/>
                <w:sz w:val="26"/>
                <w:szCs w:val="26"/>
              </w:rPr>
              <w:t>Bộ phận Tiếp nhận và trả kết quả</w:t>
            </w:r>
            <w:r w:rsidRPr="00136676">
              <w:rPr>
                <w:rFonts w:eastAsia="Calibri"/>
                <w:sz w:val="26"/>
                <w:szCs w:val="26"/>
              </w:rPr>
              <w:t xml:space="preserve"> UBND cấp xã</w:t>
            </w:r>
            <w:r w:rsidRPr="00136676">
              <w:rPr>
                <w:sz w:val="26"/>
                <w:szCs w:val="26"/>
              </w:rPr>
              <w:t xml:space="preserve"> kiểm tra thành phần hồ sơ và trả lời ngay tính hợp lệ của thành phần hồ sơ. Trường hợp nộp hồ sơ qua dịch vụ bưu chính hoặc qua môi trường điện tử thì thông báo bằng văn bản và nêu rõ lý do đối với trường hợp hồ sơ không hợp lệ,</w:t>
            </w:r>
          </w:p>
        </w:tc>
        <w:tc>
          <w:tcPr>
            <w:tcW w:w="1071" w:type="pct"/>
            <w:tcBorders>
              <w:top w:val="single" w:sz="4" w:space="0" w:color="000000"/>
              <w:left w:val="single" w:sz="4" w:space="0" w:color="000000"/>
              <w:bottom w:val="single" w:sz="4" w:space="0" w:color="000000"/>
              <w:right w:val="single" w:sz="4" w:space="0" w:color="000000"/>
            </w:tcBorders>
            <w:vAlign w:val="center"/>
          </w:tcPr>
          <w:p w14:paraId="67A65F4C" w14:textId="0A62ABCF" w:rsidR="00282DEC" w:rsidRPr="00136676" w:rsidRDefault="00282DEC" w:rsidP="00136676">
            <w:pPr>
              <w:jc w:val="center"/>
              <w:rPr>
                <w:sz w:val="26"/>
                <w:szCs w:val="26"/>
              </w:rPr>
            </w:pPr>
            <w:r w:rsidRPr="00136676">
              <w:rPr>
                <w:sz w:val="26"/>
                <w:szCs w:val="26"/>
              </w:rPr>
              <w:t xml:space="preserve">Công chức </w:t>
            </w:r>
            <w:r w:rsidR="003E1344">
              <w:rPr>
                <w:rFonts w:eastAsia="Calibri"/>
                <w:sz w:val="26"/>
                <w:szCs w:val="26"/>
              </w:rPr>
              <w:t>Bộ phận Tiếp nhận và trả kết quả</w:t>
            </w:r>
            <w:r w:rsidRPr="00136676">
              <w:rPr>
                <w:rFonts w:eastAsia="Calibri"/>
                <w:sz w:val="26"/>
                <w:szCs w:val="26"/>
              </w:rPr>
              <w:t xml:space="preserve"> UBND cấp xã</w:t>
            </w:r>
          </w:p>
        </w:tc>
        <w:tc>
          <w:tcPr>
            <w:tcW w:w="573" w:type="pct"/>
            <w:tcBorders>
              <w:top w:val="single" w:sz="4" w:space="0" w:color="000000"/>
              <w:left w:val="single" w:sz="4" w:space="0" w:color="000000"/>
              <w:right w:val="single" w:sz="4" w:space="0" w:color="000000"/>
            </w:tcBorders>
            <w:vAlign w:val="center"/>
          </w:tcPr>
          <w:p w14:paraId="74A2CDA2" w14:textId="01BA9359" w:rsidR="00282DEC" w:rsidRPr="00136676" w:rsidRDefault="00282DEC" w:rsidP="00136676">
            <w:pPr>
              <w:jc w:val="center"/>
              <w:rPr>
                <w:sz w:val="26"/>
                <w:szCs w:val="26"/>
              </w:rPr>
            </w:pPr>
            <w:r w:rsidRPr="00136676">
              <w:rPr>
                <w:sz w:val="26"/>
                <w:szCs w:val="26"/>
              </w:rPr>
              <w:t>04</w:t>
            </w:r>
          </w:p>
        </w:tc>
        <w:tc>
          <w:tcPr>
            <w:tcW w:w="956" w:type="pct"/>
            <w:tcBorders>
              <w:top w:val="single" w:sz="4" w:space="0" w:color="000000"/>
              <w:left w:val="single" w:sz="4" w:space="0" w:color="000000"/>
              <w:bottom w:val="single" w:sz="4" w:space="0" w:color="000000"/>
              <w:right w:val="single" w:sz="4" w:space="0" w:color="000000"/>
            </w:tcBorders>
            <w:vAlign w:val="center"/>
          </w:tcPr>
          <w:p w14:paraId="24B7B6B1" w14:textId="77777777" w:rsidR="00282DEC" w:rsidRPr="00136676" w:rsidRDefault="00282DEC" w:rsidP="00136676">
            <w:pPr>
              <w:jc w:val="center"/>
              <w:rPr>
                <w:sz w:val="26"/>
                <w:szCs w:val="26"/>
              </w:rPr>
            </w:pPr>
            <w:r w:rsidRPr="00136676">
              <w:rPr>
                <w:sz w:val="26"/>
                <w:szCs w:val="26"/>
              </w:rPr>
              <w:t>Mẫu số 21 Phụ lục II kèm theo Nghị định số 91/2024/NĐ-CP ngày 18/7/2024 của Chính phủ</w:t>
            </w:r>
          </w:p>
        </w:tc>
      </w:tr>
      <w:tr w:rsidR="00282DEC" w:rsidRPr="00136676" w14:paraId="3747826C" w14:textId="77777777" w:rsidTr="00C67DF5">
        <w:trPr>
          <w:trHeight w:val="227"/>
          <w:jc w:val="center"/>
        </w:trPr>
        <w:tc>
          <w:tcPr>
            <w:tcW w:w="412" w:type="pct"/>
            <w:tcBorders>
              <w:top w:val="single" w:sz="4" w:space="0" w:color="000000"/>
              <w:left w:val="single" w:sz="4" w:space="0" w:color="000000"/>
              <w:bottom w:val="single" w:sz="4" w:space="0" w:color="000000"/>
              <w:right w:val="single" w:sz="4" w:space="0" w:color="000000"/>
            </w:tcBorders>
            <w:vAlign w:val="center"/>
          </w:tcPr>
          <w:p w14:paraId="0AFAB947" w14:textId="77777777" w:rsidR="00282DEC" w:rsidRPr="00136676" w:rsidRDefault="00282DEC" w:rsidP="00136676">
            <w:pPr>
              <w:jc w:val="center"/>
              <w:rPr>
                <w:sz w:val="26"/>
                <w:szCs w:val="26"/>
              </w:rPr>
            </w:pPr>
            <w:r w:rsidRPr="00136676">
              <w:rPr>
                <w:sz w:val="26"/>
                <w:szCs w:val="26"/>
              </w:rPr>
              <w:t>B2.1</w:t>
            </w:r>
          </w:p>
        </w:tc>
        <w:tc>
          <w:tcPr>
            <w:tcW w:w="1988" w:type="pct"/>
            <w:tcBorders>
              <w:top w:val="single" w:sz="4" w:space="0" w:color="000000"/>
              <w:left w:val="single" w:sz="4" w:space="0" w:color="000000"/>
              <w:bottom w:val="single" w:sz="4" w:space="0" w:color="000000"/>
              <w:right w:val="single" w:sz="4" w:space="0" w:color="000000"/>
            </w:tcBorders>
            <w:vAlign w:val="center"/>
          </w:tcPr>
          <w:p w14:paraId="4FA2964F" w14:textId="77777777" w:rsidR="00282DEC" w:rsidRPr="00136676" w:rsidRDefault="00282DEC" w:rsidP="00FD70B4">
            <w:pPr>
              <w:jc w:val="both"/>
              <w:rPr>
                <w:sz w:val="26"/>
                <w:szCs w:val="26"/>
              </w:rPr>
            </w:pPr>
            <w:r w:rsidRPr="00136676">
              <w:rPr>
                <w:sz w:val="26"/>
                <w:szCs w:val="26"/>
              </w:rPr>
              <w:t>+ Xử lý, thẩm định hồ sơ.</w:t>
            </w:r>
          </w:p>
          <w:p w14:paraId="2B6D3369" w14:textId="77777777" w:rsidR="00282DEC" w:rsidRPr="00136676" w:rsidRDefault="00282DEC" w:rsidP="00FD70B4">
            <w:pPr>
              <w:jc w:val="both"/>
              <w:rPr>
                <w:sz w:val="26"/>
                <w:szCs w:val="26"/>
              </w:rPr>
            </w:pPr>
            <w:r w:rsidRPr="00136676">
              <w:rPr>
                <w:sz w:val="26"/>
                <w:szCs w:val="26"/>
              </w:rPr>
              <w:t>+ Dự thảo tờ Trình lãnh đạo cơ quan chuyên môn xem xét</w:t>
            </w:r>
          </w:p>
        </w:tc>
        <w:tc>
          <w:tcPr>
            <w:tcW w:w="1071" w:type="pct"/>
            <w:tcBorders>
              <w:top w:val="single" w:sz="4" w:space="0" w:color="000000"/>
              <w:left w:val="single" w:sz="4" w:space="0" w:color="000000"/>
              <w:bottom w:val="single" w:sz="4" w:space="0" w:color="000000"/>
              <w:right w:val="single" w:sz="4" w:space="0" w:color="000000"/>
            </w:tcBorders>
            <w:vAlign w:val="center"/>
          </w:tcPr>
          <w:p w14:paraId="175A0D67" w14:textId="18C9AE5A" w:rsidR="00282DEC" w:rsidRPr="00136676" w:rsidRDefault="00282DEC" w:rsidP="00136676">
            <w:pPr>
              <w:jc w:val="center"/>
              <w:rPr>
                <w:sz w:val="26"/>
                <w:szCs w:val="26"/>
              </w:rPr>
            </w:pPr>
            <w:r w:rsidRPr="00136676">
              <w:rPr>
                <w:sz w:val="26"/>
                <w:szCs w:val="26"/>
              </w:rPr>
              <w:t xml:space="preserve">Chuyên viên </w:t>
            </w:r>
            <w:r w:rsidR="000E619D">
              <w:rPr>
                <w:sz w:val="26"/>
                <w:szCs w:val="26"/>
              </w:rPr>
              <w:br/>
            </w:r>
            <w:r w:rsidRPr="00136676">
              <w:rPr>
                <w:sz w:val="26"/>
                <w:szCs w:val="26"/>
              </w:rPr>
              <w:t>cơ quan chuyên môn về nông nghiệp và môi trường cấp xã</w:t>
            </w:r>
          </w:p>
        </w:tc>
        <w:tc>
          <w:tcPr>
            <w:tcW w:w="573" w:type="pct"/>
            <w:tcBorders>
              <w:left w:val="single" w:sz="4" w:space="0" w:color="000000"/>
              <w:right w:val="single" w:sz="4" w:space="0" w:color="000000"/>
            </w:tcBorders>
            <w:vAlign w:val="center"/>
          </w:tcPr>
          <w:p w14:paraId="74C0DC1E" w14:textId="77777777" w:rsidR="00282DEC" w:rsidRPr="00136676" w:rsidRDefault="00282DEC" w:rsidP="00136676">
            <w:pPr>
              <w:jc w:val="center"/>
              <w:rPr>
                <w:sz w:val="26"/>
                <w:szCs w:val="26"/>
              </w:rPr>
            </w:pPr>
            <w:r w:rsidRPr="00136676">
              <w:rPr>
                <w:sz w:val="26"/>
                <w:szCs w:val="26"/>
              </w:rPr>
              <w:t>76 giờ làm việc</w:t>
            </w:r>
          </w:p>
        </w:tc>
        <w:tc>
          <w:tcPr>
            <w:tcW w:w="956" w:type="pct"/>
            <w:tcBorders>
              <w:top w:val="single" w:sz="4" w:space="0" w:color="000000"/>
              <w:left w:val="single" w:sz="4" w:space="0" w:color="000000"/>
              <w:bottom w:val="single" w:sz="4" w:space="0" w:color="000000"/>
              <w:right w:val="single" w:sz="4" w:space="0" w:color="000000"/>
            </w:tcBorders>
            <w:vAlign w:val="center"/>
          </w:tcPr>
          <w:p w14:paraId="25C9517A" w14:textId="77777777" w:rsidR="00282DEC" w:rsidRPr="00136676" w:rsidRDefault="00282DEC" w:rsidP="00136676">
            <w:pPr>
              <w:jc w:val="center"/>
              <w:rPr>
                <w:sz w:val="26"/>
                <w:szCs w:val="26"/>
              </w:rPr>
            </w:pPr>
            <w:r w:rsidRPr="00136676">
              <w:rPr>
                <w:sz w:val="26"/>
                <w:szCs w:val="26"/>
              </w:rPr>
              <w:t>Mẫu số 23 Phụ lục II kèm theo Nghị định số 91/2024/NĐ-CP ngày 18/7/2024 của Chính phủ</w:t>
            </w:r>
          </w:p>
        </w:tc>
      </w:tr>
      <w:tr w:rsidR="00282DEC" w:rsidRPr="00136676" w14:paraId="63338CEC" w14:textId="77777777" w:rsidTr="00C67DF5">
        <w:trPr>
          <w:trHeight w:val="227"/>
          <w:jc w:val="center"/>
        </w:trPr>
        <w:tc>
          <w:tcPr>
            <w:tcW w:w="412" w:type="pct"/>
            <w:tcBorders>
              <w:top w:val="single" w:sz="4" w:space="0" w:color="000000"/>
              <w:left w:val="single" w:sz="4" w:space="0" w:color="000000"/>
              <w:bottom w:val="single" w:sz="4" w:space="0" w:color="000000"/>
              <w:right w:val="single" w:sz="4" w:space="0" w:color="000000"/>
            </w:tcBorders>
            <w:vAlign w:val="center"/>
          </w:tcPr>
          <w:p w14:paraId="4D633F8D" w14:textId="77777777" w:rsidR="00282DEC" w:rsidRPr="00136676" w:rsidRDefault="00282DEC" w:rsidP="00136676">
            <w:pPr>
              <w:jc w:val="center"/>
              <w:rPr>
                <w:sz w:val="26"/>
                <w:szCs w:val="26"/>
              </w:rPr>
            </w:pPr>
            <w:r w:rsidRPr="00136676">
              <w:rPr>
                <w:sz w:val="26"/>
                <w:szCs w:val="26"/>
              </w:rPr>
              <w:t>B2.2</w:t>
            </w:r>
          </w:p>
        </w:tc>
        <w:tc>
          <w:tcPr>
            <w:tcW w:w="1988" w:type="pct"/>
            <w:tcBorders>
              <w:top w:val="single" w:sz="4" w:space="0" w:color="000000"/>
              <w:left w:val="single" w:sz="4" w:space="0" w:color="000000"/>
              <w:bottom w:val="single" w:sz="4" w:space="0" w:color="000000"/>
              <w:right w:val="single" w:sz="4" w:space="0" w:color="000000"/>
            </w:tcBorders>
            <w:vAlign w:val="center"/>
          </w:tcPr>
          <w:p w14:paraId="7389E7A6" w14:textId="77777777" w:rsidR="00282DEC" w:rsidRPr="00136676" w:rsidRDefault="00282DEC" w:rsidP="00FD70B4">
            <w:pPr>
              <w:jc w:val="both"/>
              <w:rPr>
                <w:sz w:val="26"/>
                <w:szCs w:val="26"/>
              </w:rPr>
            </w:pPr>
            <w:r w:rsidRPr="00136676">
              <w:rPr>
                <w:sz w:val="26"/>
                <w:szCs w:val="26"/>
              </w:rPr>
              <w:t>Lãnh đạo cơ quan chuyên môn xem xét và trình Chủ tịch Ủy ban nhân dân cấp xã</w:t>
            </w:r>
          </w:p>
        </w:tc>
        <w:tc>
          <w:tcPr>
            <w:tcW w:w="1071" w:type="pct"/>
            <w:tcBorders>
              <w:top w:val="single" w:sz="4" w:space="0" w:color="000000"/>
              <w:left w:val="single" w:sz="4" w:space="0" w:color="000000"/>
              <w:bottom w:val="single" w:sz="4" w:space="0" w:color="000000"/>
              <w:right w:val="single" w:sz="4" w:space="0" w:color="000000"/>
            </w:tcBorders>
            <w:vAlign w:val="center"/>
          </w:tcPr>
          <w:p w14:paraId="0C88CCEF" w14:textId="77777777" w:rsidR="00282DEC" w:rsidRPr="00136676" w:rsidRDefault="00282DEC" w:rsidP="00136676">
            <w:pPr>
              <w:jc w:val="center"/>
              <w:rPr>
                <w:sz w:val="26"/>
                <w:szCs w:val="26"/>
              </w:rPr>
            </w:pPr>
            <w:r w:rsidRPr="00136676">
              <w:rPr>
                <w:sz w:val="26"/>
                <w:szCs w:val="26"/>
              </w:rPr>
              <w:t>Lãnh đạo cơ quan chuyên môn về nông nghiệp và môi trường cấp xã</w:t>
            </w:r>
          </w:p>
        </w:tc>
        <w:tc>
          <w:tcPr>
            <w:tcW w:w="573" w:type="pct"/>
            <w:tcBorders>
              <w:left w:val="single" w:sz="4" w:space="0" w:color="000000"/>
              <w:right w:val="single" w:sz="4" w:space="0" w:color="000000"/>
            </w:tcBorders>
            <w:vAlign w:val="center"/>
          </w:tcPr>
          <w:p w14:paraId="772AA997" w14:textId="77777777" w:rsidR="00282DEC" w:rsidRPr="00136676" w:rsidRDefault="00282DEC" w:rsidP="00136676">
            <w:pPr>
              <w:jc w:val="center"/>
              <w:rPr>
                <w:sz w:val="26"/>
                <w:szCs w:val="26"/>
              </w:rPr>
            </w:pPr>
            <w:r w:rsidRPr="00136676">
              <w:rPr>
                <w:sz w:val="26"/>
                <w:szCs w:val="26"/>
              </w:rPr>
              <w:t>08 giờ làm việc</w:t>
            </w:r>
          </w:p>
        </w:tc>
        <w:tc>
          <w:tcPr>
            <w:tcW w:w="956" w:type="pct"/>
            <w:tcBorders>
              <w:top w:val="single" w:sz="4" w:space="0" w:color="000000"/>
              <w:left w:val="single" w:sz="4" w:space="0" w:color="000000"/>
              <w:bottom w:val="single" w:sz="4" w:space="0" w:color="000000"/>
              <w:right w:val="single" w:sz="4" w:space="0" w:color="000000"/>
            </w:tcBorders>
            <w:vAlign w:val="center"/>
          </w:tcPr>
          <w:p w14:paraId="3AB8EB9C" w14:textId="77777777" w:rsidR="00282DEC" w:rsidRPr="00136676" w:rsidRDefault="00282DEC" w:rsidP="00136676">
            <w:pPr>
              <w:jc w:val="center"/>
              <w:rPr>
                <w:sz w:val="26"/>
                <w:szCs w:val="26"/>
              </w:rPr>
            </w:pPr>
            <w:r w:rsidRPr="00136676">
              <w:rPr>
                <w:sz w:val="26"/>
                <w:szCs w:val="26"/>
              </w:rPr>
              <w:t>Mẫu số 23 Phụ lục II kèm theo Nghị định số 91/2024/NĐ-CP ngày 18/7/2024 của Chính phủ</w:t>
            </w:r>
          </w:p>
        </w:tc>
      </w:tr>
      <w:tr w:rsidR="00282DEC" w:rsidRPr="00136676" w14:paraId="28085C17" w14:textId="77777777" w:rsidTr="00C67DF5">
        <w:trPr>
          <w:trHeight w:val="227"/>
          <w:jc w:val="center"/>
        </w:trPr>
        <w:tc>
          <w:tcPr>
            <w:tcW w:w="412" w:type="pct"/>
            <w:tcBorders>
              <w:top w:val="single" w:sz="4" w:space="0" w:color="000000"/>
              <w:left w:val="single" w:sz="4" w:space="0" w:color="000000"/>
              <w:bottom w:val="single" w:sz="4" w:space="0" w:color="000000"/>
              <w:right w:val="single" w:sz="4" w:space="0" w:color="000000"/>
            </w:tcBorders>
            <w:vAlign w:val="center"/>
          </w:tcPr>
          <w:p w14:paraId="4BB21DFD" w14:textId="77777777" w:rsidR="00282DEC" w:rsidRPr="00136676" w:rsidRDefault="00282DEC" w:rsidP="00136676">
            <w:pPr>
              <w:jc w:val="center"/>
              <w:rPr>
                <w:sz w:val="26"/>
                <w:szCs w:val="26"/>
              </w:rPr>
            </w:pPr>
            <w:r w:rsidRPr="00136676">
              <w:rPr>
                <w:sz w:val="26"/>
                <w:szCs w:val="26"/>
              </w:rPr>
              <w:t>B3</w:t>
            </w:r>
          </w:p>
        </w:tc>
        <w:tc>
          <w:tcPr>
            <w:tcW w:w="1988" w:type="pct"/>
            <w:tcBorders>
              <w:top w:val="single" w:sz="4" w:space="0" w:color="000000"/>
              <w:left w:val="single" w:sz="4" w:space="0" w:color="000000"/>
              <w:bottom w:val="single" w:sz="4" w:space="0" w:color="000000"/>
              <w:right w:val="single" w:sz="4" w:space="0" w:color="000000"/>
            </w:tcBorders>
            <w:vAlign w:val="center"/>
          </w:tcPr>
          <w:p w14:paraId="0B354E1A" w14:textId="77777777" w:rsidR="00282DEC" w:rsidRPr="00136676" w:rsidRDefault="00282DEC" w:rsidP="00FD70B4">
            <w:pPr>
              <w:jc w:val="both"/>
              <w:rPr>
                <w:sz w:val="26"/>
                <w:szCs w:val="26"/>
              </w:rPr>
            </w:pPr>
            <w:r w:rsidRPr="00136676">
              <w:rPr>
                <w:sz w:val="26"/>
                <w:szCs w:val="26"/>
              </w:rPr>
              <w:t>Xem xét, phê duyệt quyết định</w:t>
            </w:r>
          </w:p>
        </w:tc>
        <w:tc>
          <w:tcPr>
            <w:tcW w:w="1071" w:type="pct"/>
            <w:tcBorders>
              <w:top w:val="single" w:sz="4" w:space="0" w:color="000000"/>
              <w:left w:val="single" w:sz="4" w:space="0" w:color="000000"/>
              <w:bottom w:val="single" w:sz="4" w:space="0" w:color="000000"/>
              <w:right w:val="single" w:sz="4" w:space="0" w:color="000000"/>
            </w:tcBorders>
            <w:vAlign w:val="center"/>
          </w:tcPr>
          <w:p w14:paraId="1701F119" w14:textId="03959FEB" w:rsidR="00282DEC" w:rsidRPr="00136676" w:rsidRDefault="00282DEC" w:rsidP="00136676">
            <w:pPr>
              <w:jc w:val="center"/>
              <w:rPr>
                <w:sz w:val="26"/>
                <w:szCs w:val="26"/>
              </w:rPr>
            </w:pPr>
            <w:r w:rsidRPr="00136676">
              <w:rPr>
                <w:sz w:val="26"/>
                <w:szCs w:val="26"/>
              </w:rPr>
              <w:t xml:space="preserve">Chủ tịch </w:t>
            </w:r>
            <w:r w:rsidR="006A0435">
              <w:rPr>
                <w:sz w:val="26"/>
                <w:szCs w:val="26"/>
              </w:rPr>
              <w:t>UBND</w:t>
            </w:r>
            <w:r w:rsidRPr="00136676">
              <w:rPr>
                <w:sz w:val="26"/>
                <w:szCs w:val="26"/>
              </w:rPr>
              <w:t xml:space="preserve"> cấp xã</w:t>
            </w:r>
          </w:p>
        </w:tc>
        <w:tc>
          <w:tcPr>
            <w:tcW w:w="573" w:type="pct"/>
            <w:tcBorders>
              <w:left w:val="single" w:sz="4" w:space="0" w:color="000000"/>
              <w:right w:val="single" w:sz="4" w:space="0" w:color="000000"/>
            </w:tcBorders>
            <w:vAlign w:val="center"/>
          </w:tcPr>
          <w:p w14:paraId="408B01A8" w14:textId="77777777" w:rsidR="00282DEC" w:rsidRPr="00136676" w:rsidRDefault="00282DEC" w:rsidP="00136676">
            <w:pPr>
              <w:jc w:val="center"/>
              <w:rPr>
                <w:sz w:val="26"/>
                <w:szCs w:val="26"/>
              </w:rPr>
            </w:pPr>
            <w:r w:rsidRPr="00136676">
              <w:rPr>
                <w:sz w:val="26"/>
                <w:szCs w:val="26"/>
              </w:rPr>
              <w:t>16 giờ</w:t>
            </w:r>
          </w:p>
        </w:tc>
        <w:tc>
          <w:tcPr>
            <w:tcW w:w="956" w:type="pct"/>
            <w:tcBorders>
              <w:top w:val="single" w:sz="4" w:space="0" w:color="000000"/>
              <w:left w:val="single" w:sz="4" w:space="0" w:color="000000"/>
              <w:bottom w:val="single" w:sz="4" w:space="0" w:color="000000"/>
              <w:right w:val="single" w:sz="4" w:space="0" w:color="000000"/>
            </w:tcBorders>
            <w:vAlign w:val="center"/>
          </w:tcPr>
          <w:p w14:paraId="2FCB5F00" w14:textId="77777777" w:rsidR="00282DEC" w:rsidRPr="00136676" w:rsidRDefault="00282DEC" w:rsidP="00136676">
            <w:pPr>
              <w:jc w:val="center"/>
              <w:rPr>
                <w:sz w:val="26"/>
                <w:szCs w:val="26"/>
              </w:rPr>
            </w:pPr>
            <w:r w:rsidRPr="00136676">
              <w:rPr>
                <w:sz w:val="26"/>
                <w:szCs w:val="26"/>
              </w:rPr>
              <w:t xml:space="preserve">Mẫu số 25 Phụ lục II kèm theo Nghị định số 91/2024/NĐ-CP ngày 18/7/2024 của </w:t>
            </w:r>
            <w:r w:rsidRPr="00136676">
              <w:rPr>
                <w:sz w:val="26"/>
                <w:szCs w:val="26"/>
              </w:rPr>
              <w:lastRenderedPageBreak/>
              <w:t>Chính phủ</w:t>
            </w:r>
          </w:p>
        </w:tc>
      </w:tr>
      <w:tr w:rsidR="00282DEC" w:rsidRPr="00136676" w14:paraId="20F647B3" w14:textId="77777777" w:rsidTr="00C67DF5">
        <w:trPr>
          <w:trHeight w:val="227"/>
          <w:jc w:val="center"/>
        </w:trPr>
        <w:tc>
          <w:tcPr>
            <w:tcW w:w="412" w:type="pct"/>
            <w:vAlign w:val="center"/>
          </w:tcPr>
          <w:p w14:paraId="63C1B712" w14:textId="77777777" w:rsidR="00282DEC" w:rsidRPr="00136676" w:rsidRDefault="00282DEC" w:rsidP="00136676">
            <w:pPr>
              <w:jc w:val="center"/>
              <w:rPr>
                <w:sz w:val="26"/>
                <w:szCs w:val="26"/>
              </w:rPr>
            </w:pPr>
            <w:r w:rsidRPr="00136676">
              <w:rPr>
                <w:sz w:val="26"/>
                <w:szCs w:val="26"/>
              </w:rPr>
              <w:lastRenderedPageBreak/>
              <w:t>B4</w:t>
            </w:r>
          </w:p>
        </w:tc>
        <w:tc>
          <w:tcPr>
            <w:tcW w:w="1988" w:type="pct"/>
            <w:vAlign w:val="center"/>
          </w:tcPr>
          <w:p w14:paraId="199909C7" w14:textId="6DB378E6" w:rsidR="00282DEC" w:rsidRPr="00136676" w:rsidRDefault="00282DEC" w:rsidP="00FD70B4">
            <w:pPr>
              <w:jc w:val="both"/>
              <w:rPr>
                <w:sz w:val="26"/>
                <w:szCs w:val="26"/>
              </w:rPr>
            </w:pPr>
            <w:r w:rsidRPr="00136676">
              <w:rPr>
                <w:rFonts w:eastAsia="Calibri"/>
                <w:sz w:val="26"/>
                <w:szCs w:val="26"/>
              </w:rPr>
              <w:t>Đóng dấu, phát hành</w:t>
            </w:r>
          </w:p>
        </w:tc>
        <w:tc>
          <w:tcPr>
            <w:tcW w:w="1071" w:type="pct"/>
            <w:vAlign w:val="center"/>
          </w:tcPr>
          <w:p w14:paraId="1F18E1C6" w14:textId="1931F8E9" w:rsidR="00282DEC" w:rsidRPr="00136676" w:rsidRDefault="00282DEC" w:rsidP="00136676">
            <w:pPr>
              <w:jc w:val="center"/>
              <w:rPr>
                <w:sz w:val="26"/>
                <w:szCs w:val="26"/>
              </w:rPr>
            </w:pPr>
            <w:r w:rsidRPr="00136676">
              <w:rPr>
                <w:rFonts w:eastAsia="Calibri"/>
                <w:sz w:val="26"/>
                <w:szCs w:val="26"/>
              </w:rPr>
              <w:t>Văn thư UBND cấp xã</w:t>
            </w:r>
          </w:p>
        </w:tc>
        <w:tc>
          <w:tcPr>
            <w:tcW w:w="573" w:type="pct"/>
            <w:vAlign w:val="center"/>
          </w:tcPr>
          <w:p w14:paraId="189A318A" w14:textId="77777777" w:rsidR="00282DEC" w:rsidRPr="00136676" w:rsidRDefault="00282DEC" w:rsidP="00136676">
            <w:pPr>
              <w:jc w:val="center"/>
              <w:rPr>
                <w:sz w:val="26"/>
                <w:szCs w:val="26"/>
              </w:rPr>
            </w:pPr>
            <w:r w:rsidRPr="00136676">
              <w:rPr>
                <w:sz w:val="26"/>
                <w:szCs w:val="26"/>
              </w:rPr>
              <w:t>08</w:t>
            </w:r>
          </w:p>
        </w:tc>
        <w:tc>
          <w:tcPr>
            <w:tcW w:w="956" w:type="pct"/>
            <w:tcBorders>
              <w:top w:val="single" w:sz="4" w:space="0" w:color="000000"/>
              <w:left w:val="single" w:sz="4" w:space="0" w:color="000000"/>
              <w:bottom w:val="single" w:sz="4" w:space="0" w:color="000000"/>
              <w:right w:val="single" w:sz="4" w:space="0" w:color="000000"/>
            </w:tcBorders>
            <w:vAlign w:val="center"/>
          </w:tcPr>
          <w:p w14:paraId="6E6B2EFB" w14:textId="2D26B5AC" w:rsidR="00282DEC" w:rsidRPr="00136676" w:rsidRDefault="00282DEC" w:rsidP="00136676">
            <w:pPr>
              <w:jc w:val="center"/>
              <w:rPr>
                <w:sz w:val="26"/>
                <w:szCs w:val="26"/>
              </w:rPr>
            </w:pPr>
            <w:r w:rsidRPr="00136676">
              <w:rPr>
                <w:sz w:val="26"/>
                <w:szCs w:val="26"/>
              </w:rPr>
              <w:t>Quyết định thu hồi rừng hoặc văn bản trả lời cho chủ rừng.</w:t>
            </w:r>
          </w:p>
        </w:tc>
      </w:tr>
      <w:tr w:rsidR="00282DEC" w:rsidRPr="00136676" w14:paraId="5BE7F1D3" w14:textId="77777777" w:rsidTr="00C67DF5">
        <w:trPr>
          <w:trHeight w:val="227"/>
          <w:jc w:val="center"/>
        </w:trPr>
        <w:tc>
          <w:tcPr>
            <w:tcW w:w="412" w:type="pct"/>
            <w:vAlign w:val="center"/>
          </w:tcPr>
          <w:p w14:paraId="232962E3" w14:textId="77777777" w:rsidR="00282DEC" w:rsidRPr="00136676" w:rsidRDefault="00282DEC" w:rsidP="00136676">
            <w:pPr>
              <w:jc w:val="center"/>
              <w:rPr>
                <w:sz w:val="26"/>
                <w:szCs w:val="26"/>
              </w:rPr>
            </w:pPr>
            <w:r w:rsidRPr="00136676">
              <w:rPr>
                <w:sz w:val="26"/>
                <w:szCs w:val="26"/>
              </w:rPr>
              <w:t>B5</w:t>
            </w:r>
          </w:p>
        </w:tc>
        <w:tc>
          <w:tcPr>
            <w:tcW w:w="1988" w:type="pct"/>
            <w:vAlign w:val="center"/>
          </w:tcPr>
          <w:p w14:paraId="05C37589" w14:textId="77777777" w:rsidR="00282DEC" w:rsidRPr="00136676" w:rsidRDefault="00282DEC" w:rsidP="00FD70B4">
            <w:pPr>
              <w:jc w:val="both"/>
              <w:rPr>
                <w:sz w:val="26"/>
                <w:szCs w:val="26"/>
              </w:rPr>
            </w:pPr>
            <w:r w:rsidRPr="00136676">
              <w:rPr>
                <w:sz w:val="26"/>
                <w:szCs w:val="26"/>
              </w:rPr>
              <w:t>+ Vào sổ theo dõi</w:t>
            </w:r>
          </w:p>
          <w:p w14:paraId="3680BECB" w14:textId="77777777" w:rsidR="00282DEC" w:rsidRPr="00136676" w:rsidRDefault="00282DEC" w:rsidP="00FD70B4">
            <w:pPr>
              <w:jc w:val="both"/>
              <w:rPr>
                <w:sz w:val="26"/>
                <w:szCs w:val="26"/>
              </w:rPr>
            </w:pPr>
            <w:r w:rsidRPr="00136676">
              <w:rPr>
                <w:sz w:val="26"/>
                <w:szCs w:val="26"/>
              </w:rPr>
              <w:t>+ Trả kết quả (bản giấy và bản ký điện tử).</w:t>
            </w:r>
          </w:p>
        </w:tc>
        <w:tc>
          <w:tcPr>
            <w:tcW w:w="1071" w:type="pct"/>
            <w:vAlign w:val="center"/>
          </w:tcPr>
          <w:p w14:paraId="04244A2A" w14:textId="0E883D12" w:rsidR="00282DEC" w:rsidRPr="00136676" w:rsidRDefault="003E1344" w:rsidP="00136676">
            <w:pPr>
              <w:jc w:val="center"/>
              <w:rPr>
                <w:sz w:val="26"/>
                <w:szCs w:val="26"/>
              </w:rPr>
            </w:pPr>
            <w:r>
              <w:rPr>
                <w:sz w:val="26"/>
                <w:szCs w:val="26"/>
              </w:rPr>
              <w:t>Bộ phận Tiếp nhận và trả kết quả</w:t>
            </w:r>
            <w:r w:rsidR="00282DEC" w:rsidRPr="00136676">
              <w:rPr>
                <w:sz w:val="26"/>
                <w:szCs w:val="26"/>
              </w:rPr>
              <w:t xml:space="preserve"> cấp xã</w:t>
            </w:r>
          </w:p>
        </w:tc>
        <w:tc>
          <w:tcPr>
            <w:tcW w:w="573" w:type="pct"/>
            <w:vAlign w:val="center"/>
          </w:tcPr>
          <w:p w14:paraId="7F3DED9E" w14:textId="77777777" w:rsidR="00282DEC" w:rsidRPr="00136676" w:rsidRDefault="00282DEC" w:rsidP="00136676">
            <w:pPr>
              <w:jc w:val="center"/>
              <w:rPr>
                <w:sz w:val="26"/>
                <w:szCs w:val="26"/>
              </w:rPr>
            </w:pPr>
            <w:r w:rsidRPr="00136676">
              <w:rPr>
                <w:sz w:val="26"/>
                <w:szCs w:val="26"/>
              </w:rPr>
              <w:t>Không tính thời gian</w:t>
            </w:r>
          </w:p>
        </w:tc>
        <w:tc>
          <w:tcPr>
            <w:tcW w:w="956" w:type="pct"/>
            <w:tcBorders>
              <w:top w:val="single" w:sz="4" w:space="0" w:color="000000"/>
              <w:left w:val="single" w:sz="4" w:space="0" w:color="000000"/>
              <w:bottom w:val="single" w:sz="4" w:space="0" w:color="000000"/>
              <w:right w:val="single" w:sz="4" w:space="0" w:color="000000"/>
            </w:tcBorders>
            <w:vAlign w:val="center"/>
          </w:tcPr>
          <w:p w14:paraId="05D1C7BB" w14:textId="77777777" w:rsidR="00282DEC" w:rsidRPr="00136676" w:rsidRDefault="00282DEC" w:rsidP="00136676">
            <w:pPr>
              <w:jc w:val="center"/>
              <w:rPr>
                <w:sz w:val="26"/>
                <w:szCs w:val="26"/>
              </w:rPr>
            </w:pPr>
          </w:p>
        </w:tc>
      </w:tr>
    </w:tbl>
    <w:p w14:paraId="4D61F36E" w14:textId="77777777" w:rsidR="00282DEC" w:rsidRPr="00136676" w:rsidRDefault="00282DEC" w:rsidP="00FD70B4">
      <w:pPr>
        <w:spacing w:before="240" w:after="120"/>
        <w:ind w:firstLine="567"/>
        <w:jc w:val="both"/>
        <w:rPr>
          <w:rFonts w:eastAsia="Calibri"/>
          <w:b/>
          <w:sz w:val="26"/>
          <w:szCs w:val="26"/>
        </w:rPr>
      </w:pPr>
      <w:r w:rsidRPr="00136676">
        <w:rPr>
          <w:rFonts w:eastAsia="Calibri"/>
          <w:b/>
          <w:sz w:val="26"/>
          <w:szCs w:val="26"/>
        </w:rPr>
        <w:t>5. Tên thủ tục: Quyết định điều chỉnh chủ trương chuyển mục đích sử dụng rừng sang mục đích khác (Mã TTHC: 1.012692.H01).</w:t>
      </w:r>
    </w:p>
    <w:p w14:paraId="41C4A771" w14:textId="411455B6" w:rsidR="00282DEC" w:rsidRPr="00136676" w:rsidRDefault="00282DEC" w:rsidP="00FD70B4">
      <w:pPr>
        <w:tabs>
          <w:tab w:val="left" w:pos="7524"/>
        </w:tabs>
        <w:spacing w:before="120" w:after="120"/>
        <w:ind w:firstLine="567"/>
        <w:jc w:val="both"/>
        <w:rPr>
          <w:sz w:val="26"/>
          <w:szCs w:val="26"/>
        </w:rPr>
      </w:pPr>
      <w:r w:rsidRPr="00136676">
        <w:rPr>
          <w:sz w:val="26"/>
          <w:szCs w:val="26"/>
        </w:rPr>
        <w:t>- Thời gian giải quyết TTHC theo quy định: 280 giờ làm việc.</w:t>
      </w:r>
    </w:p>
    <w:p w14:paraId="305863C8" w14:textId="77777777" w:rsidR="00282DEC" w:rsidRPr="00136676" w:rsidRDefault="00282DEC" w:rsidP="00FD70B4">
      <w:pPr>
        <w:spacing w:before="120" w:after="120"/>
        <w:ind w:firstLine="567"/>
        <w:jc w:val="both"/>
        <w:rPr>
          <w:rFonts w:eastAsia="Calibri"/>
          <w:sz w:val="26"/>
          <w:szCs w:val="26"/>
        </w:rPr>
      </w:pPr>
      <w:r w:rsidRPr="00136676">
        <w:rPr>
          <w:sz w:val="26"/>
          <w:szCs w:val="26"/>
        </w:rPr>
        <w:t>- Thời gian giải quyết TTHC sau cắt giảm 30%: 196 giờ làm việc.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676"/>
        <w:gridCol w:w="3827"/>
        <w:gridCol w:w="1984"/>
        <w:gridCol w:w="992"/>
        <w:gridCol w:w="1701"/>
      </w:tblGrid>
      <w:tr w:rsidR="00282DEC" w:rsidRPr="00136676" w14:paraId="49A63861" w14:textId="77777777" w:rsidTr="00C67DF5">
        <w:trPr>
          <w:trHeight w:val="227"/>
        </w:trPr>
        <w:tc>
          <w:tcPr>
            <w:tcW w:w="676" w:type="dxa"/>
            <w:vAlign w:val="center"/>
            <w:hideMark/>
          </w:tcPr>
          <w:p w14:paraId="49F8BF4E" w14:textId="77777777" w:rsidR="00282DEC" w:rsidRPr="00FD70B4" w:rsidRDefault="00282DEC" w:rsidP="00136676">
            <w:pPr>
              <w:jc w:val="center"/>
              <w:rPr>
                <w:b/>
                <w:bCs/>
                <w:sz w:val="26"/>
                <w:szCs w:val="26"/>
              </w:rPr>
            </w:pPr>
            <w:r w:rsidRPr="00FD70B4">
              <w:rPr>
                <w:b/>
                <w:bCs/>
                <w:sz w:val="26"/>
                <w:szCs w:val="26"/>
              </w:rPr>
              <w:t>TT</w:t>
            </w:r>
          </w:p>
        </w:tc>
        <w:tc>
          <w:tcPr>
            <w:tcW w:w="3827" w:type="dxa"/>
            <w:vAlign w:val="center"/>
            <w:hideMark/>
          </w:tcPr>
          <w:p w14:paraId="66CFF065" w14:textId="77777777" w:rsidR="00282DEC" w:rsidRPr="00FD70B4" w:rsidRDefault="00282DEC" w:rsidP="00136676">
            <w:pPr>
              <w:jc w:val="center"/>
              <w:rPr>
                <w:b/>
                <w:bCs/>
                <w:sz w:val="26"/>
                <w:szCs w:val="26"/>
              </w:rPr>
            </w:pPr>
            <w:r w:rsidRPr="00FD70B4">
              <w:rPr>
                <w:b/>
                <w:bCs/>
                <w:sz w:val="26"/>
                <w:szCs w:val="26"/>
              </w:rPr>
              <w:t>Trình tự</w:t>
            </w:r>
          </w:p>
        </w:tc>
        <w:tc>
          <w:tcPr>
            <w:tcW w:w="1984" w:type="dxa"/>
            <w:vAlign w:val="center"/>
            <w:hideMark/>
          </w:tcPr>
          <w:p w14:paraId="52464375" w14:textId="77777777" w:rsidR="00282DEC" w:rsidRPr="00FD70B4" w:rsidRDefault="00282DEC" w:rsidP="00136676">
            <w:pPr>
              <w:jc w:val="center"/>
              <w:rPr>
                <w:b/>
                <w:bCs/>
                <w:sz w:val="26"/>
                <w:szCs w:val="26"/>
              </w:rPr>
            </w:pPr>
            <w:r w:rsidRPr="00FD70B4">
              <w:rPr>
                <w:b/>
                <w:bCs/>
                <w:sz w:val="26"/>
                <w:szCs w:val="26"/>
              </w:rPr>
              <w:t>Trách nhiệm</w:t>
            </w:r>
          </w:p>
        </w:tc>
        <w:tc>
          <w:tcPr>
            <w:tcW w:w="992" w:type="dxa"/>
            <w:vAlign w:val="center"/>
            <w:hideMark/>
          </w:tcPr>
          <w:p w14:paraId="6C96C781" w14:textId="77777777" w:rsidR="00282DEC" w:rsidRPr="00FD70B4" w:rsidRDefault="00282DEC" w:rsidP="00136676">
            <w:pPr>
              <w:jc w:val="center"/>
              <w:rPr>
                <w:b/>
                <w:bCs/>
                <w:sz w:val="26"/>
                <w:szCs w:val="26"/>
              </w:rPr>
            </w:pPr>
            <w:r w:rsidRPr="00FD70B4">
              <w:rPr>
                <w:b/>
                <w:bCs/>
                <w:sz w:val="26"/>
                <w:szCs w:val="26"/>
              </w:rPr>
              <w:t>Thời gian (giờ)</w:t>
            </w:r>
          </w:p>
        </w:tc>
        <w:tc>
          <w:tcPr>
            <w:tcW w:w="1701" w:type="dxa"/>
            <w:vAlign w:val="center"/>
            <w:hideMark/>
          </w:tcPr>
          <w:p w14:paraId="65175971" w14:textId="77777777" w:rsidR="00A122F3" w:rsidRPr="00A122F3" w:rsidRDefault="00A122F3" w:rsidP="00A122F3">
            <w:pPr>
              <w:jc w:val="center"/>
              <w:rPr>
                <w:b/>
                <w:sz w:val="26"/>
                <w:szCs w:val="26"/>
              </w:rPr>
            </w:pPr>
            <w:r w:rsidRPr="00A122F3">
              <w:rPr>
                <w:b/>
                <w:sz w:val="26"/>
                <w:szCs w:val="26"/>
              </w:rPr>
              <w:t>Biểu mẫu/</w:t>
            </w:r>
          </w:p>
          <w:p w14:paraId="6F707E32" w14:textId="4BCF2D66" w:rsidR="00282DEC" w:rsidRPr="00FD70B4" w:rsidRDefault="00A122F3" w:rsidP="00A122F3">
            <w:pPr>
              <w:jc w:val="center"/>
              <w:rPr>
                <w:b/>
                <w:bCs/>
                <w:sz w:val="26"/>
                <w:szCs w:val="26"/>
              </w:rPr>
            </w:pPr>
            <w:r w:rsidRPr="00A122F3">
              <w:rPr>
                <w:b/>
                <w:sz w:val="26"/>
                <w:szCs w:val="26"/>
              </w:rPr>
              <w:t>kết quả</w:t>
            </w:r>
          </w:p>
        </w:tc>
      </w:tr>
      <w:tr w:rsidR="00282DEC" w:rsidRPr="00136676" w14:paraId="3CE03F9E" w14:textId="77777777" w:rsidTr="00C67DF5">
        <w:trPr>
          <w:trHeight w:val="227"/>
        </w:trPr>
        <w:tc>
          <w:tcPr>
            <w:tcW w:w="676" w:type="dxa"/>
            <w:vAlign w:val="center"/>
          </w:tcPr>
          <w:p w14:paraId="08CDB097" w14:textId="77777777" w:rsidR="00282DEC" w:rsidRPr="00136676" w:rsidRDefault="00282DEC" w:rsidP="00136676">
            <w:pPr>
              <w:jc w:val="center"/>
              <w:rPr>
                <w:sz w:val="26"/>
                <w:szCs w:val="26"/>
              </w:rPr>
            </w:pPr>
            <w:r w:rsidRPr="00136676">
              <w:rPr>
                <w:sz w:val="26"/>
                <w:szCs w:val="26"/>
              </w:rPr>
              <w:t>B1</w:t>
            </w:r>
          </w:p>
        </w:tc>
        <w:tc>
          <w:tcPr>
            <w:tcW w:w="3827" w:type="dxa"/>
            <w:vAlign w:val="center"/>
          </w:tcPr>
          <w:p w14:paraId="55FC520B" w14:textId="77777777" w:rsidR="00282DEC" w:rsidRPr="00136676" w:rsidRDefault="00282DEC" w:rsidP="00136676">
            <w:pPr>
              <w:jc w:val="center"/>
              <w:rPr>
                <w:sz w:val="26"/>
                <w:szCs w:val="26"/>
              </w:rPr>
            </w:pPr>
            <w:r w:rsidRPr="00136676">
              <w:rPr>
                <w:rFonts w:eastAsia="Calibri"/>
                <w:sz w:val="26"/>
                <w:szCs w:val="26"/>
              </w:rPr>
              <w:t>Nộp hồ sơ</w:t>
            </w:r>
          </w:p>
        </w:tc>
        <w:tc>
          <w:tcPr>
            <w:tcW w:w="1984" w:type="dxa"/>
            <w:vAlign w:val="center"/>
          </w:tcPr>
          <w:p w14:paraId="4BE44AE2" w14:textId="6EF68348" w:rsidR="00282DEC" w:rsidRPr="00136676" w:rsidRDefault="00282DEC" w:rsidP="00136676">
            <w:pPr>
              <w:jc w:val="center"/>
              <w:rPr>
                <w:sz w:val="26"/>
                <w:szCs w:val="26"/>
              </w:rPr>
            </w:pPr>
            <w:r w:rsidRPr="00136676">
              <w:rPr>
                <w:rFonts w:eastAsia="Calibri"/>
                <w:sz w:val="26"/>
                <w:szCs w:val="26"/>
              </w:rPr>
              <w:t xml:space="preserve">Tổ chức, </w:t>
            </w:r>
            <w:r w:rsidR="00A7788F">
              <w:rPr>
                <w:rFonts w:eastAsia="Calibri"/>
                <w:sz w:val="26"/>
                <w:szCs w:val="26"/>
              </w:rPr>
              <w:br/>
            </w:r>
            <w:r w:rsidRPr="00136676">
              <w:rPr>
                <w:rFonts w:eastAsia="Calibri"/>
                <w:sz w:val="26"/>
                <w:szCs w:val="26"/>
              </w:rPr>
              <w:t>cá nhân</w:t>
            </w:r>
          </w:p>
        </w:tc>
        <w:tc>
          <w:tcPr>
            <w:tcW w:w="992" w:type="dxa"/>
            <w:vAlign w:val="center"/>
          </w:tcPr>
          <w:p w14:paraId="1019A69B" w14:textId="77777777" w:rsidR="00282DEC" w:rsidRPr="00136676" w:rsidRDefault="00282DEC" w:rsidP="00136676">
            <w:pPr>
              <w:jc w:val="center"/>
              <w:rPr>
                <w:sz w:val="26"/>
                <w:szCs w:val="26"/>
              </w:rPr>
            </w:pPr>
            <w:r w:rsidRPr="00136676">
              <w:rPr>
                <w:sz w:val="26"/>
                <w:szCs w:val="26"/>
              </w:rPr>
              <w:t>Giờ hành chính</w:t>
            </w:r>
          </w:p>
        </w:tc>
        <w:tc>
          <w:tcPr>
            <w:tcW w:w="1701" w:type="dxa"/>
            <w:vAlign w:val="center"/>
          </w:tcPr>
          <w:p w14:paraId="43194E5E" w14:textId="77777777" w:rsidR="00282DEC" w:rsidRPr="00136676" w:rsidRDefault="00282DEC" w:rsidP="00136676">
            <w:pPr>
              <w:jc w:val="center"/>
              <w:rPr>
                <w:sz w:val="26"/>
                <w:szCs w:val="26"/>
              </w:rPr>
            </w:pPr>
          </w:p>
        </w:tc>
      </w:tr>
      <w:tr w:rsidR="00282DEC" w:rsidRPr="00136676" w14:paraId="19BEC1F3" w14:textId="77777777" w:rsidTr="00C67DF5">
        <w:trPr>
          <w:trHeight w:val="227"/>
        </w:trPr>
        <w:tc>
          <w:tcPr>
            <w:tcW w:w="676" w:type="dxa"/>
            <w:vAlign w:val="center"/>
          </w:tcPr>
          <w:p w14:paraId="01F57794" w14:textId="77777777" w:rsidR="00282DEC" w:rsidRPr="00136676" w:rsidRDefault="00282DEC" w:rsidP="00136676">
            <w:pPr>
              <w:jc w:val="center"/>
              <w:rPr>
                <w:sz w:val="26"/>
                <w:szCs w:val="26"/>
              </w:rPr>
            </w:pPr>
            <w:r w:rsidRPr="00136676">
              <w:rPr>
                <w:sz w:val="26"/>
                <w:szCs w:val="26"/>
              </w:rPr>
              <w:t>B2</w:t>
            </w:r>
          </w:p>
        </w:tc>
        <w:tc>
          <w:tcPr>
            <w:tcW w:w="3827" w:type="dxa"/>
          </w:tcPr>
          <w:p w14:paraId="40F920D0" w14:textId="77777777" w:rsidR="00282DEC" w:rsidRPr="00136676" w:rsidRDefault="00282DEC" w:rsidP="00FD70B4">
            <w:pPr>
              <w:jc w:val="both"/>
              <w:rPr>
                <w:rFonts w:eastAsia="Calibri"/>
                <w:sz w:val="26"/>
                <w:szCs w:val="26"/>
              </w:rPr>
            </w:pPr>
            <w:r w:rsidRPr="00136676">
              <w:rPr>
                <w:rFonts w:eastAsia="Calibri"/>
                <w:sz w:val="26"/>
                <w:szCs w:val="26"/>
              </w:rPr>
              <w:t>Tiếp nhận hồ sơ: Tổ chức, cá nhân có dự án đề nghị quyết định điều chỉnh chủ trương chuyển mục đích sử dụng rừng sang mục đích khác gửi trực tiếp hoặc qua dịch vụ bưu chính hoặc qua môi trường điện tử 01 bộ hồ sơ đến Sở Nông nghiệp và Môi trường nơi có diện tích rừng đề nghị chuyển mục đích sử dụng sang mục đích khác.</w:t>
            </w:r>
          </w:p>
          <w:p w14:paraId="306CA04F" w14:textId="77777777" w:rsidR="00282DEC" w:rsidRPr="00136676" w:rsidRDefault="00282DEC" w:rsidP="00FD70B4">
            <w:pPr>
              <w:jc w:val="both"/>
              <w:rPr>
                <w:rFonts w:eastAsia="Calibri"/>
                <w:sz w:val="26"/>
                <w:szCs w:val="26"/>
              </w:rPr>
            </w:pPr>
            <w:r w:rsidRPr="00136676">
              <w:rPr>
                <w:rFonts w:eastAsia="Calibri"/>
                <w:sz w:val="26"/>
                <w:szCs w:val="26"/>
              </w:rPr>
              <w:t>Trường hợp hồ sơ không hợp lệ, trong thời hạn 03 ngày làm việc kể từ ngày nhận được hồ sơ, Sở Nông nghiệp và Môi trường trả lời bằng văn bản và nêu rõ lý do cho tổ chức, cá nhân.</w:t>
            </w:r>
          </w:p>
        </w:tc>
        <w:tc>
          <w:tcPr>
            <w:tcW w:w="1984" w:type="dxa"/>
            <w:vAlign w:val="center"/>
          </w:tcPr>
          <w:p w14:paraId="524ED1E3" w14:textId="583A3A25" w:rsidR="00282DEC" w:rsidRPr="00136676" w:rsidRDefault="00282DEC" w:rsidP="00136676">
            <w:pPr>
              <w:jc w:val="center"/>
              <w:rPr>
                <w:sz w:val="26"/>
                <w:szCs w:val="26"/>
              </w:rPr>
            </w:pPr>
            <w:r w:rsidRPr="00136676">
              <w:rPr>
                <w:rFonts w:eastAsia="Calibri"/>
                <w:sz w:val="26"/>
                <w:szCs w:val="26"/>
              </w:rPr>
              <w:t>Tổ chức, cá nhân/</w:t>
            </w:r>
            <w:r w:rsidRPr="00136676">
              <w:rPr>
                <w:sz w:val="26"/>
                <w:szCs w:val="26"/>
              </w:rPr>
              <w:t xml:space="preserve">Bộ phận TN&amp;TKQ Sở Nông nghiệp &amp; Môi trường </w:t>
            </w:r>
            <w:r w:rsidR="0039200F">
              <w:rPr>
                <w:sz w:val="26"/>
                <w:szCs w:val="26"/>
              </w:rPr>
              <w:t>tại TTPVHCC tỉnh</w:t>
            </w:r>
          </w:p>
        </w:tc>
        <w:tc>
          <w:tcPr>
            <w:tcW w:w="992" w:type="dxa"/>
            <w:vAlign w:val="center"/>
          </w:tcPr>
          <w:p w14:paraId="34D6CD7A" w14:textId="77777777" w:rsidR="00282DEC" w:rsidRPr="00136676" w:rsidRDefault="00282DEC" w:rsidP="00136676">
            <w:pPr>
              <w:jc w:val="center"/>
              <w:rPr>
                <w:sz w:val="26"/>
                <w:szCs w:val="26"/>
              </w:rPr>
            </w:pPr>
            <w:r w:rsidRPr="00136676">
              <w:rPr>
                <w:sz w:val="26"/>
                <w:szCs w:val="26"/>
              </w:rPr>
              <w:t>04</w:t>
            </w:r>
          </w:p>
        </w:tc>
        <w:tc>
          <w:tcPr>
            <w:tcW w:w="1701" w:type="dxa"/>
            <w:vAlign w:val="center"/>
          </w:tcPr>
          <w:p w14:paraId="2F959D42" w14:textId="77777777" w:rsidR="00282DEC" w:rsidRPr="00136676" w:rsidRDefault="00282DEC" w:rsidP="00136676">
            <w:pPr>
              <w:jc w:val="center"/>
              <w:rPr>
                <w:sz w:val="26"/>
                <w:szCs w:val="26"/>
              </w:rPr>
            </w:pPr>
            <w:r w:rsidRPr="00136676">
              <w:rPr>
                <w:rFonts w:eastAsia="Calibri"/>
                <w:sz w:val="26"/>
                <w:szCs w:val="26"/>
              </w:rPr>
              <w:t>Mẫu số 17 (đối với tổ chức), Mẫu số 18 (đối với cá nhân) Phụ lục II kèm theo Nghị định số 91/2024/NĐ-CP ngày 18/7/2024 của Chính phủ</w:t>
            </w:r>
          </w:p>
        </w:tc>
      </w:tr>
      <w:tr w:rsidR="00282DEC" w:rsidRPr="00136676" w14:paraId="474E789E" w14:textId="77777777" w:rsidTr="00C67DF5">
        <w:trPr>
          <w:trHeight w:val="227"/>
        </w:trPr>
        <w:tc>
          <w:tcPr>
            <w:tcW w:w="676" w:type="dxa"/>
            <w:vAlign w:val="center"/>
          </w:tcPr>
          <w:p w14:paraId="46233A01" w14:textId="77777777" w:rsidR="00282DEC" w:rsidRPr="00136676" w:rsidRDefault="00282DEC" w:rsidP="00136676">
            <w:pPr>
              <w:jc w:val="center"/>
              <w:rPr>
                <w:sz w:val="26"/>
                <w:szCs w:val="26"/>
              </w:rPr>
            </w:pPr>
            <w:r w:rsidRPr="00136676">
              <w:rPr>
                <w:sz w:val="26"/>
                <w:szCs w:val="26"/>
              </w:rPr>
              <w:t>B3</w:t>
            </w:r>
          </w:p>
        </w:tc>
        <w:tc>
          <w:tcPr>
            <w:tcW w:w="3827" w:type="dxa"/>
          </w:tcPr>
          <w:p w14:paraId="50751114" w14:textId="77777777" w:rsidR="00282DEC" w:rsidRPr="00136676" w:rsidRDefault="00282DEC" w:rsidP="00FD70B4">
            <w:pPr>
              <w:jc w:val="both"/>
              <w:rPr>
                <w:rFonts w:eastAsia="Calibri"/>
                <w:sz w:val="26"/>
                <w:szCs w:val="26"/>
              </w:rPr>
            </w:pPr>
            <w:r w:rsidRPr="00136676">
              <w:rPr>
                <w:rFonts w:eastAsia="Calibri"/>
                <w:sz w:val="26"/>
                <w:szCs w:val="26"/>
              </w:rPr>
              <w:t>Thẩm định</w:t>
            </w:r>
          </w:p>
        </w:tc>
        <w:tc>
          <w:tcPr>
            <w:tcW w:w="1984" w:type="dxa"/>
            <w:vAlign w:val="center"/>
          </w:tcPr>
          <w:p w14:paraId="361D0881" w14:textId="77777777" w:rsidR="00282DEC" w:rsidRPr="00136676" w:rsidRDefault="00282DEC" w:rsidP="00136676">
            <w:pPr>
              <w:jc w:val="center"/>
              <w:rPr>
                <w:sz w:val="26"/>
                <w:szCs w:val="26"/>
              </w:rPr>
            </w:pPr>
          </w:p>
        </w:tc>
        <w:tc>
          <w:tcPr>
            <w:tcW w:w="992" w:type="dxa"/>
            <w:vAlign w:val="center"/>
          </w:tcPr>
          <w:p w14:paraId="12DC0758" w14:textId="77777777" w:rsidR="00282DEC" w:rsidRPr="00136676" w:rsidRDefault="00282DEC" w:rsidP="00136676">
            <w:pPr>
              <w:jc w:val="center"/>
              <w:rPr>
                <w:sz w:val="26"/>
                <w:szCs w:val="26"/>
              </w:rPr>
            </w:pPr>
          </w:p>
        </w:tc>
        <w:tc>
          <w:tcPr>
            <w:tcW w:w="1701" w:type="dxa"/>
            <w:vAlign w:val="center"/>
          </w:tcPr>
          <w:p w14:paraId="1E128394" w14:textId="77777777" w:rsidR="00282DEC" w:rsidRPr="00136676" w:rsidRDefault="00282DEC" w:rsidP="00136676">
            <w:pPr>
              <w:jc w:val="center"/>
              <w:rPr>
                <w:sz w:val="26"/>
                <w:szCs w:val="26"/>
              </w:rPr>
            </w:pPr>
          </w:p>
        </w:tc>
      </w:tr>
      <w:tr w:rsidR="00282DEC" w:rsidRPr="00136676" w14:paraId="2BCCE713" w14:textId="77777777" w:rsidTr="00C67DF5">
        <w:trPr>
          <w:trHeight w:val="227"/>
        </w:trPr>
        <w:tc>
          <w:tcPr>
            <w:tcW w:w="676" w:type="dxa"/>
            <w:vAlign w:val="center"/>
          </w:tcPr>
          <w:p w14:paraId="2876138D" w14:textId="77777777" w:rsidR="00282DEC" w:rsidRPr="00136676" w:rsidRDefault="00282DEC" w:rsidP="00136676">
            <w:pPr>
              <w:jc w:val="center"/>
              <w:rPr>
                <w:sz w:val="26"/>
                <w:szCs w:val="26"/>
              </w:rPr>
            </w:pPr>
            <w:r w:rsidRPr="00136676">
              <w:rPr>
                <w:sz w:val="26"/>
                <w:szCs w:val="26"/>
              </w:rPr>
              <w:lastRenderedPageBreak/>
              <w:t>-</w:t>
            </w:r>
          </w:p>
        </w:tc>
        <w:tc>
          <w:tcPr>
            <w:tcW w:w="3827" w:type="dxa"/>
          </w:tcPr>
          <w:p w14:paraId="54D8CD02" w14:textId="77777777" w:rsidR="00282DEC" w:rsidRPr="00136676" w:rsidRDefault="00282DEC" w:rsidP="00FD70B4">
            <w:pPr>
              <w:jc w:val="both"/>
              <w:rPr>
                <w:rFonts w:eastAsia="Calibri"/>
                <w:sz w:val="26"/>
                <w:szCs w:val="26"/>
              </w:rPr>
            </w:pPr>
            <w:r w:rsidRPr="00136676">
              <w:rPr>
                <w:rFonts w:eastAsia="Calibri"/>
                <w:sz w:val="26"/>
                <w:szCs w:val="26"/>
              </w:rPr>
              <w:t>Trong thời gian 15 ngày kể từ ngày nhận đủ hồ sơ hợp lệ, Sở Nông nghiệp và Môi trường kiểm tra, xác minh về báo cáo thuyết minh hiện trạng rừng và bản đồ hiện trạng rừng khu vực đề nghị quyết định điều chỉnh chủ trương chuyển mục đích sử dụng rừng sang mục đích khác và tổ chức thẩm định.</w:t>
            </w:r>
          </w:p>
        </w:tc>
        <w:tc>
          <w:tcPr>
            <w:tcW w:w="1984" w:type="dxa"/>
            <w:vAlign w:val="center"/>
          </w:tcPr>
          <w:p w14:paraId="1C3D95D4" w14:textId="09A6BB28" w:rsidR="00282DEC" w:rsidRPr="00136676" w:rsidRDefault="00282DEC" w:rsidP="00136676">
            <w:pPr>
              <w:jc w:val="center"/>
              <w:rPr>
                <w:sz w:val="26"/>
                <w:szCs w:val="26"/>
              </w:rPr>
            </w:pPr>
            <w:r w:rsidRPr="00136676">
              <w:rPr>
                <w:sz w:val="26"/>
                <w:szCs w:val="26"/>
              </w:rPr>
              <w:t>Phòng KH</w:t>
            </w:r>
            <w:r w:rsidR="00430B9C">
              <w:rPr>
                <w:sz w:val="26"/>
                <w:szCs w:val="26"/>
              </w:rPr>
              <w:t xml:space="preserve"> </w:t>
            </w:r>
            <w:r w:rsidRPr="00136676">
              <w:rPr>
                <w:sz w:val="26"/>
                <w:szCs w:val="26"/>
              </w:rPr>
              <w:t>-TC/CCKL</w:t>
            </w:r>
          </w:p>
        </w:tc>
        <w:tc>
          <w:tcPr>
            <w:tcW w:w="992" w:type="dxa"/>
            <w:vAlign w:val="center"/>
          </w:tcPr>
          <w:p w14:paraId="01A9A02A" w14:textId="77777777" w:rsidR="00282DEC" w:rsidRPr="00136676" w:rsidRDefault="00282DEC" w:rsidP="00136676">
            <w:pPr>
              <w:jc w:val="center"/>
              <w:rPr>
                <w:sz w:val="26"/>
                <w:szCs w:val="26"/>
              </w:rPr>
            </w:pPr>
            <w:r w:rsidRPr="00136676">
              <w:rPr>
                <w:sz w:val="26"/>
                <w:szCs w:val="26"/>
              </w:rPr>
              <w:t>76</w:t>
            </w:r>
          </w:p>
        </w:tc>
        <w:tc>
          <w:tcPr>
            <w:tcW w:w="1701" w:type="dxa"/>
            <w:vAlign w:val="center"/>
          </w:tcPr>
          <w:p w14:paraId="63721CEF" w14:textId="24FB9552" w:rsidR="00282DEC" w:rsidRPr="00136676" w:rsidRDefault="00282DEC" w:rsidP="00136676">
            <w:pPr>
              <w:jc w:val="center"/>
              <w:rPr>
                <w:sz w:val="26"/>
                <w:szCs w:val="26"/>
              </w:rPr>
            </w:pPr>
            <w:r w:rsidRPr="00136676">
              <w:rPr>
                <w:sz w:val="26"/>
                <w:szCs w:val="26"/>
              </w:rPr>
              <w:t xml:space="preserve">Báo cáo thẩm định </w:t>
            </w:r>
            <w:r w:rsidR="001F28EA">
              <w:rPr>
                <w:sz w:val="26"/>
                <w:szCs w:val="26"/>
              </w:rPr>
              <w:t>(không quy định)</w:t>
            </w:r>
          </w:p>
        </w:tc>
      </w:tr>
      <w:tr w:rsidR="00282DEC" w:rsidRPr="00136676" w14:paraId="72BACD8F" w14:textId="77777777" w:rsidTr="00C67DF5">
        <w:trPr>
          <w:trHeight w:val="227"/>
        </w:trPr>
        <w:tc>
          <w:tcPr>
            <w:tcW w:w="676" w:type="dxa"/>
            <w:vAlign w:val="center"/>
          </w:tcPr>
          <w:p w14:paraId="6EC99892" w14:textId="77777777" w:rsidR="00282DEC" w:rsidRPr="00136676" w:rsidRDefault="00282DEC" w:rsidP="00136676">
            <w:pPr>
              <w:jc w:val="center"/>
              <w:rPr>
                <w:sz w:val="26"/>
                <w:szCs w:val="26"/>
              </w:rPr>
            </w:pPr>
            <w:r w:rsidRPr="00136676">
              <w:rPr>
                <w:sz w:val="26"/>
                <w:szCs w:val="26"/>
              </w:rPr>
              <w:t>-</w:t>
            </w:r>
          </w:p>
        </w:tc>
        <w:tc>
          <w:tcPr>
            <w:tcW w:w="3827" w:type="dxa"/>
          </w:tcPr>
          <w:p w14:paraId="46EEFC9E" w14:textId="338B49F1" w:rsidR="00282DEC" w:rsidRPr="00136676" w:rsidRDefault="00282DEC" w:rsidP="00FD70B4">
            <w:pPr>
              <w:jc w:val="both"/>
              <w:rPr>
                <w:rFonts w:eastAsia="Calibri"/>
                <w:sz w:val="26"/>
                <w:szCs w:val="26"/>
              </w:rPr>
            </w:pPr>
            <w:r w:rsidRPr="00136676">
              <w:rPr>
                <w:rFonts w:eastAsia="Calibri"/>
                <w:sz w:val="26"/>
                <w:szCs w:val="26"/>
              </w:rPr>
              <w:t xml:space="preserve">Nội dung thẩm định bao gồm: </w:t>
            </w:r>
            <w:r w:rsidR="00757FCA">
              <w:rPr>
                <w:rFonts w:eastAsia="Calibri"/>
                <w:sz w:val="26"/>
                <w:szCs w:val="26"/>
              </w:rPr>
              <w:t>C</w:t>
            </w:r>
            <w:r w:rsidRPr="00136676">
              <w:rPr>
                <w:rFonts w:eastAsia="Calibri"/>
                <w:sz w:val="26"/>
                <w:szCs w:val="26"/>
              </w:rPr>
              <w:t xml:space="preserve">ơ sở pháp lý; thành phần, nội dung hồ sơ; sự cần thiết đầu tư dự án; vị trí tiểu khu, khoảnh, lô, địa danh hành chính, diện tích rừng theo: </w:t>
            </w:r>
            <w:r w:rsidR="00D95872">
              <w:rPr>
                <w:rFonts w:eastAsia="Calibri"/>
                <w:sz w:val="26"/>
                <w:szCs w:val="26"/>
              </w:rPr>
              <w:t>N</w:t>
            </w:r>
            <w:r w:rsidRPr="00136676">
              <w:rPr>
                <w:rFonts w:eastAsia="Calibri"/>
                <w:sz w:val="26"/>
                <w:szCs w:val="26"/>
              </w:rPr>
              <w:t>guồn gốc hình thành (rừng tự nhiên, rừng trồng), loại rừng (rừng đặc dụng, rừng phòng hộ, rừng sản xuất); trữ lượng đối với rừng tự nhiên, loài cây và trữ lượng đối với rừng trồng theo báo cáo thuyết minh và bản đồ hiện trạng rừng; đáp ứng nguyên tắc, căn cứ chuyển mục đích sử dụng rừng sang mục đích khác theo quy định tại Điều 14, Điều 15 Luật Lâm nghiệp. Đối với dự án có chuyển mục đích sử dụng rừng tự nhiên sang mục đích khác: thẩm định dự án đáp ứng tiêu chí dự án được chuyển mục đích sử dụng rừng tự nhiên sang mục đích khác theo quy định tại Điều 41a Nghị định số 91/2024/NĐ-CP.</w:t>
            </w:r>
          </w:p>
        </w:tc>
        <w:tc>
          <w:tcPr>
            <w:tcW w:w="1984" w:type="dxa"/>
            <w:vAlign w:val="center"/>
          </w:tcPr>
          <w:p w14:paraId="595E22AC" w14:textId="77777777" w:rsidR="00282DEC" w:rsidRPr="00136676" w:rsidRDefault="00282DEC" w:rsidP="00136676">
            <w:pPr>
              <w:jc w:val="center"/>
              <w:rPr>
                <w:sz w:val="26"/>
                <w:szCs w:val="26"/>
              </w:rPr>
            </w:pPr>
          </w:p>
        </w:tc>
        <w:tc>
          <w:tcPr>
            <w:tcW w:w="992" w:type="dxa"/>
            <w:vAlign w:val="center"/>
          </w:tcPr>
          <w:p w14:paraId="0B650232" w14:textId="77777777" w:rsidR="00282DEC" w:rsidRPr="00136676" w:rsidRDefault="00282DEC" w:rsidP="00136676">
            <w:pPr>
              <w:jc w:val="center"/>
              <w:rPr>
                <w:sz w:val="26"/>
                <w:szCs w:val="26"/>
              </w:rPr>
            </w:pPr>
          </w:p>
        </w:tc>
        <w:tc>
          <w:tcPr>
            <w:tcW w:w="1701" w:type="dxa"/>
            <w:vAlign w:val="center"/>
          </w:tcPr>
          <w:p w14:paraId="3D11E63F" w14:textId="77777777" w:rsidR="00282DEC" w:rsidRPr="00136676" w:rsidRDefault="00282DEC" w:rsidP="00136676">
            <w:pPr>
              <w:jc w:val="center"/>
              <w:rPr>
                <w:sz w:val="26"/>
                <w:szCs w:val="26"/>
              </w:rPr>
            </w:pPr>
          </w:p>
        </w:tc>
      </w:tr>
      <w:tr w:rsidR="00282DEC" w:rsidRPr="00136676" w14:paraId="67CACB22" w14:textId="77777777" w:rsidTr="00C67DF5">
        <w:trPr>
          <w:trHeight w:val="227"/>
        </w:trPr>
        <w:tc>
          <w:tcPr>
            <w:tcW w:w="676" w:type="dxa"/>
            <w:vAlign w:val="center"/>
          </w:tcPr>
          <w:p w14:paraId="036CDC84" w14:textId="77777777" w:rsidR="00282DEC" w:rsidRPr="00136676" w:rsidRDefault="00282DEC" w:rsidP="00136676">
            <w:pPr>
              <w:jc w:val="center"/>
              <w:rPr>
                <w:sz w:val="26"/>
                <w:szCs w:val="26"/>
              </w:rPr>
            </w:pPr>
            <w:r w:rsidRPr="00136676">
              <w:rPr>
                <w:sz w:val="26"/>
                <w:szCs w:val="26"/>
              </w:rPr>
              <w:t>-</w:t>
            </w:r>
          </w:p>
        </w:tc>
        <w:tc>
          <w:tcPr>
            <w:tcW w:w="3827" w:type="dxa"/>
          </w:tcPr>
          <w:p w14:paraId="02546748" w14:textId="77777777" w:rsidR="00282DEC" w:rsidRPr="00136676" w:rsidRDefault="00282DEC" w:rsidP="00FD70B4">
            <w:pPr>
              <w:jc w:val="both"/>
              <w:rPr>
                <w:rFonts w:eastAsia="Calibri"/>
                <w:sz w:val="26"/>
                <w:szCs w:val="26"/>
              </w:rPr>
            </w:pPr>
            <w:r w:rsidRPr="00136676">
              <w:rPr>
                <w:rFonts w:eastAsia="Calibri"/>
                <w:sz w:val="26"/>
                <w:szCs w:val="26"/>
              </w:rPr>
              <w:t>Trường hợp kết quả thẩm định không đủ điều kiện, trong thời gian 05 ngày làm việc kể từ ngày tổ chức thẩm định, Sở Nông nghiệp và Môi trường trả lời bằng văn bản và nêu rõ lý do</w:t>
            </w:r>
          </w:p>
        </w:tc>
        <w:tc>
          <w:tcPr>
            <w:tcW w:w="1984" w:type="dxa"/>
            <w:vAlign w:val="center"/>
          </w:tcPr>
          <w:p w14:paraId="7B0AF8E3" w14:textId="77777777" w:rsidR="00282DEC" w:rsidRPr="00136676" w:rsidRDefault="00282DEC" w:rsidP="00136676">
            <w:pPr>
              <w:jc w:val="center"/>
              <w:rPr>
                <w:sz w:val="26"/>
                <w:szCs w:val="26"/>
              </w:rPr>
            </w:pPr>
          </w:p>
        </w:tc>
        <w:tc>
          <w:tcPr>
            <w:tcW w:w="992" w:type="dxa"/>
            <w:vAlign w:val="center"/>
          </w:tcPr>
          <w:p w14:paraId="6EFB2476" w14:textId="77777777" w:rsidR="00282DEC" w:rsidRPr="00136676" w:rsidRDefault="00282DEC" w:rsidP="00136676">
            <w:pPr>
              <w:jc w:val="center"/>
              <w:rPr>
                <w:sz w:val="26"/>
                <w:szCs w:val="26"/>
              </w:rPr>
            </w:pPr>
            <w:r w:rsidRPr="00136676">
              <w:rPr>
                <w:sz w:val="26"/>
                <w:szCs w:val="26"/>
              </w:rPr>
              <w:t>12</w:t>
            </w:r>
          </w:p>
        </w:tc>
        <w:tc>
          <w:tcPr>
            <w:tcW w:w="1701" w:type="dxa"/>
            <w:vAlign w:val="center"/>
          </w:tcPr>
          <w:p w14:paraId="33B2A759" w14:textId="77777777" w:rsidR="00282DEC" w:rsidRPr="00136676" w:rsidRDefault="00282DEC" w:rsidP="00136676">
            <w:pPr>
              <w:jc w:val="center"/>
              <w:rPr>
                <w:sz w:val="26"/>
                <w:szCs w:val="26"/>
              </w:rPr>
            </w:pPr>
            <w:r w:rsidRPr="00136676">
              <w:rPr>
                <w:sz w:val="26"/>
                <w:szCs w:val="26"/>
              </w:rPr>
              <w:t>Văn bản</w:t>
            </w:r>
          </w:p>
        </w:tc>
      </w:tr>
      <w:tr w:rsidR="00282DEC" w:rsidRPr="00136676" w14:paraId="2B398E7D" w14:textId="77777777" w:rsidTr="00C67DF5">
        <w:trPr>
          <w:trHeight w:val="227"/>
        </w:trPr>
        <w:tc>
          <w:tcPr>
            <w:tcW w:w="676" w:type="dxa"/>
            <w:vAlign w:val="center"/>
          </w:tcPr>
          <w:p w14:paraId="69DFD454" w14:textId="77777777" w:rsidR="00282DEC" w:rsidRPr="00136676" w:rsidRDefault="00282DEC" w:rsidP="00136676">
            <w:pPr>
              <w:jc w:val="center"/>
              <w:rPr>
                <w:sz w:val="26"/>
                <w:szCs w:val="26"/>
              </w:rPr>
            </w:pPr>
            <w:r w:rsidRPr="00136676">
              <w:rPr>
                <w:sz w:val="26"/>
                <w:szCs w:val="26"/>
              </w:rPr>
              <w:t>B4</w:t>
            </w:r>
          </w:p>
        </w:tc>
        <w:tc>
          <w:tcPr>
            <w:tcW w:w="3827" w:type="dxa"/>
          </w:tcPr>
          <w:p w14:paraId="4AE199D2" w14:textId="77777777" w:rsidR="00282DEC" w:rsidRPr="00136676" w:rsidRDefault="00282DEC" w:rsidP="00FD70B4">
            <w:pPr>
              <w:jc w:val="both"/>
              <w:rPr>
                <w:rFonts w:eastAsia="Calibri"/>
                <w:sz w:val="26"/>
                <w:szCs w:val="26"/>
              </w:rPr>
            </w:pPr>
            <w:r w:rsidRPr="00136676">
              <w:rPr>
                <w:rFonts w:eastAsia="Calibri"/>
                <w:sz w:val="26"/>
                <w:szCs w:val="26"/>
              </w:rPr>
              <w:t>Báo cáo kết quả thẩm định</w:t>
            </w:r>
          </w:p>
        </w:tc>
        <w:tc>
          <w:tcPr>
            <w:tcW w:w="1984" w:type="dxa"/>
            <w:vAlign w:val="center"/>
          </w:tcPr>
          <w:p w14:paraId="4BD6D811" w14:textId="77777777" w:rsidR="00282DEC" w:rsidRPr="00136676" w:rsidRDefault="00282DEC" w:rsidP="00136676">
            <w:pPr>
              <w:jc w:val="center"/>
              <w:rPr>
                <w:sz w:val="26"/>
                <w:szCs w:val="26"/>
              </w:rPr>
            </w:pPr>
          </w:p>
        </w:tc>
        <w:tc>
          <w:tcPr>
            <w:tcW w:w="992" w:type="dxa"/>
            <w:vAlign w:val="center"/>
          </w:tcPr>
          <w:p w14:paraId="0C2BE8A8" w14:textId="77777777" w:rsidR="00282DEC" w:rsidRPr="00136676" w:rsidRDefault="00282DEC" w:rsidP="00136676">
            <w:pPr>
              <w:jc w:val="center"/>
              <w:rPr>
                <w:sz w:val="26"/>
                <w:szCs w:val="26"/>
              </w:rPr>
            </w:pPr>
          </w:p>
        </w:tc>
        <w:tc>
          <w:tcPr>
            <w:tcW w:w="1701" w:type="dxa"/>
            <w:vAlign w:val="center"/>
          </w:tcPr>
          <w:p w14:paraId="0B893EC4" w14:textId="77777777" w:rsidR="00282DEC" w:rsidRPr="00136676" w:rsidRDefault="00282DEC" w:rsidP="00136676">
            <w:pPr>
              <w:jc w:val="center"/>
              <w:rPr>
                <w:sz w:val="26"/>
                <w:szCs w:val="26"/>
              </w:rPr>
            </w:pPr>
          </w:p>
        </w:tc>
      </w:tr>
      <w:tr w:rsidR="00282DEC" w:rsidRPr="00136676" w14:paraId="47E31C1A" w14:textId="77777777" w:rsidTr="00C67DF5">
        <w:trPr>
          <w:trHeight w:val="227"/>
        </w:trPr>
        <w:tc>
          <w:tcPr>
            <w:tcW w:w="676" w:type="dxa"/>
            <w:vAlign w:val="center"/>
          </w:tcPr>
          <w:p w14:paraId="5A1C2E78" w14:textId="77777777" w:rsidR="00282DEC" w:rsidRPr="00136676" w:rsidRDefault="00282DEC" w:rsidP="00136676">
            <w:pPr>
              <w:jc w:val="center"/>
              <w:rPr>
                <w:sz w:val="26"/>
                <w:szCs w:val="26"/>
              </w:rPr>
            </w:pPr>
          </w:p>
        </w:tc>
        <w:tc>
          <w:tcPr>
            <w:tcW w:w="3827" w:type="dxa"/>
          </w:tcPr>
          <w:p w14:paraId="062FA25D" w14:textId="77777777" w:rsidR="00282DEC" w:rsidRPr="00136676" w:rsidRDefault="00282DEC" w:rsidP="00FD70B4">
            <w:pPr>
              <w:jc w:val="both"/>
              <w:rPr>
                <w:rFonts w:eastAsia="Calibri"/>
                <w:sz w:val="26"/>
                <w:szCs w:val="26"/>
              </w:rPr>
            </w:pPr>
            <w:r w:rsidRPr="00136676">
              <w:rPr>
                <w:rFonts w:eastAsia="Calibri"/>
                <w:sz w:val="26"/>
                <w:szCs w:val="26"/>
              </w:rPr>
              <w:t xml:space="preserve">Trong thời gian 10 ngày kể từ ngày tổ chức thẩm định đủ điều kiện, Sở Nông nghiệp và Môi </w:t>
            </w:r>
            <w:r w:rsidRPr="00136676">
              <w:rPr>
                <w:rFonts w:eastAsia="Calibri"/>
                <w:sz w:val="26"/>
                <w:szCs w:val="26"/>
              </w:rPr>
              <w:lastRenderedPageBreak/>
              <w:t>trường báo cáo Ủy ban nhân dân cấp tỉnh kết quả thẩm định để trình Hội đồng nhân dân cấp tỉnh xem xét, quyết định điều chỉnh chủ trương chuyển mục đích sử dụng rừng sang mục đích khác.</w:t>
            </w:r>
          </w:p>
        </w:tc>
        <w:tc>
          <w:tcPr>
            <w:tcW w:w="1984" w:type="dxa"/>
            <w:vAlign w:val="center"/>
          </w:tcPr>
          <w:p w14:paraId="6C748B6C" w14:textId="77777777" w:rsidR="00282DEC" w:rsidRPr="00136676" w:rsidRDefault="00282DEC" w:rsidP="00136676">
            <w:pPr>
              <w:jc w:val="center"/>
              <w:rPr>
                <w:sz w:val="26"/>
                <w:szCs w:val="26"/>
              </w:rPr>
            </w:pPr>
            <w:r w:rsidRPr="00136676">
              <w:rPr>
                <w:rFonts w:eastAsia="Calibri"/>
                <w:sz w:val="26"/>
                <w:szCs w:val="26"/>
              </w:rPr>
              <w:lastRenderedPageBreak/>
              <w:t>Sở Nông nghiệp và Môi trường</w:t>
            </w:r>
          </w:p>
        </w:tc>
        <w:tc>
          <w:tcPr>
            <w:tcW w:w="992" w:type="dxa"/>
            <w:vAlign w:val="center"/>
          </w:tcPr>
          <w:p w14:paraId="4E158C92" w14:textId="77777777" w:rsidR="00282DEC" w:rsidRPr="00136676" w:rsidRDefault="00282DEC" w:rsidP="00136676">
            <w:pPr>
              <w:jc w:val="center"/>
              <w:rPr>
                <w:sz w:val="26"/>
                <w:szCs w:val="26"/>
              </w:rPr>
            </w:pPr>
            <w:r w:rsidRPr="00136676">
              <w:rPr>
                <w:sz w:val="26"/>
                <w:szCs w:val="26"/>
              </w:rPr>
              <w:t>12</w:t>
            </w:r>
          </w:p>
        </w:tc>
        <w:tc>
          <w:tcPr>
            <w:tcW w:w="1701" w:type="dxa"/>
            <w:vAlign w:val="center"/>
          </w:tcPr>
          <w:p w14:paraId="2BBE8AE4" w14:textId="77777777" w:rsidR="00282DEC" w:rsidRPr="00136676" w:rsidRDefault="00282DEC" w:rsidP="00136676">
            <w:pPr>
              <w:jc w:val="center"/>
              <w:rPr>
                <w:sz w:val="26"/>
                <w:szCs w:val="26"/>
              </w:rPr>
            </w:pPr>
            <w:r w:rsidRPr="00136676">
              <w:rPr>
                <w:rFonts w:eastAsia="Calibri"/>
                <w:sz w:val="26"/>
                <w:szCs w:val="26"/>
              </w:rPr>
              <w:t xml:space="preserve">Mẫu số 19 Phụ lục II kèm theo </w:t>
            </w:r>
            <w:r w:rsidRPr="00136676">
              <w:rPr>
                <w:rFonts w:eastAsia="Calibri"/>
                <w:sz w:val="26"/>
                <w:szCs w:val="26"/>
              </w:rPr>
              <w:lastRenderedPageBreak/>
              <w:t>Nghị định số 91/2024/NĐ-CP ngày 18/7/2024 của Chính phủ</w:t>
            </w:r>
          </w:p>
        </w:tc>
      </w:tr>
      <w:tr w:rsidR="00282DEC" w:rsidRPr="00136676" w14:paraId="3F1C530F" w14:textId="77777777" w:rsidTr="00C67DF5">
        <w:trPr>
          <w:trHeight w:val="227"/>
        </w:trPr>
        <w:tc>
          <w:tcPr>
            <w:tcW w:w="676" w:type="dxa"/>
            <w:vAlign w:val="center"/>
          </w:tcPr>
          <w:p w14:paraId="6EB9F206" w14:textId="77777777" w:rsidR="00282DEC" w:rsidRPr="00136676" w:rsidRDefault="00282DEC" w:rsidP="00136676">
            <w:pPr>
              <w:jc w:val="center"/>
              <w:rPr>
                <w:sz w:val="26"/>
                <w:szCs w:val="26"/>
              </w:rPr>
            </w:pPr>
            <w:r w:rsidRPr="00136676">
              <w:rPr>
                <w:sz w:val="26"/>
                <w:szCs w:val="26"/>
              </w:rPr>
              <w:lastRenderedPageBreak/>
              <w:t>B5</w:t>
            </w:r>
          </w:p>
        </w:tc>
        <w:tc>
          <w:tcPr>
            <w:tcW w:w="3827" w:type="dxa"/>
          </w:tcPr>
          <w:p w14:paraId="6E86D58D" w14:textId="4428F2DF" w:rsidR="00282DEC" w:rsidRPr="00136676" w:rsidRDefault="00282DEC" w:rsidP="00FD70B4">
            <w:pPr>
              <w:jc w:val="both"/>
              <w:rPr>
                <w:rFonts w:eastAsia="Calibri"/>
                <w:sz w:val="26"/>
                <w:szCs w:val="26"/>
              </w:rPr>
            </w:pPr>
            <w:r w:rsidRPr="00136676">
              <w:rPr>
                <w:rFonts w:eastAsia="Calibri"/>
                <w:sz w:val="26"/>
                <w:szCs w:val="26"/>
              </w:rPr>
              <w:t>Trình Hội đồng nhân dân cấp tỉnh hoặc lấy ý kiến thống nhất của bộ, ngành (đối với trường hợp diện tích rừng chuyển mục đích sử dụng sang mục đích khác thuộc phạm vi quản lý của chủ rừng là các đơn vị trực thuộc các bộ, ngành) trước khi trình Hội đồng nhân dân cấp tỉnh.</w:t>
            </w:r>
          </w:p>
        </w:tc>
        <w:tc>
          <w:tcPr>
            <w:tcW w:w="1984" w:type="dxa"/>
            <w:vAlign w:val="center"/>
          </w:tcPr>
          <w:p w14:paraId="45BB685A" w14:textId="77777777" w:rsidR="00282DEC" w:rsidRPr="00136676" w:rsidRDefault="00282DEC" w:rsidP="00136676">
            <w:pPr>
              <w:jc w:val="center"/>
              <w:rPr>
                <w:sz w:val="26"/>
                <w:szCs w:val="26"/>
              </w:rPr>
            </w:pPr>
          </w:p>
        </w:tc>
        <w:tc>
          <w:tcPr>
            <w:tcW w:w="992" w:type="dxa"/>
            <w:vAlign w:val="center"/>
          </w:tcPr>
          <w:p w14:paraId="419F0E5A" w14:textId="77777777" w:rsidR="00282DEC" w:rsidRPr="00136676" w:rsidRDefault="00282DEC" w:rsidP="00136676">
            <w:pPr>
              <w:jc w:val="center"/>
              <w:rPr>
                <w:sz w:val="26"/>
                <w:szCs w:val="26"/>
              </w:rPr>
            </w:pPr>
          </w:p>
        </w:tc>
        <w:tc>
          <w:tcPr>
            <w:tcW w:w="1701" w:type="dxa"/>
            <w:vAlign w:val="center"/>
          </w:tcPr>
          <w:p w14:paraId="0DF65B61" w14:textId="77777777" w:rsidR="00282DEC" w:rsidRPr="00136676" w:rsidRDefault="00282DEC" w:rsidP="00136676">
            <w:pPr>
              <w:jc w:val="center"/>
              <w:rPr>
                <w:sz w:val="26"/>
                <w:szCs w:val="26"/>
              </w:rPr>
            </w:pPr>
          </w:p>
        </w:tc>
      </w:tr>
      <w:tr w:rsidR="00282DEC" w:rsidRPr="00136676" w14:paraId="1B228C20" w14:textId="77777777" w:rsidTr="00C67DF5">
        <w:trPr>
          <w:trHeight w:val="227"/>
        </w:trPr>
        <w:tc>
          <w:tcPr>
            <w:tcW w:w="676" w:type="dxa"/>
            <w:vAlign w:val="center"/>
          </w:tcPr>
          <w:p w14:paraId="3CAB307B" w14:textId="77777777" w:rsidR="00282DEC" w:rsidRPr="00136676" w:rsidRDefault="00282DEC" w:rsidP="00136676">
            <w:pPr>
              <w:jc w:val="center"/>
              <w:rPr>
                <w:sz w:val="26"/>
                <w:szCs w:val="26"/>
              </w:rPr>
            </w:pPr>
            <w:r w:rsidRPr="00136676">
              <w:rPr>
                <w:sz w:val="26"/>
                <w:szCs w:val="26"/>
              </w:rPr>
              <w:t>-</w:t>
            </w:r>
          </w:p>
        </w:tc>
        <w:tc>
          <w:tcPr>
            <w:tcW w:w="3827" w:type="dxa"/>
          </w:tcPr>
          <w:p w14:paraId="0E6FA3D9" w14:textId="77777777" w:rsidR="00282DEC" w:rsidRPr="00136676" w:rsidRDefault="00282DEC" w:rsidP="00FD70B4">
            <w:pPr>
              <w:jc w:val="both"/>
              <w:rPr>
                <w:rFonts w:eastAsia="Calibri"/>
                <w:sz w:val="26"/>
                <w:szCs w:val="26"/>
              </w:rPr>
            </w:pPr>
            <w:r w:rsidRPr="00136676">
              <w:rPr>
                <w:rFonts w:eastAsia="Calibri"/>
                <w:sz w:val="26"/>
                <w:szCs w:val="26"/>
              </w:rPr>
              <w:t>Trong thời gian 10 ngày kể từ ngày nhận được báo cáo kết quả thẩm định và hồ sơ của Sở Nông nghiệp và Môi trường, Ủy ban nhân dân cấp tỉnh trình Hội đồng nhân dân cấp tỉnh xem xét, quyết định điều chỉnh chủ trương chuyển mục đích sử dụng rừng sang mục đích khác.</w:t>
            </w:r>
          </w:p>
        </w:tc>
        <w:tc>
          <w:tcPr>
            <w:tcW w:w="1984" w:type="dxa"/>
            <w:vAlign w:val="center"/>
          </w:tcPr>
          <w:p w14:paraId="6BED620B" w14:textId="77777777" w:rsidR="00282DEC" w:rsidRPr="00136676" w:rsidRDefault="00282DEC" w:rsidP="00136676">
            <w:pPr>
              <w:jc w:val="center"/>
              <w:rPr>
                <w:sz w:val="26"/>
                <w:szCs w:val="26"/>
              </w:rPr>
            </w:pPr>
            <w:r w:rsidRPr="00136676">
              <w:rPr>
                <w:sz w:val="26"/>
                <w:szCs w:val="26"/>
              </w:rPr>
              <w:t>UBND tỉnh</w:t>
            </w:r>
          </w:p>
        </w:tc>
        <w:tc>
          <w:tcPr>
            <w:tcW w:w="992" w:type="dxa"/>
            <w:vAlign w:val="center"/>
          </w:tcPr>
          <w:p w14:paraId="0CD73244" w14:textId="77777777" w:rsidR="00282DEC" w:rsidRPr="00136676" w:rsidRDefault="00282DEC" w:rsidP="00136676">
            <w:pPr>
              <w:jc w:val="center"/>
              <w:rPr>
                <w:sz w:val="26"/>
                <w:szCs w:val="26"/>
              </w:rPr>
            </w:pPr>
            <w:r w:rsidRPr="00136676">
              <w:rPr>
                <w:sz w:val="26"/>
                <w:szCs w:val="26"/>
              </w:rPr>
              <w:t>12</w:t>
            </w:r>
          </w:p>
        </w:tc>
        <w:tc>
          <w:tcPr>
            <w:tcW w:w="1701" w:type="dxa"/>
            <w:vAlign w:val="center"/>
          </w:tcPr>
          <w:p w14:paraId="36B00E54" w14:textId="77777777" w:rsidR="00282DEC" w:rsidRPr="00136676" w:rsidRDefault="00282DEC" w:rsidP="00136676">
            <w:pPr>
              <w:jc w:val="center"/>
              <w:rPr>
                <w:sz w:val="26"/>
                <w:szCs w:val="26"/>
              </w:rPr>
            </w:pPr>
            <w:r w:rsidRPr="00136676">
              <w:rPr>
                <w:rFonts w:eastAsia="Calibri"/>
                <w:sz w:val="26"/>
                <w:szCs w:val="26"/>
              </w:rPr>
              <w:t>Mẫu số 19 Phụ lục II kèm theo Nghị định số 91/2024/NĐ-CP ngày 18/7/2024 của Chính phủ</w:t>
            </w:r>
          </w:p>
        </w:tc>
      </w:tr>
      <w:tr w:rsidR="00282DEC" w:rsidRPr="00136676" w14:paraId="35E0E307" w14:textId="77777777" w:rsidTr="00C67DF5">
        <w:trPr>
          <w:trHeight w:val="227"/>
        </w:trPr>
        <w:tc>
          <w:tcPr>
            <w:tcW w:w="676" w:type="dxa"/>
            <w:vAlign w:val="center"/>
          </w:tcPr>
          <w:p w14:paraId="176678C6" w14:textId="77777777" w:rsidR="00282DEC" w:rsidRPr="00136676" w:rsidRDefault="00282DEC" w:rsidP="00136676">
            <w:pPr>
              <w:jc w:val="center"/>
              <w:rPr>
                <w:sz w:val="26"/>
                <w:szCs w:val="26"/>
              </w:rPr>
            </w:pPr>
            <w:r w:rsidRPr="00136676">
              <w:rPr>
                <w:sz w:val="26"/>
                <w:szCs w:val="26"/>
              </w:rPr>
              <w:t>-</w:t>
            </w:r>
          </w:p>
        </w:tc>
        <w:tc>
          <w:tcPr>
            <w:tcW w:w="3827" w:type="dxa"/>
          </w:tcPr>
          <w:p w14:paraId="513412E7" w14:textId="77777777" w:rsidR="00282DEC" w:rsidRPr="00136676" w:rsidRDefault="00282DEC" w:rsidP="00FD70B4">
            <w:pPr>
              <w:jc w:val="both"/>
              <w:rPr>
                <w:rFonts w:eastAsia="Calibri"/>
                <w:sz w:val="26"/>
                <w:szCs w:val="26"/>
              </w:rPr>
            </w:pPr>
            <w:r w:rsidRPr="00136676">
              <w:rPr>
                <w:rFonts w:eastAsia="Calibri"/>
                <w:sz w:val="26"/>
                <w:szCs w:val="26"/>
              </w:rPr>
              <w:t>Trường hợp diện tích rừng chuyển mục đích sử dụng sang mục đích khác thuộc phạm vi quản lý của chủ rừng là các đơn vị trực thuộc các bộ, ngành:</w:t>
            </w:r>
          </w:p>
        </w:tc>
        <w:tc>
          <w:tcPr>
            <w:tcW w:w="1984" w:type="dxa"/>
            <w:vAlign w:val="center"/>
          </w:tcPr>
          <w:p w14:paraId="55C612FD" w14:textId="77777777" w:rsidR="00282DEC" w:rsidRPr="00136676" w:rsidRDefault="00282DEC" w:rsidP="00136676">
            <w:pPr>
              <w:jc w:val="center"/>
              <w:rPr>
                <w:sz w:val="26"/>
                <w:szCs w:val="26"/>
              </w:rPr>
            </w:pPr>
          </w:p>
        </w:tc>
        <w:tc>
          <w:tcPr>
            <w:tcW w:w="992" w:type="dxa"/>
            <w:vAlign w:val="center"/>
          </w:tcPr>
          <w:p w14:paraId="2AD36368" w14:textId="77777777" w:rsidR="00282DEC" w:rsidRPr="00136676" w:rsidRDefault="00282DEC" w:rsidP="00136676">
            <w:pPr>
              <w:jc w:val="center"/>
              <w:rPr>
                <w:sz w:val="26"/>
                <w:szCs w:val="26"/>
              </w:rPr>
            </w:pPr>
          </w:p>
        </w:tc>
        <w:tc>
          <w:tcPr>
            <w:tcW w:w="1701" w:type="dxa"/>
            <w:vAlign w:val="center"/>
          </w:tcPr>
          <w:p w14:paraId="0A994B0D" w14:textId="77777777" w:rsidR="00282DEC" w:rsidRPr="00136676" w:rsidRDefault="00282DEC" w:rsidP="00136676">
            <w:pPr>
              <w:jc w:val="center"/>
              <w:rPr>
                <w:sz w:val="26"/>
                <w:szCs w:val="26"/>
              </w:rPr>
            </w:pPr>
          </w:p>
        </w:tc>
      </w:tr>
      <w:tr w:rsidR="00282DEC" w:rsidRPr="00136676" w14:paraId="6F2815BF" w14:textId="77777777" w:rsidTr="00C67DF5">
        <w:trPr>
          <w:trHeight w:val="227"/>
        </w:trPr>
        <w:tc>
          <w:tcPr>
            <w:tcW w:w="676" w:type="dxa"/>
            <w:vAlign w:val="center"/>
          </w:tcPr>
          <w:p w14:paraId="0F724AF4" w14:textId="77777777" w:rsidR="00282DEC" w:rsidRPr="00136676" w:rsidRDefault="00282DEC" w:rsidP="00136676">
            <w:pPr>
              <w:jc w:val="center"/>
              <w:rPr>
                <w:sz w:val="26"/>
                <w:szCs w:val="26"/>
              </w:rPr>
            </w:pPr>
            <w:r w:rsidRPr="00136676">
              <w:rPr>
                <w:sz w:val="26"/>
                <w:szCs w:val="26"/>
              </w:rPr>
              <w:t>+</w:t>
            </w:r>
          </w:p>
        </w:tc>
        <w:tc>
          <w:tcPr>
            <w:tcW w:w="3827" w:type="dxa"/>
          </w:tcPr>
          <w:p w14:paraId="2EB22A17" w14:textId="77777777" w:rsidR="00282DEC" w:rsidRPr="00136676" w:rsidRDefault="00282DEC" w:rsidP="00FD70B4">
            <w:pPr>
              <w:jc w:val="both"/>
              <w:rPr>
                <w:rFonts w:eastAsia="Calibri"/>
                <w:sz w:val="26"/>
                <w:szCs w:val="26"/>
              </w:rPr>
            </w:pPr>
            <w:r w:rsidRPr="00136676">
              <w:rPr>
                <w:rFonts w:eastAsia="Calibri"/>
                <w:sz w:val="26"/>
                <w:szCs w:val="26"/>
              </w:rPr>
              <w:t>Trong thời gian 03 ngày làm việc kể từ ngày nhận được báo cáo kết quả thẩm định của Sở Nông nghiệp và Môi trường, Chủ tịch Ủy ban nhân dân cấp tỉnh có văn bản lấy ý kiến thống nhất của bộ, ngành.</w:t>
            </w:r>
          </w:p>
        </w:tc>
        <w:tc>
          <w:tcPr>
            <w:tcW w:w="1984" w:type="dxa"/>
            <w:vAlign w:val="center"/>
          </w:tcPr>
          <w:p w14:paraId="040577B8" w14:textId="77777777" w:rsidR="00282DEC" w:rsidRPr="00136676" w:rsidRDefault="00282DEC" w:rsidP="00136676">
            <w:pPr>
              <w:jc w:val="center"/>
              <w:rPr>
                <w:sz w:val="26"/>
                <w:szCs w:val="26"/>
              </w:rPr>
            </w:pPr>
            <w:r w:rsidRPr="00136676">
              <w:rPr>
                <w:rFonts w:eastAsia="Calibri"/>
                <w:sz w:val="26"/>
                <w:szCs w:val="26"/>
              </w:rPr>
              <w:t>Sở Nông nghiệp và Môi trường/ Chủ tịch Ủy ban nhân dân tỉnh</w:t>
            </w:r>
          </w:p>
        </w:tc>
        <w:tc>
          <w:tcPr>
            <w:tcW w:w="992" w:type="dxa"/>
            <w:vAlign w:val="center"/>
          </w:tcPr>
          <w:p w14:paraId="60CE8CA2" w14:textId="77777777" w:rsidR="00282DEC" w:rsidRPr="00136676" w:rsidRDefault="00282DEC" w:rsidP="00136676">
            <w:pPr>
              <w:jc w:val="center"/>
              <w:rPr>
                <w:sz w:val="26"/>
                <w:szCs w:val="26"/>
              </w:rPr>
            </w:pPr>
            <w:r w:rsidRPr="00136676">
              <w:rPr>
                <w:sz w:val="26"/>
                <w:szCs w:val="26"/>
              </w:rPr>
              <w:t>08</w:t>
            </w:r>
          </w:p>
        </w:tc>
        <w:tc>
          <w:tcPr>
            <w:tcW w:w="1701" w:type="dxa"/>
            <w:vAlign w:val="center"/>
          </w:tcPr>
          <w:p w14:paraId="6EF604EE" w14:textId="71FA20FC" w:rsidR="00282DEC" w:rsidRPr="00136676" w:rsidRDefault="00282DEC" w:rsidP="00136676">
            <w:pPr>
              <w:jc w:val="center"/>
              <w:rPr>
                <w:sz w:val="26"/>
                <w:szCs w:val="26"/>
              </w:rPr>
            </w:pPr>
            <w:r w:rsidRPr="00136676">
              <w:rPr>
                <w:sz w:val="26"/>
                <w:szCs w:val="26"/>
              </w:rPr>
              <w:t>Văn bản</w:t>
            </w:r>
          </w:p>
        </w:tc>
      </w:tr>
      <w:tr w:rsidR="00282DEC" w:rsidRPr="00136676" w14:paraId="5941FC1D" w14:textId="77777777" w:rsidTr="00C67DF5">
        <w:trPr>
          <w:trHeight w:val="227"/>
        </w:trPr>
        <w:tc>
          <w:tcPr>
            <w:tcW w:w="676" w:type="dxa"/>
            <w:vAlign w:val="center"/>
          </w:tcPr>
          <w:p w14:paraId="6FD720D1" w14:textId="77777777" w:rsidR="00282DEC" w:rsidRPr="00136676" w:rsidRDefault="00282DEC" w:rsidP="00136676">
            <w:pPr>
              <w:jc w:val="center"/>
              <w:rPr>
                <w:sz w:val="26"/>
                <w:szCs w:val="26"/>
              </w:rPr>
            </w:pPr>
            <w:r w:rsidRPr="00136676">
              <w:rPr>
                <w:sz w:val="26"/>
                <w:szCs w:val="26"/>
              </w:rPr>
              <w:t>+</w:t>
            </w:r>
          </w:p>
        </w:tc>
        <w:tc>
          <w:tcPr>
            <w:tcW w:w="3827" w:type="dxa"/>
          </w:tcPr>
          <w:p w14:paraId="2B12E970" w14:textId="77777777" w:rsidR="00282DEC" w:rsidRPr="00136676" w:rsidRDefault="00282DEC" w:rsidP="00FD70B4">
            <w:pPr>
              <w:jc w:val="both"/>
              <w:rPr>
                <w:rFonts w:eastAsia="Calibri"/>
                <w:sz w:val="26"/>
                <w:szCs w:val="26"/>
              </w:rPr>
            </w:pPr>
            <w:r w:rsidRPr="00136676">
              <w:rPr>
                <w:rFonts w:eastAsia="Calibri"/>
                <w:sz w:val="26"/>
                <w:szCs w:val="26"/>
              </w:rPr>
              <w:t>Trong thời gian 15 ngày, kể từ ngày nhận được hồ sơ lấy ý kiến của Ủy ban nhân dân cấp tỉnh, bộ, ngành có ý kiến bằng văn bản gửi Ủy ban nhân dân cấp tỉnh. Trường hợp không thống nhất, nêu rõ lý do.</w:t>
            </w:r>
          </w:p>
        </w:tc>
        <w:tc>
          <w:tcPr>
            <w:tcW w:w="1984" w:type="dxa"/>
            <w:vAlign w:val="center"/>
          </w:tcPr>
          <w:p w14:paraId="0F923CBD" w14:textId="77777777" w:rsidR="00282DEC" w:rsidRPr="00136676" w:rsidRDefault="00282DEC" w:rsidP="00136676">
            <w:pPr>
              <w:jc w:val="center"/>
              <w:rPr>
                <w:sz w:val="26"/>
                <w:szCs w:val="26"/>
              </w:rPr>
            </w:pPr>
            <w:r w:rsidRPr="00136676">
              <w:rPr>
                <w:rFonts w:eastAsia="Calibri"/>
                <w:sz w:val="26"/>
                <w:szCs w:val="26"/>
              </w:rPr>
              <w:t>Bộ, ngành</w:t>
            </w:r>
          </w:p>
        </w:tc>
        <w:tc>
          <w:tcPr>
            <w:tcW w:w="992" w:type="dxa"/>
            <w:vAlign w:val="center"/>
          </w:tcPr>
          <w:p w14:paraId="7830EA56" w14:textId="77777777" w:rsidR="00282DEC" w:rsidRPr="00136676" w:rsidRDefault="00282DEC" w:rsidP="00136676">
            <w:pPr>
              <w:jc w:val="center"/>
              <w:rPr>
                <w:sz w:val="26"/>
                <w:szCs w:val="26"/>
              </w:rPr>
            </w:pPr>
            <w:r w:rsidRPr="00136676">
              <w:rPr>
                <w:sz w:val="26"/>
                <w:szCs w:val="26"/>
              </w:rPr>
              <w:t>48</w:t>
            </w:r>
          </w:p>
        </w:tc>
        <w:tc>
          <w:tcPr>
            <w:tcW w:w="1701" w:type="dxa"/>
            <w:vAlign w:val="center"/>
          </w:tcPr>
          <w:p w14:paraId="079AD09E" w14:textId="77777777" w:rsidR="00282DEC" w:rsidRPr="00136676" w:rsidRDefault="00282DEC" w:rsidP="00136676">
            <w:pPr>
              <w:jc w:val="center"/>
              <w:rPr>
                <w:sz w:val="26"/>
                <w:szCs w:val="26"/>
              </w:rPr>
            </w:pPr>
            <w:r w:rsidRPr="00136676">
              <w:rPr>
                <w:sz w:val="26"/>
                <w:szCs w:val="26"/>
              </w:rPr>
              <w:t>Văn bản</w:t>
            </w:r>
          </w:p>
        </w:tc>
      </w:tr>
      <w:tr w:rsidR="00282DEC" w:rsidRPr="00136676" w14:paraId="3982254A" w14:textId="77777777" w:rsidTr="00C67DF5">
        <w:trPr>
          <w:trHeight w:val="227"/>
        </w:trPr>
        <w:tc>
          <w:tcPr>
            <w:tcW w:w="676" w:type="dxa"/>
            <w:vAlign w:val="center"/>
          </w:tcPr>
          <w:p w14:paraId="5371BFA6" w14:textId="77777777" w:rsidR="00282DEC" w:rsidRPr="00136676" w:rsidRDefault="00282DEC" w:rsidP="00136676">
            <w:pPr>
              <w:jc w:val="center"/>
              <w:rPr>
                <w:sz w:val="26"/>
                <w:szCs w:val="26"/>
              </w:rPr>
            </w:pPr>
            <w:r w:rsidRPr="00136676">
              <w:rPr>
                <w:sz w:val="26"/>
                <w:szCs w:val="26"/>
              </w:rPr>
              <w:lastRenderedPageBreak/>
              <w:t>+</w:t>
            </w:r>
          </w:p>
        </w:tc>
        <w:tc>
          <w:tcPr>
            <w:tcW w:w="3827" w:type="dxa"/>
          </w:tcPr>
          <w:p w14:paraId="4DD21859" w14:textId="77777777" w:rsidR="00282DEC" w:rsidRPr="00136676" w:rsidRDefault="00282DEC" w:rsidP="00FD70B4">
            <w:pPr>
              <w:jc w:val="both"/>
              <w:rPr>
                <w:rFonts w:eastAsia="Calibri"/>
                <w:sz w:val="26"/>
                <w:szCs w:val="26"/>
              </w:rPr>
            </w:pPr>
            <w:r w:rsidRPr="00136676">
              <w:rPr>
                <w:rFonts w:eastAsia="Calibri"/>
                <w:sz w:val="26"/>
                <w:szCs w:val="26"/>
              </w:rPr>
              <w:t>Trong thời gian 05 ngày kể từ ngày nhận được ý kiến thống nhất của bộ, ngành, Ủy ban nhân dân cấp tỉnh trình Hội đồng nhân dân cấp tỉnh xem xét, quyết định điều chỉnh chủ trương chuyển mục đích sử dụng rừng sang mục đích khác.</w:t>
            </w:r>
          </w:p>
        </w:tc>
        <w:tc>
          <w:tcPr>
            <w:tcW w:w="1984" w:type="dxa"/>
            <w:vAlign w:val="center"/>
          </w:tcPr>
          <w:p w14:paraId="0FFCEE65" w14:textId="77777777" w:rsidR="00282DEC" w:rsidRPr="00136676" w:rsidRDefault="00282DEC" w:rsidP="00136676">
            <w:pPr>
              <w:jc w:val="center"/>
              <w:rPr>
                <w:sz w:val="26"/>
                <w:szCs w:val="26"/>
              </w:rPr>
            </w:pPr>
            <w:r w:rsidRPr="00136676">
              <w:rPr>
                <w:sz w:val="26"/>
                <w:szCs w:val="26"/>
              </w:rPr>
              <w:t>UBND tỉnh</w:t>
            </w:r>
          </w:p>
        </w:tc>
        <w:tc>
          <w:tcPr>
            <w:tcW w:w="992" w:type="dxa"/>
            <w:vAlign w:val="center"/>
          </w:tcPr>
          <w:p w14:paraId="755246EB" w14:textId="77777777" w:rsidR="00282DEC" w:rsidRPr="00136676" w:rsidRDefault="00282DEC" w:rsidP="00136676">
            <w:pPr>
              <w:jc w:val="center"/>
              <w:rPr>
                <w:sz w:val="26"/>
                <w:szCs w:val="26"/>
              </w:rPr>
            </w:pPr>
            <w:r w:rsidRPr="00136676">
              <w:rPr>
                <w:sz w:val="26"/>
                <w:szCs w:val="26"/>
              </w:rPr>
              <w:t>16</w:t>
            </w:r>
          </w:p>
        </w:tc>
        <w:tc>
          <w:tcPr>
            <w:tcW w:w="1701" w:type="dxa"/>
            <w:vAlign w:val="center"/>
          </w:tcPr>
          <w:p w14:paraId="7077A858" w14:textId="77777777" w:rsidR="00282DEC" w:rsidRPr="00136676" w:rsidRDefault="00282DEC" w:rsidP="00136676">
            <w:pPr>
              <w:jc w:val="center"/>
              <w:rPr>
                <w:sz w:val="26"/>
                <w:szCs w:val="26"/>
              </w:rPr>
            </w:pPr>
            <w:r w:rsidRPr="00136676">
              <w:rPr>
                <w:rFonts w:eastAsia="Calibri"/>
                <w:sz w:val="26"/>
                <w:szCs w:val="26"/>
              </w:rPr>
              <w:t>Mẫu số 19 Phụ lục II kèm theo Nghị định số 91/2024/NĐ-CP ngày 18/7/2024 của Chính phủ</w:t>
            </w:r>
          </w:p>
        </w:tc>
      </w:tr>
      <w:tr w:rsidR="00282DEC" w:rsidRPr="00136676" w14:paraId="76036086" w14:textId="77777777" w:rsidTr="00C67DF5">
        <w:trPr>
          <w:trHeight w:val="227"/>
        </w:trPr>
        <w:tc>
          <w:tcPr>
            <w:tcW w:w="676" w:type="dxa"/>
            <w:vAlign w:val="center"/>
          </w:tcPr>
          <w:p w14:paraId="50DD6252" w14:textId="77777777" w:rsidR="00282DEC" w:rsidRPr="00136676" w:rsidRDefault="00282DEC" w:rsidP="00136676">
            <w:pPr>
              <w:jc w:val="center"/>
              <w:rPr>
                <w:sz w:val="26"/>
                <w:szCs w:val="26"/>
              </w:rPr>
            </w:pPr>
            <w:r w:rsidRPr="00136676">
              <w:rPr>
                <w:sz w:val="26"/>
                <w:szCs w:val="26"/>
              </w:rPr>
              <w:t>B6</w:t>
            </w:r>
          </w:p>
        </w:tc>
        <w:tc>
          <w:tcPr>
            <w:tcW w:w="3827" w:type="dxa"/>
          </w:tcPr>
          <w:p w14:paraId="5811C6D8" w14:textId="77777777" w:rsidR="00282DEC" w:rsidRPr="00136676" w:rsidRDefault="00282DEC" w:rsidP="00FD70B4">
            <w:pPr>
              <w:jc w:val="both"/>
              <w:rPr>
                <w:rFonts w:eastAsia="Calibri"/>
                <w:sz w:val="26"/>
                <w:szCs w:val="26"/>
              </w:rPr>
            </w:pPr>
            <w:r w:rsidRPr="00136676">
              <w:rPr>
                <w:rFonts w:eastAsia="Calibri"/>
                <w:sz w:val="26"/>
                <w:szCs w:val="26"/>
              </w:rPr>
              <w:t>Phê duyệt Quyết định</w:t>
            </w:r>
          </w:p>
        </w:tc>
        <w:tc>
          <w:tcPr>
            <w:tcW w:w="1984" w:type="dxa"/>
            <w:vAlign w:val="center"/>
          </w:tcPr>
          <w:p w14:paraId="3D062B41" w14:textId="77777777" w:rsidR="00282DEC" w:rsidRPr="00136676" w:rsidRDefault="00282DEC" w:rsidP="00136676">
            <w:pPr>
              <w:jc w:val="center"/>
              <w:rPr>
                <w:sz w:val="26"/>
                <w:szCs w:val="26"/>
              </w:rPr>
            </w:pPr>
          </w:p>
        </w:tc>
        <w:tc>
          <w:tcPr>
            <w:tcW w:w="992" w:type="dxa"/>
            <w:vAlign w:val="center"/>
          </w:tcPr>
          <w:p w14:paraId="30B62DD6" w14:textId="77777777" w:rsidR="00282DEC" w:rsidRPr="00136676" w:rsidRDefault="00282DEC" w:rsidP="00136676">
            <w:pPr>
              <w:jc w:val="center"/>
              <w:rPr>
                <w:sz w:val="26"/>
                <w:szCs w:val="26"/>
              </w:rPr>
            </w:pPr>
          </w:p>
        </w:tc>
        <w:tc>
          <w:tcPr>
            <w:tcW w:w="1701" w:type="dxa"/>
            <w:vAlign w:val="center"/>
          </w:tcPr>
          <w:p w14:paraId="580940AF" w14:textId="77777777" w:rsidR="00282DEC" w:rsidRPr="00136676" w:rsidRDefault="00282DEC" w:rsidP="00136676">
            <w:pPr>
              <w:jc w:val="center"/>
              <w:rPr>
                <w:sz w:val="26"/>
                <w:szCs w:val="26"/>
              </w:rPr>
            </w:pPr>
          </w:p>
        </w:tc>
      </w:tr>
      <w:tr w:rsidR="00282DEC" w:rsidRPr="00136676" w14:paraId="611AD032" w14:textId="77777777" w:rsidTr="00C67DF5">
        <w:trPr>
          <w:trHeight w:val="227"/>
        </w:trPr>
        <w:tc>
          <w:tcPr>
            <w:tcW w:w="676" w:type="dxa"/>
            <w:vAlign w:val="center"/>
          </w:tcPr>
          <w:p w14:paraId="7A9AE48B" w14:textId="77777777" w:rsidR="00282DEC" w:rsidRPr="00136676" w:rsidRDefault="00282DEC" w:rsidP="00136676">
            <w:pPr>
              <w:jc w:val="center"/>
              <w:rPr>
                <w:sz w:val="26"/>
                <w:szCs w:val="26"/>
              </w:rPr>
            </w:pPr>
          </w:p>
        </w:tc>
        <w:tc>
          <w:tcPr>
            <w:tcW w:w="3827" w:type="dxa"/>
          </w:tcPr>
          <w:p w14:paraId="233EB00B" w14:textId="23D06ACB" w:rsidR="00282DEC" w:rsidRPr="00136676" w:rsidRDefault="00282DEC" w:rsidP="00FD70B4">
            <w:pPr>
              <w:jc w:val="both"/>
              <w:rPr>
                <w:sz w:val="26"/>
                <w:szCs w:val="26"/>
              </w:rPr>
            </w:pPr>
            <w:r w:rsidRPr="00136676">
              <w:rPr>
                <w:rFonts w:eastAsia="Calibri"/>
                <w:sz w:val="26"/>
                <w:szCs w:val="26"/>
              </w:rPr>
              <w:t>Hội đồng nhân dân cấp tỉnh xem xét, quyết định điều chỉnh chủ trương chuyển mục đích sử dụng rừng sang mục đích khác theo quy định của pháp luật.</w:t>
            </w:r>
          </w:p>
        </w:tc>
        <w:tc>
          <w:tcPr>
            <w:tcW w:w="1984" w:type="dxa"/>
            <w:vAlign w:val="center"/>
          </w:tcPr>
          <w:p w14:paraId="36F4601A" w14:textId="77777777" w:rsidR="00282DEC" w:rsidRPr="00136676" w:rsidRDefault="00282DEC" w:rsidP="00136676">
            <w:pPr>
              <w:jc w:val="center"/>
              <w:rPr>
                <w:sz w:val="26"/>
                <w:szCs w:val="26"/>
              </w:rPr>
            </w:pPr>
            <w:r w:rsidRPr="00136676">
              <w:rPr>
                <w:rFonts w:eastAsia="Calibri"/>
                <w:sz w:val="26"/>
                <w:szCs w:val="26"/>
              </w:rPr>
              <w:t>Hội đồng nhân dân tỉnh</w:t>
            </w:r>
          </w:p>
        </w:tc>
        <w:tc>
          <w:tcPr>
            <w:tcW w:w="992" w:type="dxa"/>
            <w:vAlign w:val="center"/>
          </w:tcPr>
          <w:p w14:paraId="58179192" w14:textId="77777777" w:rsidR="00282DEC" w:rsidRPr="00136676" w:rsidRDefault="00282DEC" w:rsidP="00136676">
            <w:pPr>
              <w:jc w:val="center"/>
              <w:rPr>
                <w:sz w:val="26"/>
                <w:szCs w:val="26"/>
              </w:rPr>
            </w:pPr>
            <w:r w:rsidRPr="00136676">
              <w:rPr>
                <w:sz w:val="26"/>
                <w:szCs w:val="26"/>
              </w:rPr>
              <w:t>08</w:t>
            </w:r>
          </w:p>
        </w:tc>
        <w:tc>
          <w:tcPr>
            <w:tcW w:w="1701" w:type="dxa"/>
            <w:vAlign w:val="center"/>
          </w:tcPr>
          <w:p w14:paraId="1B387CDC" w14:textId="77777777" w:rsidR="00282DEC" w:rsidRPr="00136676" w:rsidRDefault="00282DEC" w:rsidP="00136676">
            <w:pPr>
              <w:jc w:val="center"/>
              <w:rPr>
                <w:sz w:val="26"/>
                <w:szCs w:val="26"/>
              </w:rPr>
            </w:pPr>
            <w:r w:rsidRPr="00136676">
              <w:rPr>
                <w:rFonts w:eastAsia="Calibri"/>
                <w:sz w:val="26"/>
                <w:szCs w:val="26"/>
              </w:rPr>
              <w:t>Quyết định điều chỉnh</w:t>
            </w:r>
          </w:p>
        </w:tc>
      </w:tr>
      <w:tr w:rsidR="00282DEC" w:rsidRPr="00136676" w14:paraId="10444456" w14:textId="77777777" w:rsidTr="00C67DF5">
        <w:trPr>
          <w:trHeight w:val="227"/>
        </w:trPr>
        <w:tc>
          <w:tcPr>
            <w:tcW w:w="676" w:type="dxa"/>
            <w:vAlign w:val="center"/>
          </w:tcPr>
          <w:p w14:paraId="5CB20AEB" w14:textId="77777777" w:rsidR="00282DEC" w:rsidRPr="00136676" w:rsidRDefault="00282DEC" w:rsidP="00136676">
            <w:pPr>
              <w:jc w:val="center"/>
              <w:rPr>
                <w:sz w:val="26"/>
                <w:szCs w:val="26"/>
              </w:rPr>
            </w:pPr>
            <w:r w:rsidRPr="00136676">
              <w:rPr>
                <w:sz w:val="26"/>
                <w:szCs w:val="26"/>
              </w:rPr>
              <w:t>B7</w:t>
            </w:r>
          </w:p>
        </w:tc>
        <w:tc>
          <w:tcPr>
            <w:tcW w:w="3827" w:type="dxa"/>
            <w:vAlign w:val="center"/>
          </w:tcPr>
          <w:p w14:paraId="3559C3C5" w14:textId="77777777" w:rsidR="00282DEC" w:rsidRPr="00136676" w:rsidRDefault="00282DEC" w:rsidP="00FD70B4">
            <w:pPr>
              <w:jc w:val="both"/>
              <w:rPr>
                <w:rFonts w:eastAsia="Calibri"/>
                <w:sz w:val="26"/>
                <w:szCs w:val="26"/>
              </w:rPr>
            </w:pPr>
            <w:r w:rsidRPr="00136676">
              <w:rPr>
                <w:rFonts w:eastAsia="Calibri"/>
                <w:sz w:val="26"/>
                <w:szCs w:val="26"/>
              </w:rPr>
              <w:t>Trả kết quả</w:t>
            </w:r>
          </w:p>
        </w:tc>
        <w:tc>
          <w:tcPr>
            <w:tcW w:w="1984" w:type="dxa"/>
            <w:vAlign w:val="center"/>
          </w:tcPr>
          <w:p w14:paraId="4FB833B5" w14:textId="35170DC7" w:rsidR="00282DEC" w:rsidRPr="00136676" w:rsidRDefault="00282DEC" w:rsidP="00136676">
            <w:pPr>
              <w:jc w:val="center"/>
              <w:rPr>
                <w:rFonts w:eastAsia="Calibri"/>
                <w:sz w:val="26"/>
                <w:szCs w:val="26"/>
              </w:rPr>
            </w:pPr>
            <w:r w:rsidRPr="00136676">
              <w:rPr>
                <w:sz w:val="26"/>
                <w:szCs w:val="26"/>
              </w:rPr>
              <w:t xml:space="preserve">Bộ phận </w:t>
            </w:r>
            <w:r w:rsidR="005642AF">
              <w:rPr>
                <w:sz w:val="26"/>
                <w:szCs w:val="26"/>
              </w:rPr>
              <w:t xml:space="preserve">TN&amp;TKQ </w:t>
            </w:r>
            <w:r w:rsidR="00BF426E">
              <w:rPr>
                <w:sz w:val="26"/>
                <w:szCs w:val="26"/>
              </w:rPr>
              <w:br/>
            </w:r>
            <w:r w:rsidRPr="00136676">
              <w:rPr>
                <w:sz w:val="26"/>
                <w:szCs w:val="26"/>
              </w:rPr>
              <w:t xml:space="preserve">Sở Nông nghiệp &amp; Môi trường </w:t>
            </w:r>
            <w:r w:rsidR="0039200F">
              <w:rPr>
                <w:sz w:val="26"/>
                <w:szCs w:val="26"/>
              </w:rPr>
              <w:t>tại TTPVHCC tỉnh</w:t>
            </w:r>
          </w:p>
        </w:tc>
        <w:tc>
          <w:tcPr>
            <w:tcW w:w="992" w:type="dxa"/>
            <w:vAlign w:val="center"/>
          </w:tcPr>
          <w:p w14:paraId="68A48A1B" w14:textId="77777777" w:rsidR="00282DEC" w:rsidRPr="00136676" w:rsidRDefault="00282DEC" w:rsidP="00136676">
            <w:pPr>
              <w:jc w:val="center"/>
              <w:rPr>
                <w:sz w:val="26"/>
                <w:szCs w:val="26"/>
              </w:rPr>
            </w:pPr>
            <w:r w:rsidRPr="00136676">
              <w:rPr>
                <w:sz w:val="26"/>
                <w:szCs w:val="26"/>
              </w:rPr>
              <w:t>Giờ hành chính</w:t>
            </w:r>
          </w:p>
        </w:tc>
        <w:tc>
          <w:tcPr>
            <w:tcW w:w="1701" w:type="dxa"/>
            <w:vAlign w:val="center"/>
          </w:tcPr>
          <w:p w14:paraId="0B532878" w14:textId="77777777" w:rsidR="00282DEC" w:rsidRPr="00136676" w:rsidRDefault="00282DEC" w:rsidP="00136676">
            <w:pPr>
              <w:jc w:val="center"/>
              <w:rPr>
                <w:rFonts w:eastAsia="Calibri"/>
                <w:sz w:val="26"/>
                <w:szCs w:val="26"/>
              </w:rPr>
            </w:pPr>
            <w:r w:rsidRPr="00136676">
              <w:rPr>
                <w:rFonts w:eastAsia="Calibri"/>
                <w:sz w:val="26"/>
                <w:szCs w:val="26"/>
              </w:rPr>
              <w:t>Quyết định điều chỉnh</w:t>
            </w:r>
          </w:p>
        </w:tc>
      </w:tr>
    </w:tbl>
    <w:p w14:paraId="27294AA8" w14:textId="77777777" w:rsidR="00282DEC" w:rsidRPr="00136676" w:rsidRDefault="00282DEC" w:rsidP="00E664CE">
      <w:pPr>
        <w:spacing w:before="240" w:after="120"/>
        <w:ind w:firstLine="567"/>
        <w:jc w:val="both"/>
        <w:rPr>
          <w:rFonts w:eastAsia="Calibri"/>
          <w:b/>
          <w:sz w:val="26"/>
          <w:szCs w:val="26"/>
        </w:rPr>
      </w:pPr>
      <w:r w:rsidRPr="00136676">
        <w:rPr>
          <w:rFonts w:eastAsia="Calibri"/>
          <w:b/>
          <w:sz w:val="26"/>
          <w:szCs w:val="26"/>
        </w:rPr>
        <w:t>6. Tên thủ tục: Quyết định thu hồi rừng đối với tổ chức tự nguyện trả lại rừng (Mã TTHC: 1.012691.H01).</w:t>
      </w:r>
    </w:p>
    <w:p w14:paraId="7621D2D7" w14:textId="77777777" w:rsidR="00282DEC" w:rsidRPr="00136676" w:rsidRDefault="00282DEC" w:rsidP="00FD70B4">
      <w:pPr>
        <w:spacing w:before="120" w:after="120"/>
        <w:ind w:firstLine="567"/>
        <w:jc w:val="both"/>
        <w:rPr>
          <w:sz w:val="26"/>
          <w:szCs w:val="26"/>
        </w:rPr>
      </w:pPr>
      <w:r w:rsidRPr="00136676">
        <w:rPr>
          <w:sz w:val="26"/>
          <w:szCs w:val="26"/>
        </w:rPr>
        <w:t>- Thời gian giải quyết TTHC theo quy định: 160 giờ làm việc.</w:t>
      </w:r>
    </w:p>
    <w:p w14:paraId="0AA26AB5" w14:textId="77777777" w:rsidR="00282DEC" w:rsidRPr="00136676" w:rsidRDefault="00282DEC" w:rsidP="00FD70B4">
      <w:pPr>
        <w:spacing w:before="120" w:after="120"/>
        <w:ind w:firstLine="567"/>
        <w:jc w:val="both"/>
        <w:rPr>
          <w:rFonts w:eastAsia="Calibri"/>
          <w:sz w:val="26"/>
          <w:szCs w:val="26"/>
        </w:rPr>
      </w:pPr>
      <w:r w:rsidRPr="00136676">
        <w:rPr>
          <w:sz w:val="26"/>
          <w:szCs w:val="26"/>
        </w:rPr>
        <w:t>- Thời gian giải quyết TTHC sau cắt giảm 30%: 112 giờ làm việc.</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632"/>
        <w:gridCol w:w="4032"/>
        <w:gridCol w:w="1581"/>
        <w:gridCol w:w="1134"/>
        <w:gridCol w:w="1821"/>
      </w:tblGrid>
      <w:tr w:rsidR="00282DEC" w:rsidRPr="00136676" w14:paraId="7414814E" w14:textId="77777777" w:rsidTr="00FB4199">
        <w:trPr>
          <w:trHeight w:val="227"/>
          <w:jc w:val="center"/>
        </w:trPr>
        <w:tc>
          <w:tcPr>
            <w:tcW w:w="632" w:type="dxa"/>
            <w:vAlign w:val="center"/>
            <w:hideMark/>
          </w:tcPr>
          <w:p w14:paraId="13E46B1D" w14:textId="77777777" w:rsidR="00282DEC" w:rsidRPr="00E664CE" w:rsidRDefault="00282DEC" w:rsidP="00136676">
            <w:pPr>
              <w:jc w:val="center"/>
              <w:rPr>
                <w:b/>
                <w:bCs/>
                <w:sz w:val="26"/>
                <w:szCs w:val="26"/>
              </w:rPr>
            </w:pPr>
            <w:r w:rsidRPr="00E664CE">
              <w:rPr>
                <w:b/>
                <w:bCs/>
                <w:sz w:val="26"/>
                <w:szCs w:val="26"/>
              </w:rPr>
              <w:t>TT</w:t>
            </w:r>
          </w:p>
        </w:tc>
        <w:tc>
          <w:tcPr>
            <w:tcW w:w="4032" w:type="dxa"/>
            <w:vAlign w:val="center"/>
            <w:hideMark/>
          </w:tcPr>
          <w:p w14:paraId="3CEDE458" w14:textId="77777777" w:rsidR="00282DEC" w:rsidRPr="00E664CE" w:rsidRDefault="00282DEC" w:rsidP="00136676">
            <w:pPr>
              <w:jc w:val="center"/>
              <w:rPr>
                <w:b/>
                <w:bCs/>
                <w:sz w:val="26"/>
                <w:szCs w:val="26"/>
              </w:rPr>
            </w:pPr>
            <w:r w:rsidRPr="00E664CE">
              <w:rPr>
                <w:b/>
                <w:bCs/>
                <w:sz w:val="26"/>
                <w:szCs w:val="26"/>
              </w:rPr>
              <w:t>Trình tự</w:t>
            </w:r>
          </w:p>
        </w:tc>
        <w:tc>
          <w:tcPr>
            <w:tcW w:w="1581" w:type="dxa"/>
            <w:vAlign w:val="center"/>
            <w:hideMark/>
          </w:tcPr>
          <w:p w14:paraId="0D5DCF46" w14:textId="77777777" w:rsidR="00282DEC" w:rsidRPr="00E664CE" w:rsidRDefault="00282DEC" w:rsidP="00136676">
            <w:pPr>
              <w:jc w:val="center"/>
              <w:rPr>
                <w:b/>
                <w:bCs/>
                <w:sz w:val="26"/>
                <w:szCs w:val="26"/>
              </w:rPr>
            </w:pPr>
            <w:r w:rsidRPr="00E664CE">
              <w:rPr>
                <w:b/>
                <w:bCs/>
                <w:sz w:val="26"/>
                <w:szCs w:val="26"/>
              </w:rPr>
              <w:t>Trách nhiệm</w:t>
            </w:r>
          </w:p>
        </w:tc>
        <w:tc>
          <w:tcPr>
            <w:tcW w:w="1134" w:type="dxa"/>
            <w:vAlign w:val="center"/>
            <w:hideMark/>
          </w:tcPr>
          <w:p w14:paraId="62E578F5" w14:textId="77777777" w:rsidR="00282DEC" w:rsidRPr="00E664CE" w:rsidRDefault="00282DEC" w:rsidP="00136676">
            <w:pPr>
              <w:jc w:val="center"/>
              <w:rPr>
                <w:b/>
                <w:bCs/>
                <w:sz w:val="26"/>
                <w:szCs w:val="26"/>
              </w:rPr>
            </w:pPr>
            <w:r w:rsidRPr="00E664CE">
              <w:rPr>
                <w:b/>
                <w:bCs/>
                <w:sz w:val="26"/>
                <w:szCs w:val="26"/>
              </w:rPr>
              <w:t>Thời gian (giờ)</w:t>
            </w:r>
          </w:p>
        </w:tc>
        <w:tc>
          <w:tcPr>
            <w:tcW w:w="1821" w:type="dxa"/>
            <w:vAlign w:val="center"/>
            <w:hideMark/>
          </w:tcPr>
          <w:p w14:paraId="6330C2E0" w14:textId="77777777" w:rsidR="00FE1E8D" w:rsidRPr="00A122F3" w:rsidRDefault="00FE1E8D" w:rsidP="00FE1E8D">
            <w:pPr>
              <w:jc w:val="center"/>
              <w:rPr>
                <w:b/>
                <w:sz w:val="26"/>
                <w:szCs w:val="26"/>
              </w:rPr>
            </w:pPr>
            <w:r w:rsidRPr="00A122F3">
              <w:rPr>
                <w:b/>
                <w:sz w:val="26"/>
                <w:szCs w:val="26"/>
              </w:rPr>
              <w:t>Biểu mẫu/</w:t>
            </w:r>
          </w:p>
          <w:p w14:paraId="185E489E" w14:textId="60B0FF5D" w:rsidR="00282DEC" w:rsidRPr="00E664CE" w:rsidRDefault="00FE1E8D" w:rsidP="00FE1E8D">
            <w:pPr>
              <w:jc w:val="center"/>
              <w:rPr>
                <w:b/>
                <w:bCs/>
                <w:sz w:val="26"/>
                <w:szCs w:val="26"/>
              </w:rPr>
            </w:pPr>
            <w:r w:rsidRPr="00A122F3">
              <w:rPr>
                <w:b/>
                <w:sz w:val="26"/>
                <w:szCs w:val="26"/>
              </w:rPr>
              <w:t>kết quả</w:t>
            </w:r>
          </w:p>
        </w:tc>
      </w:tr>
      <w:tr w:rsidR="00282DEC" w:rsidRPr="00136676" w14:paraId="44DB6DE4" w14:textId="77777777" w:rsidTr="00FB4199">
        <w:trPr>
          <w:trHeight w:val="227"/>
          <w:jc w:val="center"/>
        </w:trPr>
        <w:tc>
          <w:tcPr>
            <w:tcW w:w="632" w:type="dxa"/>
            <w:vAlign w:val="center"/>
          </w:tcPr>
          <w:p w14:paraId="51B1781C" w14:textId="77777777" w:rsidR="00282DEC" w:rsidRPr="00136676" w:rsidRDefault="00282DEC" w:rsidP="00136676">
            <w:pPr>
              <w:jc w:val="center"/>
              <w:rPr>
                <w:sz w:val="26"/>
                <w:szCs w:val="26"/>
              </w:rPr>
            </w:pPr>
            <w:r w:rsidRPr="00136676">
              <w:rPr>
                <w:sz w:val="26"/>
                <w:szCs w:val="26"/>
              </w:rPr>
              <w:t>B1</w:t>
            </w:r>
          </w:p>
        </w:tc>
        <w:tc>
          <w:tcPr>
            <w:tcW w:w="4032" w:type="dxa"/>
            <w:vAlign w:val="center"/>
          </w:tcPr>
          <w:p w14:paraId="20599DDE" w14:textId="77777777" w:rsidR="00282DEC" w:rsidRPr="00136676" w:rsidRDefault="00282DEC" w:rsidP="005E7D2E">
            <w:pPr>
              <w:jc w:val="both"/>
              <w:rPr>
                <w:sz w:val="26"/>
                <w:szCs w:val="26"/>
              </w:rPr>
            </w:pPr>
            <w:r w:rsidRPr="00136676">
              <w:rPr>
                <w:rFonts w:eastAsia="Calibri"/>
                <w:sz w:val="26"/>
                <w:szCs w:val="26"/>
              </w:rPr>
              <w:t>Nộp hồ sơ</w:t>
            </w:r>
          </w:p>
        </w:tc>
        <w:tc>
          <w:tcPr>
            <w:tcW w:w="1581" w:type="dxa"/>
            <w:vAlign w:val="center"/>
          </w:tcPr>
          <w:p w14:paraId="290A235E" w14:textId="0D9DC258" w:rsidR="00282DEC" w:rsidRPr="00136676" w:rsidRDefault="00282DEC" w:rsidP="00136676">
            <w:pPr>
              <w:jc w:val="center"/>
              <w:rPr>
                <w:sz w:val="26"/>
                <w:szCs w:val="26"/>
              </w:rPr>
            </w:pPr>
            <w:r w:rsidRPr="00136676">
              <w:rPr>
                <w:rFonts w:eastAsia="Calibri"/>
                <w:sz w:val="26"/>
                <w:szCs w:val="26"/>
              </w:rPr>
              <w:t>Tổ chức</w:t>
            </w:r>
          </w:p>
        </w:tc>
        <w:tc>
          <w:tcPr>
            <w:tcW w:w="1134" w:type="dxa"/>
            <w:vAlign w:val="center"/>
          </w:tcPr>
          <w:p w14:paraId="04FB9F33" w14:textId="77777777" w:rsidR="00282DEC" w:rsidRPr="00136676" w:rsidRDefault="00282DEC" w:rsidP="00136676">
            <w:pPr>
              <w:jc w:val="center"/>
              <w:rPr>
                <w:sz w:val="26"/>
                <w:szCs w:val="26"/>
              </w:rPr>
            </w:pPr>
            <w:r w:rsidRPr="00136676">
              <w:rPr>
                <w:sz w:val="26"/>
                <w:szCs w:val="26"/>
              </w:rPr>
              <w:t>Giờ hành chính</w:t>
            </w:r>
          </w:p>
        </w:tc>
        <w:tc>
          <w:tcPr>
            <w:tcW w:w="1821" w:type="dxa"/>
            <w:vAlign w:val="center"/>
          </w:tcPr>
          <w:p w14:paraId="44171708" w14:textId="1C2D8692" w:rsidR="00282DEC" w:rsidRPr="00136676" w:rsidRDefault="00282DEC" w:rsidP="00136676">
            <w:pPr>
              <w:jc w:val="center"/>
              <w:rPr>
                <w:sz w:val="26"/>
                <w:szCs w:val="26"/>
              </w:rPr>
            </w:pPr>
            <w:r w:rsidRPr="00136676">
              <w:rPr>
                <w:sz w:val="26"/>
                <w:szCs w:val="26"/>
              </w:rPr>
              <w:t xml:space="preserve">Văn bản đề nghị </w:t>
            </w:r>
            <w:r w:rsidR="005E7D2E">
              <w:rPr>
                <w:sz w:val="26"/>
                <w:szCs w:val="26"/>
              </w:rPr>
              <w:t>(không quy định mẫu)</w:t>
            </w:r>
          </w:p>
        </w:tc>
      </w:tr>
      <w:tr w:rsidR="00282DEC" w:rsidRPr="00136676" w14:paraId="367904D8" w14:textId="77777777" w:rsidTr="00FB4199">
        <w:trPr>
          <w:trHeight w:val="227"/>
          <w:jc w:val="center"/>
        </w:trPr>
        <w:tc>
          <w:tcPr>
            <w:tcW w:w="632" w:type="dxa"/>
            <w:vAlign w:val="center"/>
          </w:tcPr>
          <w:p w14:paraId="31139174" w14:textId="77777777" w:rsidR="00282DEC" w:rsidRPr="00136676" w:rsidRDefault="00282DEC" w:rsidP="00136676">
            <w:pPr>
              <w:jc w:val="center"/>
              <w:rPr>
                <w:sz w:val="26"/>
                <w:szCs w:val="26"/>
              </w:rPr>
            </w:pPr>
            <w:r w:rsidRPr="00136676">
              <w:rPr>
                <w:sz w:val="26"/>
                <w:szCs w:val="26"/>
              </w:rPr>
              <w:t>B2</w:t>
            </w:r>
          </w:p>
        </w:tc>
        <w:tc>
          <w:tcPr>
            <w:tcW w:w="4032" w:type="dxa"/>
          </w:tcPr>
          <w:p w14:paraId="56BFEFDF" w14:textId="77777777" w:rsidR="00282DEC" w:rsidRPr="00136676" w:rsidRDefault="00282DEC" w:rsidP="005E7D2E">
            <w:pPr>
              <w:jc w:val="both"/>
              <w:rPr>
                <w:rFonts w:eastAsia="Calibri"/>
                <w:sz w:val="26"/>
                <w:szCs w:val="26"/>
              </w:rPr>
            </w:pPr>
            <w:r w:rsidRPr="00136676">
              <w:rPr>
                <w:rFonts w:eastAsia="Calibri"/>
                <w:sz w:val="26"/>
                <w:szCs w:val="26"/>
              </w:rPr>
              <w:t>Tiếp nhận hồ sơ: nếu hồ sơ hợp lệ. Trường hợp hồ sơ không hợp lệ hướng dẫn bổ sung.</w:t>
            </w:r>
          </w:p>
          <w:p w14:paraId="1C622AF6" w14:textId="77777777" w:rsidR="00282DEC" w:rsidRPr="00136676" w:rsidRDefault="00282DEC" w:rsidP="005E7D2E">
            <w:pPr>
              <w:jc w:val="both"/>
              <w:rPr>
                <w:rFonts w:eastAsia="Calibri"/>
                <w:sz w:val="26"/>
                <w:szCs w:val="26"/>
              </w:rPr>
            </w:pPr>
          </w:p>
        </w:tc>
        <w:tc>
          <w:tcPr>
            <w:tcW w:w="1581" w:type="dxa"/>
            <w:vAlign w:val="center"/>
          </w:tcPr>
          <w:p w14:paraId="7D16D6E3" w14:textId="32BEBE34" w:rsidR="00282DEC" w:rsidRPr="00136676" w:rsidRDefault="00282DEC" w:rsidP="00136676">
            <w:pPr>
              <w:jc w:val="center"/>
              <w:rPr>
                <w:sz w:val="26"/>
                <w:szCs w:val="26"/>
              </w:rPr>
            </w:pPr>
            <w:r w:rsidRPr="00136676">
              <w:rPr>
                <w:rFonts w:eastAsia="Calibri"/>
                <w:sz w:val="26"/>
                <w:szCs w:val="26"/>
              </w:rPr>
              <w:t>Tổ chức/</w:t>
            </w:r>
            <w:r w:rsidR="00E86C6D">
              <w:rPr>
                <w:rFonts w:eastAsia="Calibri"/>
                <w:sz w:val="26"/>
                <w:szCs w:val="26"/>
              </w:rPr>
              <w:t xml:space="preserve"> </w:t>
            </w:r>
            <w:r w:rsidR="00E86C6D">
              <w:rPr>
                <w:rFonts w:eastAsia="Calibri"/>
                <w:sz w:val="26"/>
                <w:szCs w:val="26"/>
              </w:rPr>
              <w:br/>
            </w:r>
            <w:r w:rsidRPr="00136676">
              <w:rPr>
                <w:sz w:val="26"/>
                <w:szCs w:val="26"/>
              </w:rPr>
              <w:t>Bộ phận TN&amp;TKQ Sở Nông nghiệp &amp; M</w:t>
            </w:r>
            <w:r w:rsidR="00E86C6D">
              <w:rPr>
                <w:sz w:val="26"/>
                <w:szCs w:val="26"/>
              </w:rPr>
              <w:t>T</w:t>
            </w:r>
            <w:r w:rsidRPr="00136676">
              <w:rPr>
                <w:sz w:val="26"/>
                <w:szCs w:val="26"/>
              </w:rPr>
              <w:t xml:space="preserve"> </w:t>
            </w:r>
            <w:r w:rsidR="0039200F">
              <w:rPr>
                <w:sz w:val="26"/>
                <w:szCs w:val="26"/>
              </w:rPr>
              <w:t>tại TTPVHCC tỉnh</w:t>
            </w:r>
          </w:p>
        </w:tc>
        <w:tc>
          <w:tcPr>
            <w:tcW w:w="1134" w:type="dxa"/>
            <w:vAlign w:val="center"/>
          </w:tcPr>
          <w:p w14:paraId="703EB328" w14:textId="77777777" w:rsidR="00282DEC" w:rsidRPr="00136676" w:rsidRDefault="00282DEC" w:rsidP="00136676">
            <w:pPr>
              <w:jc w:val="center"/>
              <w:rPr>
                <w:sz w:val="26"/>
                <w:szCs w:val="26"/>
              </w:rPr>
            </w:pPr>
            <w:r w:rsidRPr="00136676">
              <w:rPr>
                <w:sz w:val="26"/>
                <w:szCs w:val="26"/>
              </w:rPr>
              <w:t>04</w:t>
            </w:r>
          </w:p>
        </w:tc>
        <w:tc>
          <w:tcPr>
            <w:tcW w:w="1821" w:type="dxa"/>
            <w:vAlign w:val="center"/>
          </w:tcPr>
          <w:p w14:paraId="306BE691" w14:textId="4DAAFB41" w:rsidR="00282DEC" w:rsidRPr="00136676" w:rsidRDefault="00282DEC" w:rsidP="00136676">
            <w:pPr>
              <w:jc w:val="center"/>
              <w:rPr>
                <w:sz w:val="26"/>
                <w:szCs w:val="26"/>
              </w:rPr>
            </w:pPr>
            <w:r w:rsidRPr="00136676">
              <w:rPr>
                <w:sz w:val="26"/>
                <w:szCs w:val="26"/>
              </w:rPr>
              <w:t xml:space="preserve">Văn bản đề nghị </w:t>
            </w:r>
            <w:r w:rsidR="005E7D2E">
              <w:rPr>
                <w:sz w:val="26"/>
                <w:szCs w:val="26"/>
              </w:rPr>
              <w:t>(không quy định mẫu)</w:t>
            </w:r>
          </w:p>
        </w:tc>
      </w:tr>
      <w:tr w:rsidR="00282DEC" w:rsidRPr="00136676" w14:paraId="242D69F9" w14:textId="77777777" w:rsidTr="00FB4199">
        <w:trPr>
          <w:trHeight w:val="227"/>
          <w:jc w:val="center"/>
        </w:trPr>
        <w:tc>
          <w:tcPr>
            <w:tcW w:w="632" w:type="dxa"/>
            <w:vAlign w:val="center"/>
          </w:tcPr>
          <w:p w14:paraId="5BBBA6D6" w14:textId="77777777" w:rsidR="00282DEC" w:rsidRPr="00136676" w:rsidRDefault="00282DEC" w:rsidP="00136676">
            <w:pPr>
              <w:jc w:val="center"/>
              <w:rPr>
                <w:sz w:val="26"/>
                <w:szCs w:val="26"/>
              </w:rPr>
            </w:pPr>
            <w:r w:rsidRPr="00136676">
              <w:rPr>
                <w:sz w:val="26"/>
                <w:szCs w:val="26"/>
              </w:rPr>
              <w:t>B3</w:t>
            </w:r>
          </w:p>
        </w:tc>
        <w:tc>
          <w:tcPr>
            <w:tcW w:w="4032" w:type="dxa"/>
          </w:tcPr>
          <w:p w14:paraId="48FC4DD0" w14:textId="78356037" w:rsidR="00282DEC" w:rsidRPr="00136676" w:rsidRDefault="00282DEC" w:rsidP="005E7D2E">
            <w:pPr>
              <w:jc w:val="both"/>
              <w:rPr>
                <w:rFonts w:eastAsia="Calibri"/>
                <w:sz w:val="26"/>
                <w:szCs w:val="26"/>
              </w:rPr>
            </w:pPr>
            <w:r w:rsidRPr="00136676">
              <w:rPr>
                <w:rFonts w:eastAsia="Calibri"/>
                <w:sz w:val="26"/>
                <w:szCs w:val="26"/>
              </w:rPr>
              <w:t>Trình Ủy ban nhân dân cấp tỉnh</w:t>
            </w:r>
          </w:p>
        </w:tc>
        <w:tc>
          <w:tcPr>
            <w:tcW w:w="1581" w:type="dxa"/>
            <w:vAlign w:val="center"/>
          </w:tcPr>
          <w:p w14:paraId="1241F7E3" w14:textId="77777777" w:rsidR="00282DEC" w:rsidRPr="00136676" w:rsidRDefault="00282DEC" w:rsidP="00136676">
            <w:pPr>
              <w:jc w:val="center"/>
              <w:rPr>
                <w:sz w:val="26"/>
                <w:szCs w:val="26"/>
              </w:rPr>
            </w:pPr>
          </w:p>
        </w:tc>
        <w:tc>
          <w:tcPr>
            <w:tcW w:w="1134" w:type="dxa"/>
            <w:vAlign w:val="center"/>
          </w:tcPr>
          <w:p w14:paraId="07CF7258" w14:textId="77777777" w:rsidR="00282DEC" w:rsidRPr="00136676" w:rsidRDefault="00282DEC" w:rsidP="00136676">
            <w:pPr>
              <w:jc w:val="center"/>
              <w:rPr>
                <w:sz w:val="26"/>
                <w:szCs w:val="26"/>
              </w:rPr>
            </w:pPr>
          </w:p>
        </w:tc>
        <w:tc>
          <w:tcPr>
            <w:tcW w:w="1821" w:type="dxa"/>
            <w:vAlign w:val="center"/>
          </w:tcPr>
          <w:p w14:paraId="3C625A42" w14:textId="77777777" w:rsidR="00282DEC" w:rsidRPr="00136676" w:rsidRDefault="00282DEC" w:rsidP="00136676">
            <w:pPr>
              <w:jc w:val="center"/>
              <w:rPr>
                <w:sz w:val="26"/>
                <w:szCs w:val="26"/>
              </w:rPr>
            </w:pPr>
          </w:p>
        </w:tc>
      </w:tr>
      <w:tr w:rsidR="00282DEC" w:rsidRPr="00136676" w14:paraId="45B1478D" w14:textId="77777777" w:rsidTr="00FB4199">
        <w:trPr>
          <w:trHeight w:val="227"/>
          <w:jc w:val="center"/>
        </w:trPr>
        <w:tc>
          <w:tcPr>
            <w:tcW w:w="632" w:type="dxa"/>
            <w:vAlign w:val="center"/>
          </w:tcPr>
          <w:p w14:paraId="7D4740AE" w14:textId="77777777" w:rsidR="00282DEC" w:rsidRPr="00136676" w:rsidRDefault="00282DEC" w:rsidP="00136676">
            <w:pPr>
              <w:jc w:val="center"/>
              <w:rPr>
                <w:sz w:val="26"/>
                <w:szCs w:val="26"/>
              </w:rPr>
            </w:pPr>
          </w:p>
        </w:tc>
        <w:tc>
          <w:tcPr>
            <w:tcW w:w="4032" w:type="dxa"/>
          </w:tcPr>
          <w:p w14:paraId="31896180" w14:textId="77777777" w:rsidR="00282DEC" w:rsidRPr="00136676" w:rsidRDefault="00282DEC" w:rsidP="005E7D2E">
            <w:pPr>
              <w:jc w:val="both"/>
              <w:rPr>
                <w:rFonts w:eastAsia="Calibri"/>
                <w:sz w:val="26"/>
                <w:szCs w:val="26"/>
              </w:rPr>
            </w:pPr>
            <w:r w:rsidRPr="00136676">
              <w:rPr>
                <w:rFonts w:eastAsia="Calibri"/>
                <w:sz w:val="26"/>
                <w:szCs w:val="26"/>
              </w:rPr>
              <w:t>Trong thời gian 15 ngày kể từ ngày nhận được đề nghị của chủ rừng, Sở Nông nghiệp và Môi trường trình Ủy ban nhân dân cấp tỉnh ban hành quyết định thu hồi rừng.</w:t>
            </w:r>
          </w:p>
        </w:tc>
        <w:tc>
          <w:tcPr>
            <w:tcW w:w="1581" w:type="dxa"/>
            <w:vAlign w:val="center"/>
          </w:tcPr>
          <w:p w14:paraId="7E6E42F0" w14:textId="15856A99" w:rsidR="00282DEC" w:rsidRPr="00136676" w:rsidRDefault="00282DEC" w:rsidP="00136676">
            <w:pPr>
              <w:jc w:val="center"/>
              <w:rPr>
                <w:sz w:val="26"/>
                <w:szCs w:val="26"/>
              </w:rPr>
            </w:pPr>
            <w:r w:rsidRPr="00136676">
              <w:rPr>
                <w:sz w:val="26"/>
                <w:szCs w:val="26"/>
              </w:rPr>
              <w:t>Phòng</w:t>
            </w:r>
            <w:r w:rsidR="009C4358">
              <w:rPr>
                <w:sz w:val="26"/>
                <w:szCs w:val="26"/>
              </w:rPr>
              <w:t xml:space="preserve"> </w:t>
            </w:r>
            <w:r w:rsidRPr="00136676">
              <w:rPr>
                <w:sz w:val="26"/>
                <w:szCs w:val="26"/>
              </w:rPr>
              <w:t>KHTC/</w:t>
            </w:r>
            <w:r w:rsidR="009C4358">
              <w:rPr>
                <w:sz w:val="26"/>
                <w:szCs w:val="26"/>
              </w:rPr>
              <w:t xml:space="preserve"> </w:t>
            </w:r>
            <w:r w:rsidRPr="00136676">
              <w:rPr>
                <w:sz w:val="26"/>
                <w:szCs w:val="26"/>
              </w:rPr>
              <w:t>CCKL/Sở Nông nghiệp MT</w:t>
            </w:r>
          </w:p>
        </w:tc>
        <w:tc>
          <w:tcPr>
            <w:tcW w:w="1134" w:type="dxa"/>
            <w:vAlign w:val="center"/>
          </w:tcPr>
          <w:p w14:paraId="670AF06A" w14:textId="77777777" w:rsidR="00282DEC" w:rsidRPr="00136676" w:rsidRDefault="00282DEC" w:rsidP="00136676">
            <w:pPr>
              <w:jc w:val="center"/>
              <w:rPr>
                <w:sz w:val="26"/>
                <w:szCs w:val="26"/>
              </w:rPr>
            </w:pPr>
            <w:r w:rsidRPr="00136676">
              <w:rPr>
                <w:sz w:val="26"/>
                <w:szCs w:val="26"/>
              </w:rPr>
              <w:t>92</w:t>
            </w:r>
          </w:p>
        </w:tc>
        <w:tc>
          <w:tcPr>
            <w:tcW w:w="1821" w:type="dxa"/>
            <w:vAlign w:val="center"/>
          </w:tcPr>
          <w:p w14:paraId="29B5FCD5" w14:textId="1EE23318" w:rsidR="00282DEC" w:rsidRPr="00136676" w:rsidRDefault="00282DEC" w:rsidP="00136676">
            <w:pPr>
              <w:jc w:val="center"/>
              <w:rPr>
                <w:sz w:val="26"/>
                <w:szCs w:val="26"/>
              </w:rPr>
            </w:pPr>
            <w:r w:rsidRPr="00136676">
              <w:rPr>
                <w:sz w:val="26"/>
                <w:szCs w:val="26"/>
              </w:rPr>
              <w:t xml:space="preserve">Tờ trình </w:t>
            </w:r>
            <w:r w:rsidR="001F28EA">
              <w:rPr>
                <w:sz w:val="26"/>
                <w:szCs w:val="26"/>
              </w:rPr>
              <w:t>(không quy định)</w:t>
            </w:r>
          </w:p>
        </w:tc>
      </w:tr>
      <w:tr w:rsidR="00282DEC" w:rsidRPr="00136676" w14:paraId="58C4A2CA" w14:textId="77777777" w:rsidTr="00FB4199">
        <w:trPr>
          <w:trHeight w:val="227"/>
          <w:jc w:val="center"/>
        </w:trPr>
        <w:tc>
          <w:tcPr>
            <w:tcW w:w="632" w:type="dxa"/>
            <w:vAlign w:val="center"/>
          </w:tcPr>
          <w:p w14:paraId="3D12D3B3" w14:textId="77777777" w:rsidR="00282DEC" w:rsidRPr="00136676" w:rsidRDefault="00282DEC" w:rsidP="00136676">
            <w:pPr>
              <w:jc w:val="center"/>
              <w:rPr>
                <w:sz w:val="26"/>
                <w:szCs w:val="26"/>
              </w:rPr>
            </w:pPr>
            <w:r w:rsidRPr="00136676">
              <w:rPr>
                <w:sz w:val="26"/>
                <w:szCs w:val="26"/>
              </w:rPr>
              <w:t>B4</w:t>
            </w:r>
          </w:p>
        </w:tc>
        <w:tc>
          <w:tcPr>
            <w:tcW w:w="4032" w:type="dxa"/>
          </w:tcPr>
          <w:p w14:paraId="16504DF3" w14:textId="32B90B4D" w:rsidR="00282DEC" w:rsidRPr="00136676" w:rsidRDefault="00282DEC" w:rsidP="005E7D2E">
            <w:pPr>
              <w:jc w:val="both"/>
              <w:rPr>
                <w:rFonts w:eastAsia="Calibri"/>
                <w:sz w:val="26"/>
                <w:szCs w:val="26"/>
              </w:rPr>
            </w:pPr>
            <w:r w:rsidRPr="00136676">
              <w:rPr>
                <w:rFonts w:eastAsia="Calibri"/>
                <w:sz w:val="26"/>
                <w:szCs w:val="26"/>
              </w:rPr>
              <w:t>Quyết định</w:t>
            </w:r>
          </w:p>
        </w:tc>
        <w:tc>
          <w:tcPr>
            <w:tcW w:w="1581" w:type="dxa"/>
            <w:vAlign w:val="center"/>
          </w:tcPr>
          <w:p w14:paraId="21CB278A" w14:textId="77777777" w:rsidR="00282DEC" w:rsidRPr="00136676" w:rsidRDefault="00282DEC" w:rsidP="00136676">
            <w:pPr>
              <w:jc w:val="center"/>
              <w:rPr>
                <w:sz w:val="26"/>
                <w:szCs w:val="26"/>
              </w:rPr>
            </w:pPr>
          </w:p>
        </w:tc>
        <w:tc>
          <w:tcPr>
            <w:tcW w:w="1134" w:type="dxa"/>
            <w:vAlign w:val="center"/>
          </w:tcPr>
          <w:p w14:paraId="09B89ED2" w14:textId="77777777" w:rsidR="00282DEC" w:rsidRPr="00136676" w:rsidRDefault="00282DEC" w:rsidP="00136676">
            <w:pPr>
              <w:jc w:val="center"/>
              <w:rPr>
                <w:sz w:val="26"/>
                <w:szCs w:val="26"/>
              </w:rPr>
            </w:pPr>
          </w:p>
        </w:tc>
        <w:tc>
          <w:tcPr>
            <w:tcW w:w="1821" w:type="dxa"/>
            <w:vAlign w:val="center"/>
          </w:tcPr>
          <w:p w14:paraId="0AB18EEC" w14:textId="77777777" w:rsidR="00282DEC" w:rsidRPr="00136676" w:rsidRDefault="00282DEC" w:rsidP="00136676">
            <w:pPr>
              <w:jc w:val="center"/>
              <w:rPr>
                <w:sz w:val="26"/>
                <w:szCs w:val="26"/>
              </w:rPr>
            </w:pPr>
          </w:p>
        </w:tc>
      </w:tr>
      <w:tr w:rsidR="00282DEC" w:rsidRPr="00136676" w14:paraId="2828F368" w14:textId="77777777" w:rsidTr="00FB4199">
        <w:trPr>
          <w:trHeight w:val="227"/>
          <w:jc w:val="center"/>
        </w:trPr>
        <w:tc>
          <w:tcPr>
            <w:tcW w:w="632" w:type="dxa"/>
            <w:vAlign w:val="center"/>
          </w:tcPr>
          <w:p w14:paraId="0AA5FBEC" w14:textId="77777777" w:rsidR="00282DEC" w:rsidRPr="00136676" w:rsidRDefault="00282DEC" w:rsidP="00136676">
            <w:pPr>
              <w:jc w:val="center"/>
              <w:rPr>
                <w:sz w:val="26"/>
                <w:szCs w:val="26"/>
              </w:rPr>
            </w:pPr>
          </w:p>
        </w:tc>
        <w:tc>
          <w:tcPr>
            <w:tcW w:w="4032" w:type="dxa"/>
          </w:tcPr>
          <w:p w14:paraId="1CBE4CBA" w14:textId="77777777" w:rsidR="00282DEC" w:rsidRPr="00136676" w:rsidRDefault="00282DEC" w:rsidP="005E7D2E">
            <w:pPr>
              <w:jc w:val="both"/>
              <w:rPr>
                <w:rFonts w:eastAsia="Calibri"/>
                <w:sz w:val="26"/>
                <w:szCs w:val="26"/>
              </w:rPr>
            </w:pPr>
            <w:r w:rsidRPr="00136676">
              <w:rPr>
                <w:rFonts w:eastAsia="Calibri"/>
                <w:sz w:val="26"/>
                <w:szCs w:val="26"/>
              </w:rPr>
              <w:t>Trong thời gian 05 ngày kể từ ngày nhận được tờ trình của Sở Nông nghiệp và Môi trường, Ủy ban nhân dân cấp tỉnh xem xét, quyết định thu hồi rừng.</w:t>
            </w:r>
          </w:p>
        </w:tc>
        <w:tc>
          <w:tcPr>
            <w:tcW w:w="1581" w:type="dxa"/>
            <w:vAlign w:val="center"/>
          </w:tcPr>
          <w:p w14:paraId="4B9233B1" w14:textId="77777777" w:rsidR="00282DEC" w:rsidRPr="00136676" w:rsidRDefault="00282DEC" w:rsidP="00136676">
            <w:pPr>
              <w:jc w:val="center"/>
              <w:rPr>
                <w:sz w:val="26"/>
                <w:szCs w:val="26"/>
              </w:rPr>
            </w:pPr>
            <w:r w:rsidRPr="00136676">
              <w:rPr>
                <w:rFonts w:eastAsia="Calibri"/>
                <w:sz w:val="26"/>
                <w:szCs w:val="26"/>
              </w:rPr>
              <w:t>Ủy ban nhân dân tỉnh</w:t>
            </w:r>
          </w:p>
        </w:tc>
        <w:tc>
          <w:tcPr>
            <w:tcW w:w="1134" w:type="dxa"/>
            <w:vAlign w:val="center"/>
          </w:tcPr>
          <w:p w14:paraId="42D5E903" w14:textId="77777777" w:rsidR="00282DEC" w:rsidRPr="00136676" w:rsidRDefault="00282DEC" w:rsidP="00136676">
            <w:pPr>
              <w:jc w:val="center"/>
              <w:rPr>
                <w:sz w:val="26"/>
                <w:szCs w:val="26"/>
              </w:rPr>
            </w:pPr>
            <w:r w:rsidRPr="00136676">
              <w:rPr>
                <w:sz w:val="26"/>
                <w:szCs w:val="26"/>
              </w:rPr>
              <w:t>16</w:t>
            </w:r>
          </w:p>
        </w:tc>
        <w:tc>
          <w:tcPr>
            <w:tcW w:w="1821" w:type="dxa"/>
            <w:vAlign w:val="center"/>
          </w:tcPr>
          <w:p w14:paraId="2358FE85" w14:textId="77777777" w:rsidR="00282DEC" w:rsidRPr="00136676" w:rsidRDefault="00282DEC" w:rsidP="00136676">
            <w:pPr>
              <w:jc w:val="center"/>
              <w:rPr>
                <w:sz w:val="26"/>
                <w:szCs w:val="26"/>
              </w:rPr>
            </w:pPr>
            <w:r w:rsidRPr="00136676">
              <w:rPr>
                <w:rFonts w:eastAsia="Calibri"/>
                <w:sz w:val="26"/>
                <w:szCs w:val="26"/>
              </w:rPr>
              <w:t>Mẫu số 27 Phụ lục II kèm theo Nghị định số 91/2024/NĐ-CP ngày 18/7/2024 của Chính phủ</w:t>
            </w:r>
          </w:p>
        </w:tc>
      </w:tr>
      <w:tr w:rsidR="00282DEC" w:rsidRPr="00136676" w14:paraId="0A2DF304" w14:textId="77777777" w:rsidTr="00FB4199">
        <w:trPr>
          <w:trHeight w:val="227"/>
          <w:jc w:val="center"/>
        </w:trPr>
        <w:tc>
          <w:tcPr>
            <w:tcW w:w="632" w:type="dxa"/>
            <w:vAlign w:val="center"/>
          </w:tcPr>
          <w:p w14:paraId="460EB45F" w14:textId="77777777" w:rsidR="00282DEC" w:rsidRPr="00136676" w:rsidRDefault="00282DEC" w:rsidP="00136676">
            <w:pPr>
              <w:jc w:val="center"/>
              <w:rPr>
                <w:sz w:val="26"/>
                <w:szCs w:val="26"/>
              </w:rPr>
            </w:pPr>
            <w:r w:rsidRPr="00136676">
              <w:rPr>
                <w:sz w:val="26"/>
                <w:szCs w:val="26"/>
              </w:rPr>
              <w:t>B5</w:t>
            </w:r>
          </w:p>
        </w:tc>
        <w:tc>
          <w:tcPr>
            <w:tcW w:w="4032" w:type="dxa"/>
            <w:vAlign w:val="center"/>
          </w:tcPr>
          <w:p w14:paraId="3D2A8750" w14:textId="77777777" w:rsidR="00282DEC" w:rsidRPr="00136676" w:rsidRDefault="00282DEC" w:rsidP="005E7D2E">
            <w:pPr>
              <w:jc w:val="both"/>
              <w:rPr>
                <w:rFonts w:eastAsia="Calibri"/>
                <w:sz w:val="26"/>
                <w:szCs w:val="26"/>
              </w:rPr>
            </w:pPr>
            <w:r w:rsidRPr="00136676">
              <w:rPr>
                <w:rFonts w:eastAsia="Calibri"/>
                <w:sz w:val="26"/>
                <w:szCs w:val="26"/>
              </w:rPr>
              <w:t>Trả kết quả</w:t>
            </w:r>
          </w:p>
        </w:tc>
        <w:tc>
          <w:tcPr>
            <w:tcW w:w="1581" w:type="dxa"/>
            <w:vAlign w:val="center"/>
          </w:tcPr>
          <w:p w14:paraId="2395E9FF" w14:textId="697A8E1C" w:rsidR="00282DEC" w:rsidRPr="00136676" w:rsidRDefault="00282DEC" w:rsidP="00136676">
            <w:pPr>
              <w:jc w:val="center"/>
              <w:rPr>
                <w:rFonts w:eastAsia="Calibri"/>
                <w:sz w:val="26"/>
                <w:szCs w:val="26"/>
              </w:rPr>
            </w:pPr>
            <w:r w:rsidRPr="00136676">
              <w:rPr>
                <w:sz w:val="26"/>
                <w:szCs w:val="26"/>
              </w:rPr>
              <w:t xml:space="preserve">Bộ phận </w:t>
            </w:r>
            <w:r w:rsidR="005642AF">
              <w:rPr>
                <w:sz w:val="26"/>
                <w:szCs w:val="26"/>
              </w:rPr>
              <w:t xml:space="preserve">TN&amp;TKQ </w:t>
            </w:r>
            <w:r w:rsidRPr="00136676">
              <w:rPr>
                <w:sz w:val="26"/>
                <w:szCs w:val="26"/>
              </w:rPr>
              <w:t xml:space="preserve">Sở Nông nghiệp &amp; Môi trường </w:t>
            </w:r>
            <w:r w:rsidR="0039200F">
              <w:rPr>
                <w:sz w:val="26"/>
                <w:szCs w:val="26"/>
              </w:rPr>
              <w:t>tại TTPVHCC tỉnh</w:t>
            </w:r>
          </w:p>
        </w:tc>
        <w:tc>
          <w:tcPr>
            <w:tcW w:w="1134" w:type="dxa"/>
            <w:vAlign w:val="center"/>
          </w:tcPr>
          <w:p w14:paraId="493E9E9F" w14:textId="77777777" w:rsidR="00282DEC" w:rsidRPr="00136676" w:rsidRDefault="00282DEC" w:rsidP="00136676">
            <w:pPr>
              <w:jc w:val="center"/>
              <w:rPr>
                <w:sz w:val="26"/>
                <w:szCs w:val="26"/>
              </w:rPr>
            </w:pPr>
            <w:r w:rsidRPr="00136676">
              <w:rPr>
                <w:sz w:val="26"/>
                <w:szCs w:val="26"/>
              </w:rPr>
              <w:t>Giờ hành chính</w:t>
            </w:r>
          </w:p>
        </w:tc>
        <w:tc>
          <w:tcPr>
            <w:tcW w:w="1821" w:type="dxa"/>
            <w:vAlign w:val="center"/>
          </w:tcPr>
          <w:p w14:paraId="02582271" w14:textId="77777777" w:rsidR="00282DEC" w:rsidRPr="00136676" w:rsidRDefault="00282DEC" w:rsidP="00136676">
            <w:pPr>
              <w:jc w:val="center"/>
              <w:rPr>
                <w:sz w:val="26"/>
                <w:szCs w:val="26"/>
              </w:rPr>
            </w:pPr>
            <w:r w:rsidRPr="00136676">
              <w:rPr>
                <w:rFonts w:eastAsia="Calibri"/>
                <w:sz w:val="26"/>
                <w:szCs w:val="26"/>
              </w:rPr>
              <w:t>Mẫu số 27 Phụ lục II kèm theo Nghị định số 91/2024/NĐ-CP ngày 18/7/2024 của Chính phủ</w:t>
            </w:r>
          </w:p>
        </w:tc>
      </w:tr>
    </w:tbl>
    <w:p w14:paraId="1E2A0CC0" w14:textId="6591CF55" w:rsidR="00282DEC" w:rsidRPr="00136676" w:rsidRDefault="00282DEC" w:rsidP="005E7D2E">
      <w:pPr>
        <w:spacing w:before="240" w:after="120"/>
        <w:ind w:firstLine="567"/>
        <w:jc w:val="both"/>
        <w:rPr>
          <w:rFonts w:eastAsia="Calibri"/>
          <w:b/>
          <w:sz w:val="26"/>
          <w:szCs w:val="26"/>
        </w:rPr>
      </w:pPr>
      <w:r w:rsidRPr="00136676">
        <w:rPr>
          <w:rFonts w:eastAsia="Calibri"/>
          <w:b/>
          <w:sz w:val="26"/>
          <w:szCs w:val="26"/>
        </w:rPr>
        <w:t xml:space="preserve">7. Tên thủ tục: Phê duyệt Phương án sử dụng rừng đối với các công trình kết cấu hạ tầng phục vụ bảo vệ và phát triển rừng thuộc địa phương quản lý </w:t>
      </w:r>
      <w:r w:rsidR="005E7D2E">
        <w:rPr>
          <w:rFonts w:eastAsia="Calibri"/>
          <w:b/>
          <w:sz w:val="26"/>
          <w:szCs w:val="26"/>
        </w:rPr>
        <w:br/>
      </w:r>
      <w:r w:rsidRPr="00136676">
        <w:rPr>
          <w:rFonts w:eastAsia="Calibri"/>
          <w:b/>
          <w:sz w:val="26"/>
          <w:szCs w:val="26"/>
        </w:rPr>
        <w:t>(Mã TTHC: 1.012690.H01).</w:t>
      </w:r>
    </w:p>
    <w:p w14:paraId="4E37F4CF" w14:textId="77777777" w:rsidR="00282DEC" w:rsidRPr="00136676" w:rsidRDefault="00282DEC" w:rsidP="005E7D2E">
      <w:pPr>
        <w:spacing w:before="120" w:after="120"/>
        <w:ind w:firstLine="567"/>
        <w:jc w:val="both"/>
        <w:rPr>
          <w:sz w:val="26"/>
          <w:szCs w:val="26"/>
        </w:rPr>
      </w:pPr>
      <w:r w:rsidRPr="00136676">
        <w:rPr>
          <w:sz w:val="26"/>
          <w:szCs w:val="26"/>
        </w:rPr>
        <w:t>- Thời gian giải quyết TTHC theo quy định: 120 giờ làm việc.</w:t>
      </w:r>
    </w:p>
    <w:p w14:paraId="53B77D3B" w14:textId="77777777" w:rsidR="00282DEC" w:rsidRPr="00136676" w:rsidRDefault="00282DEC" w:rsidP="005E7D2E">
      <w:pPr>
        <w:spacing w:before="120" w:after="120"/>
        <w:ind w:firstLine="567"/>
        <w:jc w:val="both"/>
        <w:rPr>
          <w:rFonts w:eastAsia="Calibri"/>
          <w:sz w:val="26"/>
          <w:szCs w:val="26"/>
        </w:rPr>
      </w:pPr>
      <w:r w:rsidRPr="00136676">
        <w:rPr>
          <w:sz w:val="26"/>
          <w:szCs w:val="26"/>
        </w:rPr>
        <w:t>- Thời gian giải quyết TTHC sau cắt giảm 30%: 84 giờ làm việc.</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09"/>
        <w:gridCol w:w="3836"/>
        <w:gridCol w:w="1847"/>
        <w:gridCol w:w="1018"/>
        <w:gridCol w:w="1769"/>
      </w:tblGrid>
      <w:tr w:rsidR="00282DEC" w:rsidRPr="00136676" w14:paraId="186DA6CD" w14:textId="77777777" w:rsidTr="00C67DF5">
        <w:trPr>
          <w:trHeight w:val="227"/>
          <w:jc w:val="center"/>
        </w:trPr>
        <w:tc>
          <w:tcPr>
            <w:tcW w:w="709" w:type="dxa"/>
            <w:vAlign w:val="center"/>
            <w:hideMark/>
          </w:tcPr>
          <w:p w14:paraId="414C224A" w14:textId="77777777" w:rsidR="00282DEC" w:rsidRPr="00FB4199" w:rsidRDefault="00282DEC" w:rsidP="00136676">
            <w:pPr>
              <w:jc w:val="center"/>
              <w:rPr>
                <w:b/>
                <w:bCs/>
                <w:sz w:val="26"/>
                <w:szCs w:val="26"/>
              </w:rPr>
            </w:pPr>
            <w:r w:rsidRPr="00FB4199">
              <w:rPr>
                <w:b/>
                <w:bCs/>
                <w:sz w:val="26"/>
                <w:szCs w:val="26"/>
              </w:rPr>
              <w:t>TT</w:t>
            </w:r>
          </w:p>
        </w:tc>
        <w:tc>
          <w:tcPr>
            <w:tcW w:w="3836" w:type="dxa"/>
            <w:vAlign w:val="center"/>
            <w:hideMark/>
          </w:tcPr>
          <w:p w14:paraId="20CC5344" w14:textId="77777777" w:rsidR="00282DEC" w:rsidRPr="00FB4199" w:rsidRDefault="00282DEC" w:rsidP="00136676">
            <w:pPr>
              <w:jc w:val="center"/>
              <w:rPr>
                <w:b/>
                <w:bCs/>
                <w:sz w:val="26"/>
                <w:szCs w:val="26"/>
              </w:rPr>
            </w:pPr>
            <w:r w:rsidRPr="00FB4199">
              <w:rPr>
                <w:b/>
                <w:bCs/>
                <w:sz w:val="26"/>
                <w:szCs w:val="26"/>
              </w:rPr>
              <w:t>Trình tự</w:t>
            </w:r>
          </w:p>
        </w:tc>
        <w:tc>
          <w:tcPr>
            <w:tcW w:w="1847" w:type="dxa"/>
            <w:vAlign w:val="center"/>
            <w:hideMark/>
          </w:tcPr>
          <w:p w14:paraId="59A31E22" w14:textId="77777777" w:rsidR="00282DEC" w:rsidRPr="00FB4199" w:rsidRDefault="00282DEC" w:rsidP="00136676">
            <w:pPr>
              <w:jc w:val="center"/>
              <w:rPr>
                <w:b/>
                <w:bCs/>
                <w:sz w:val="26"/>
                <w:szCs w:val="26"/>
              </w:rPr>
            </w:pPr>
            <w:r w:rsidRPr="00FB4199">
              <w:rPr>
                <w:b/>
                <w:bCs/>
                <w:sz w:val="26"/>
                <w:szCs w:val="26"/>
              </w:rPr>
              <w:t>Trách nhiệm</w:t>
            </w:r>
          </w:p>
        </w:tc>
        <w:tc>
          <w:tcPr>
            <w:tcW w:w="1018" w:type="dxa"/>
            <w:vAlign w:val="center"/>
            <w:hideMark/>
          </w:tcPr>
          <w:p w14:paraId="61C7F4A9" w14:textId="77777777" w:rsidR="00282DEC" w:rsidRPr="00FB4199" w:rsidRDefault="00282DEC" w:rsidP="00136676">
            <w:pPr>
              <w:jc w:val="center"/>
              <w:rPr>
                <w:b/>
                <w:bCs/>
                <w:sz w:val="26"/>
                <w:szCs w:val="26"/>
              </w:rPr>
            </w:pPr>
            <w:r w:rsidRPr="00FB4199">
              <w:rPr>
                <w:b/>
                <w:bCs/>
                <w:sz w:val="26"/>
                <w:szCs w:val="26"/>
              </w:rPr>
              <w:t>Thời gian (giờ)</w:t>
            </w:r>
          </w:p>
        </w:tc>
        <w:tc>
          <w:tcPr>
            <w:tcW w:w="1769" w:type="dxa"/>
            <w:vAlign w:val="center"/>
            <w:hideMark/>
          </w:tcPr>
          <w:p w14:paraId="46F97BE6" w14:textId="77777777" w:rsidR="00FE1E8D" w:rsidRPr="00A122F3" w:rsidRDefault="00FE1E8D" w:rsidP="00FE1E8D">
            <w:pPr>
              <w:jc w:val="center"/>
              <w:rPr>
                <w:b/>
                <w:sz w:val="26"/>
                <w:szCs w:val="26"/>
              </w:rPr>
            </w:pPr>
            <w:r w:rsidRPr="00A122F3">
              <w:rPr>
                <w:b/>
                <w:sz w:val="26"/>
                <w:szCs w:val="26"/>
              </w:rPr>
              <w:t>Biểu mẫu/</w:t>
            </w:r>
          </w:p>
          <w:p w14:paraId="4F01F054" w14:textId="6C130470" w:rsidR="00282DEC" w:rsidRPr="00FB4199" w:rsidRDefault="00FE1E8D" w:rsidP="00FE1E8D">
            <w:pPr>
              <w:jc w:val="center"/>
              <w:rPr>
                <w:b/>
                <w:bCs/>
                <w:sz w:val="26"/>
                <w:szCs w:val="26"/>
              </w:rPr>
            </w:pPr>
            <w:r w:rsidRPr="00A122F3">
              <w:rPr>
                <w:b/>
                <w:sz w:val="26"/>
                <w:szCs w:val="26"/>
              </w:rPr>
              <w:t>kết quả</w:t>
            </w:r>
          </w:p>
        </w:tc>
      </w:tr>
      <w:tr w:rsidR="00282DEC" w:rsidRPr="00136676" w14:paraId="4D113CCD" w14:textId="77777777" w:rsidTr="00C67DF5">
        <w:trPr>
          <w:trHeight w:val="227"/>
          <w:jc w:val="center"/>
        </w:trPr>
        <w:tc>
          <w:tcPr>
            <w:tcW w:w="709" w:type="dxa"/>
            <w:vAlign w:val="center"/>
          </w:tcPr>
          <w:p w14:paraId="41A4C99C" w14:textId="77777777" w:rsidR="00282DEC" w:rsidRPr="00136676" w:rsidRDefault="00282DEC" w:rsidP="00136676">
            <w:pPr>
              <w:jc w:val="center"/>
              <w:rPr>
                <w:sz w:val="26"/>
                <w:szCs w:val="26"/>
              </w:rPr>
            </w:pPr>
            <w:r w:rsidRPr="00136676">
              <w:rPr>
                <w:sz w:val="26"/>
                <w:szCs w:val="26"/>
              </w:rPr>
              <w:t>B1</w:t>
            </w:r>
          </w:p>
        </w:tc>
        <w:tc>
          <w:tcPr>
            <w:tcW w:w="3836" w:type="dxa"/>
            <w:vAlign w:val="center"/>
          </w:tcPr>
          <w:p w14:paraId="69D735EB" w14:textId="77777777" w:rsidR="00282DEC" w:rsidRPr="00136676" w:rsidRDefault="00282DEC" w:rsidP="00136676">
            <w:pPr>
              <w:jc w:val="center"/>
              <w:rPr>
                <w:sz w:val="26"/>
                <w:szCs w:val="26"/>
              </w:rPr>
            </w:pPr>
            <w:r w:rsidRPr="00136676">
              <w:rPr>
                <w:rFonts w:eastAsia="Calibri"/>
                <w:sz w:val="26"/>
                <w:szCs w:val="26"/>
              </w:rPr>
              <w:t>Nộp, tiếp nhận hồ sơ</w:t>
            </w:r>
          </w:p>
        </w:tc>
        <w:tc>
          <w:tcPr>
            <w:tcW w:w="1847" w:type="dxa"/>
            <w:vAlign w:val="center"/>
          </w:tcPr>
          <w:p w14:paraId="003C66D2" w14:textId="77777777" w:rsidR="00282DEC" w:rsidRPr="00136676" w:rsidRDefault="00282DEC" w:rsidP="00136676">
            <w:pPr>
              <w:jc w:val="center"/>
              <w:rPr>
                <w:sz w:val="26"/>
                <w:szCs w:val="26"/>
              </w:rPr>
            </w:pPr>
          </w:p>
        </w:tc>
        <w:tc>
          <w:tcPr>
            <w:tcW w:w="1018" w:type="dxa"/>
            <w:vAlign w:val="center"/>
          </w:tcPr>
          <w:p w14:paraId="28412FBA" w14:textId="77777777" w:rsidR="00282DEC" w:rsidRPr="00136676" w:rsidRDefault="00282DEC" w:rsidP="00136676">
            <w:pPr>
              <w:jc w:val="center"/>
              <w:rPr>
                <w:sz w:val="26"/>
                <w:szCs w:val="26"/>
              </w:rPr>
            </w:pPr>
          </w:p>
        </w:tc>
        <w:tc>
          <w:tcPr>
            <w:tcW w:w="1769" w:type="dxa"/>
            <w:vAlign w:val="center"/>
          </w:tcPr>
          <w:p w14:paraId="67D0B734" w14:textId="77777777" w:rsidR="00282DEC" w:rsidRPr="00136676" w:rsidRDefault="00282DEC" w:rsidP="00136676">
            <w:pPr>
              <w:jc w:val="center"/>
              <w:rPr>
                <w:sz w:val="26"/>
                <w:szCs w:val="26"/>
              </w:rPr>
            </w:pPr>
          </w:p>
        </w:tc>
      </w:tr>
      <w:tr w:rsidR="00282DEC" w:rsidRPr="00136676" w14:paraId="27E14D70" w14:textId="77777777" w:rsidTr="00C67DF5">
        <w:trPr>
          <w:trHeight w:val="227"/>
          <w:jc w:val="center"/>
        </w:trPr>
        <w:tc>
          <w:tcPr>
            <w:tcW w:w="709" w:type="dxa"/>
            <w:vAlign w:val="center"/>
          </w:tcPr>
          <w:p w14:paraId="2956686E" w14:textId="77777777" w:rsidR="00282DEC" w:rsidRPr="00136676" w:rsidRDefault="00282DEC" w:rsidP="00136676">
            <w:pPr>
              <w:jc w:val="center"/>
              <w:rPr>
                <w:sz w:val="26"/>
                <w:szCs w:val="26"/>
              </w:rPr>
            </w:pPr>
          </w:p>
        </w:tc>
        <w:tc>
          <w:tcPr>
            <w:tcW w:w="3836" w:type="dxa"/>
            <w:vAlign w:val="center"/>
          </w:tcPr>
          <w:p w14:paraId="72F10346" w14:textId="77777777" w:rsidR="00282DEC" w:rsidRPr="00136676" w:rsidRDefault="00282DEC" w:rsidP="00FB4199">
            <w:pPr>
              <w:jc w:val="both"/>
              <w:rPr>
                <w:rFonts w:eastAsia="Calibri"/>
                <w:sz w:val="26"/>
                <w:szCs w:val="26"/>
              </w:rPr>
            </w:pPr>
            <w:r w:rsidRPr="00136676">
              <w:rPr>
                <w:rFonts w:eastAsia="Calibri"/>
                <w:sz w:val="26"/>
                <w:szCs w:val="26"/>
              </w:rPr>
              <w:t>Chủ rừng gửi trực tiếp hoặc qua dịch vụ bưu chính hoặc qua môi trường điện tử 01 bộ hồ sơ theo đến Sở Nông nghiệp và Môi trường đối với khu rừng thuộc địa phương quản lý.</w:t>
            </w:r>
          </w:p>
        </w:tc>
        <w:tc>
          <w:tcPr>
            <w:tcW w:w="1847" w:type="dxa"/>
            <w:vAlign w:val="center"/>
          </w:tcPr>
          <w:p w14:paraId="231780EE" w14:textId="398B76EE" w:rsidR="00282DEC" w:rsidRPr="00136676" w:rsidRDefault="00282DEC" w:rsidP="00136676">
            <w:pPr>
              <w:jc w:val="center"/>
              <w:rPr>
                <w:sz w:val="26"/>
                <w:szCs w:val="26"/>
              </w:rPr>
            </w:pPr>
            <w:r w:rsidRPr="00136676">
              <w:rPr>
                <w:sz w:val="26"/>
                <w:szCs w:val="26"/>
              </w:rPr>
              <w:t>Tổ chức</w:t>
            </w:r>
            <w:r w:rsidRPr="00136676">
              <w:rPr>
                <w:rFonts w:eastAsia="Calibri"/>
                <w:sz w:val="26"/>
                <w:szCs w:val="26"/>
              </w:rPr>
              <w:t>/</w:t>
            </w:r>
            <w:r w:rsidRPr="00136676">
              <w:rPr>
                <w:sz w:val="26"/>
                <w:szCs w:val="26"/>
              </w:rPr>
              <w:t xml:space="preserve">Bộ phận </w:t>
            </w:r>
            <w:r w:rsidR="005642AF">
              <w:rPr>
                <w:sz w:val="26"/>
                <w:szCs w:val="26"/>
              </w:rPr>
              <w:t xml:space="preserve">TN&amp;TKQ </w:t>
            </w:r>
            <w:r w:rsidRPr="00136676">
              <w:rPr>
                <w:sz w:val="26"/>
                <w:szCs w:val="26"/>
              </w:rPr>
              <w:t xml:space="preserve">Sở Nông nghiệp &amp; Môi trường </w:t>
            </w:r>
            <w:r w:rsidR="0039200F">
              <w:rPr>
                <w:sz w:val="26"/>
                <w:szCs w:val="26"/>
              </w:rPr>
              <w:t>tại TTPVHCC tỉnh</w:t>
            </w:r>
          </w:p>
        </w:tc>
        <w:tc>
          <w:tcPr>
            <w:tcW w:w="1018" w:type="dxa"/>
            <w:vAlign w:val="center"/>
          </w:tcPr>
          <w:p w14:paraId="57B9DE89" w14:textId="77777777" w:rsidR="00282DEC" w:rsidRPr="00136676" w:rsidRDefault="00282DEC" w:rsidP="00136676">
            <w:pPr>
              <w:jc w:val="center"/>
              <w:rPr>
                <w:sz w:val="26"/>
                <w:szCs w:val="26"/>
              </w:rPr>
            </w:pPr>
            <w:r w:rsidRPr="00136676">
              <w:rPr>
                <w:sz w:val="26"/>
                <w:szCs w:val="26"/>
              </w:rPr>
              <w:t>Giờ hành chính</w:t>
            </w:r>
          </w:p>
        </w:tc>
        <w:tc>
          <w:tcPr>
            <w:tcW w:w="1769" w:type="dxa"/>
            <w:vAlign w:val="center"/>
          </w:tcPr>
          <w:p w14:paraId="109B10D4" w14:textId="77777777" w:rsidR="00282DEC" w:rsidRPr="00136676" w:rsidRDefault="00282DEC" w:rsidP="00136676">
            <w:pPr>
              <w:jc w:val="center"/>
              <w:rPr>
                <w:sz w:val="26"/>
                <w:szCs w:val="26"/>
              </w:rPr>
            </w:pPr>
            <w:r w:rsidRPr="00136676">
              <w:rPr>
                <w:sz w:val="26"/>
                <w:szCs w:val="26"/>
              </w:rPr>
              <w:t xml:space="preserve">Mẫu số 28 Phụ lục II kèm theo Nghị định số 91/2024/NĐ-CP ngày 18/7/2024 của Chính phủ; Mẫu số 29 Phụ lục II kèm theo Nghị </w:t>
            </w:r>
            <w:r w:rsidRPr="00136676">
              <w:rPr>
                <w:sz w:val="26"/>
                <w:szCs w:val="26"/>
              </w:rPr>
              <w:lastRenderedPageBreak/>
              <w:t>định số 91/2024/NĐ-CP ngày 18/7/2024 của Chính phủ</w:t>
            </w:r>
          </w:p>
        </w:tc>
      </w:tr>
      <w:tr w:rsidR="00282DEC" w:rsidRPr="00136676" w14:paraId="4515DA87" w14:textId="77777777" w:rsidTr="00C67DF5">
        <w:trPr>
          <w:trHeight w:val="227"/>
          <w:jc w:val="center"/>
        </w:trPr>
        <w:tc>
          <w:tcPr>
            <w:tcW w:w="709" w:type="dxa"/>
            <w:vAlign w:val="center"/>
          </w:tcPr>
          <w:p w14:paraId="096492EA" w14:textId="77777777" w:rsidR="00282DEC" w:rsidRPr="00136676" w:rsidRDefault="00282DEC" w:rsidP="00136676">
            <w:pPr>
              <w:jc w:val="center"/>
              <w:rPr>
                <w:sz w:val="26"/>
                <w:szCs w:val="26"/>
              </w:rPr>
            </w:pPr>
          </w:p>
        </w:tc>
        <w:tc>
          <w:tcPr>
            <w:tcW w:w="3836" w:type="dxa"/>
            <w:vAlign w:val="center"/>
          </w:tcPr>
          <w:p w14:paraId="7264CA96" w14:textId="7FF36368" w:rsidR="00282DEC" w:rsidRPr="00136676" w:rsidRDefault="00282DEC" w:rsidP="00FB4199">
            <w:pPr>
              <w:jc w:val="both"/>
              <w:rPr>
                <w:rFonts w:eastAsia="Calibri"/>
                <w:sz w:val="26"/>
                <w:szCs w:val="26"/>
              </w:rPr>
            </w:pPr>
            <w:r w:rsidRPr="00136676">
              <w:rPr>
                <w:rFonts w:eastAsia="Calibri"/>
                <w:sz w:val="26"/>
                <w:szCs w:val="26"/>
              </w:rPr>
              <w:t>Trường hợp hồ sơ không hợp lệ, trong thời gian 03 ngày làm việc kể từ ngày nhận được hồ sơ, Sở Nông nghiệp và Môi trường trả lời bằng văn bản và nêu rõ lý do.</w:t>
            </w:r>
          </w:p>
        </w:tc>
        <w:tc>
          <w:tcPr>
            <w:tcW w:w="1847" w:type="dxa"/>
            <w:vAlign w:val="center"/>
          </w:tcPr>
          <w:p w14:paraId="1FBCC372" w14:textId="5D5E3C1C" w:rsidR="00282DEC" w:rsidRPr="00136676" w:rsidRDefault="00282DEC" w:rsidP="00136676">
            <w:pPr>
              <w:jc w:val="center"/>
              <w:rPr>
                <w:sz w:val="26"/>
                <w:szCs w:val="26"/>
              </w:rPr>
            </w:pPr>
            <w:r w:rsidRPr="00136676">
              <w:rPr>
                <w:sz w:val="26"/>
                <w:szCs w:val="26"/>
              </w:rPr>
              <w:t xml:space="preserve">Bộ phận </w:t>
            </w:r>
            <w:r w:rsidR="005642AF">
              <w:rPr>
                <w:sz w:val="26"/>
                <w:szCs w:val="26"/>
              </w:rPr>
              <w:t xml:space="preserve">TN&amp;TKQ </w:t>
            </w:r>
            <w:r w:rsidRPr="00136676">
              <w:rPr>
                <w:sz w:val="26"/>
                <w:szCs w:val="26"/>
              </w:rPr>
              <w:t xml:space="preserve">Sở Nông nghiệp &amp; Môi trường </w:t>
            </w:r>
            <w:r w:rsidR="0039200F">
              <w:rPr>
                <w:sz w:val="26"/>
                <w:szCs w:val="26"/>
              </w:rPr>
              <w:t>tại TTPVHCC tỉnh</w:t>
            </w:r>
          </w:p>
        </w:tc>
        <w:tc>
          <w:tcPr>
            <w:tcW w:w="1018" w:type="dxa"/>
            <w:vAlign w:val="center"/>
          </w:tcPr>
          <w:p w14:paraId="27A2B612" w14:textId="77777777" w:rsidR="00282DEC" w:rsidRPr="00136676" w:rsidRDefault="00282DEC" w:rsidP="00136676">
            <w:pPr>
              <w:jc w:val="center"/>
              <w:rPr>
                <w:sz w:val="26"/>
                <w:szCs w:val="26"/>
              </w:rPr>
            </w:pPr>
          </w:p>
        </w:tc>
        <w:tc>
          <w:tcPr>
            <w:tcW w:w="1769" w:type="dxa"/>
            <w:vAlign w:val="center"/>
          </w:tcPr>
          <w:p w14:paraId="282F9939" w14:textId="77777777" w:rsidR="00282DEC" w:rsidRPr="00136676" w:rsidRDefault="00282DEC" w:rsidP="00136676">
            <w:pPr>
              <w:jc w:val="center"/>
              <w:rPr>
                <w:sz w:val="26"/>
                <w:szCs w:val="26"/>
              </w:rPr>
            </w:pPr>
            <w:r w:rsidRPr="00136676">
              <w:rPr>
                <w:sz w:val="26"/>
                <w:szCs w:val="26"/>
              </w:rPr>
              <w:t>Mẫu số 28 Phụ lục II kèm theo Nghị định số 91/2024/NĐ-CP ngày 18/7/2024 của Chính phủ; Mẫu số 29 Phụ lục II kèm theo Nghị định số 91/2024/NĐ-CP ngày 18/7/2024 của Chính phủ</w:t>
            </w:r>
          </w:p>
        </w:tc>
      </w:tr>
      <w:tr w:rsidR="00282DEC" w:rsidRPr="00136676" w14:paraId="7333B72C" w14:textId="77777777" w:rsidTr="00C67DF5">
        <w:trPr>
          <w:trHeight w:val="227"/>
          <w:jc w:val="center"/>
        </w:trPr>
        <w:tc>
          <w:tcPr>
            <w:tcW w:w="709" w:type="dxa"/>
            <w:vAlign w:val="center"/>
          </w:tcPr>
          <w:p w14:paraId="726D3712" w14:textId="77777777" w:rsidR="00282DEC" w:rsidRPr="00136676" w:rsidRDefault="00282DEC" w:rsidP="00136676">
            <w:pPr>
              <w:jc w:val="center"/>
              <w:rPr>
                <w:sz w:val="26"/>
                <w:szCs w:val="26"/>
              </w:rPr>
            </w:pPr>
            <w:r w:rsidRPr="00136676">
              <w:rPr>
                <w:sz w:val="26"/>
                <w:szCs w:val="26"/>
              </w:rPr>
              <w:t>B2</w:t>
            </w:r>
          </w:p>
        </w:tc>
        <w:tc>
          <w:tcPr>
            <w:tcW w:w="3836" w:type="dxa"/>
            <w:vAlign w:val="center"/>
          </w:tcPr>
          <w:p w14:paraId="62E6990F" w14:textId="77777777" w:rsidR="00282DEC" w:rsidRPr="00136676" w:rsidRDefault="00282DEC" w:rsidP="00FB4199">
            <w:pPr>
              <w:jc w:val="both"/>
              <w:rPr>
                <w:rFonts w:eastAsia="Calibri"/>
                <w:sz w:val="26"/>
                <w:szCs w:val="26"/>
              </w:rPr>
            </w:pPr>
            <w:r w:rsidRPr="00136676">
              <w:rPr>
                <w:rFonts w:eastAsia="Calibri"/>
                <w:sz w:val="26"/>
                <w:szCs w:val="26"/>
              </w:rPr>
              <w:t>Kiểm tra, xác minh và tổng hợp trình Ủy ban nhân dân cấp tỉnh</w:t>
            </w:r>
          </w:p>
        </w:tc>
        <w:tc>
          <w:tcPr>
            <w:tcW w:w="1847" w:type="dxa"/>
            <w:vAlign w:val="center"/>
          </w:tcPr>
          <w:p w14:paraId="438AC777" w14:textId="77777777" w:rsidR="00282DEC" w:rsidRPr="00136676" w:rsidRDefault="00282DEC" w:rsidP="00136676">
            <w:pPr>
              <w:jc w:val="center"/>
              <w:rPr>
                <w:sz w:val="26"/>
                <w:szCs w:val="26"/>
              </w:rPr>
            </w:pPr>
          </w:p>
        </w:tc>
        <w:tc>
          <w:tcPr>
            <w:tcW w:w="1018" w:type="dxa"/>
            <w:vAlign w:val="center"/>
          </w:tcPr>
          <w:p w14:paraId="3E12F31A" w14:textId="77777777" w:rsidR="00282DEC" w:rsidRPr="00136676" w:rsidRDefault="00282DEC" w:rsidP="00136676">
            <w:pPr>
              <w:jc w:val="center"/>
              <w:rPr>
                <w:sz w:val="26"/>
                <w:szCs w:val="26"/>
              </w:rPr>
            </w:pPr>
          </w:p>
        </w:tc>
        <w:tc>
          <w:tcPr>
            <w:tcW w:w="1769" w:type="dxa"/>
            <w:vAlign w:val="center"/>
          </w:tcPr>
          <w:p w14:paraId="7805023C" w14:textId="77777777" w:rsidR="00282DEC" w:rsidRPr="00136676" w:rsidRDefault="00282DEC" w:rsidP="00136676">
            <w:pPr>
              <w:jc w:val="center"/>
              <w:rPr>
                <w:sz w:val="26"/>
                <w:szCs w:val="26"/>
              </w:rPr>
            </w:pPr>
          </w:p>
        </w:tc>
      </w:tr>
      <w:tr w:rsidR="00282DEC" w:rsidRPr="00136676" w14:paraId="498EE035" w14:textId="77777777" w:rsidTr="00C67DF5">
        <w:trPr>
          <w:trHeight w:val="227"/>
          <w:jc w:val="center"/>
        </w:trPr>
        <w:tc>
          <w:tcPr>
            <w:tcW w:w="709" w:type="dxa"/>
            <w:vAlign w:val="center"/>
          </w:tcPr>
          <w:p w14:paraId="22070B19" w14:textId="77777777" w:rsidR="00282DEC" w:rsidRPr="00136676" w:rsidRDefault="00282DEC" w:rsidP="00136676">
            <w:pPr>
              <w:jc w:val="center"/>
              <w:rPr>
                <w:sz w:val="26"/>
                <w:szCs w:val="26"/>
              </w:rPr>
            </w:pPr>
          </w:p>
        </w:tc>
        <w:tc>
          <w:tcPr>
            <w:tcW w:w="3836" w:type="dxa"/>
            <w:vAlign w:val="center"/>
          </w:tcPr>
          <w:p w14:paraId="03417828" w14:textId="77777777" w:rsidR="00282DEC" w:rsidRPr="00136676" w:rsidRDefault="00282DEC" w:rsidP="00FB4199">
            <w:pPr>
              <w:jc w:val="both"/>
              <w:rPr>
                <w:rFonts w:eastAsia="Calibri"/>
                <w:sz w:val="26"/>
                <w:szCs w:val="26"/>
              </w:rPr>
            </w:pPr>
            <w:r w:rsidRPr="00136676">
              <w:rPr>
                <w:sz w:val="26"/>
                <w:szCs w:val="26"/>
              </w:rPr>
              <w:t>Trong thời gian 10 ngày kể từ ngày nhận được hồ sơ hợp lệ, Sở Nông nghiệp và Môi trường kiểm tra, xác minh và tổng hợp trình Ủy ban nhân dân cấp tỉnh xem xét, phê duyệt.</w:t>
            </w:r>
          </w:p>
        </w:tc>
        <w:tc>
          <w:tcPr>
            <w:tcW w:w="1847" w:type="dxa"/>
            <w:vAlign w:val="center"/>
          </w:tcPr>
          <w:p w14:paraId="01AB413F" w14:textId="35133F93" w:rsidR="00282DEC" w:rsidRPr="00136676" w:rsidRDefault="00282DEC" w:rsidP="00136676">
            <w:pPr>
              <w:jc w:val="center"/>
              <w:rPr>
                <w:sz w:val="26"/>
                <w:szCs w:val="26"/>
              </w:rPr>
            </w:pPr>
            <w:r w:rsidRPr="00136676">
              <w:rPr>
                <w:sz w:val="26"/>
                <w:szCs w:val="26"/>
              </w:rPr>
              <w:t>Phòng KH-TC/CCKL/Sở Nông nghiệp và MT</w:t>
            </w:r>
          </w:p>
        </w:tc>
        <w:tc>
          <w:tcPr>
            <w:tcW w:w="1018" w:type="dxa"/>
            <w:vAlign w:val="center"/>
          </w:tcPr>
          <w:p w14:paraId="21F2AF89" w14:textId="77777777" w:rsidR="00282DEC" w:rsidRPr="00136676" w:rsidRDefault="00282DEC" w:rsidP="00136676">
            <w:pPr>
              <w:jc w:val="center"/>
              <w:rPr>
                <w:sz w:val="26"/>
                <w:szCs w:val="26"/>
              </w:rPr>
            </w:pPr>
            <w:r w:rsidRPr="00136676">
              <w:rPr>
                <w:sz w:val="26"/>
                <w:szCs w:val="26"/>
              </w:rPr>
              <w:t>72</w:t>
            </w:r>
          </w:p>
        </w:tc>
        <w:tc>
          <w:tcPr>
            <w:tcW w:w="1769" w:type="dxa"/>
            <w:vAlign w:val="center"/>
          </w:tcPr>
          <w:p w14:paraId="7644D43B" w14:textId="2BBC0678" w:rsidR="00282DEC" w:rsidRPr="00136676" w:rsidRDefault="00282DEC" w:rsidP="00136676">
            <w:pPr>
              <w:jc w:val="center"/>
              <w:rPr>
                <w:sz w:val="26"/>
                <w:szCs w:val="26"/>
              </w:rPr>
            </w:pPr>
            <w:r w:rsidRPr="00136676">
              <w:rPr>
                <w:sz w:val="26"/>
                <w:szCs w:val="26"/>
              </w:rPr>
              <w:t xml:space="preserve">Tờ trình </w:t>
            </w:r>
            <w:r w:rsidR="001F28EA">
              <w:rPr>
                <w:sz w:val="26"/>
                <w:szCs w:val="26"/>
              </w:rPr>
              <w:t>(không quy định)</w:t>
            </w:r>
          </w:p>
        </w:tc>
      </w:tr>
      <w:tr w:rsidR="00282DEC" w:rsidRPr="00136676" w14:paraId="40DBB496" w14:textId="77777777" w:rsidTr="00C67DF5">
        <w:trPr>
          <w:trHeight w:val="227"/>
          <w:jc w:val="center"/>
        </w:trPr>
        <w:tc>
          <w:tcPr>
            <w:tcW w:w="709" w:type="dxa"/>
            <w:vAlign w:val="center"/>
          </w:tcPr>
          <w:p w14:paraId="093C2600" w14:textId="77777777" w:rsidR="00282DEC" w:rsidRPr="00136676" w:rsidRDefault="00282DEC" w:rsidP="00136676">
            <w:pPr>
              <w:jc w:val="center"/>
              <w:rPr>
                <w:sz w:val="26"/>
                <w:szCs w:val="26"/>
              </w:rPr>
            </w:pPr>
            <w:r w:rsidRPr="00136676">
              <w:rPr>
                <w:sz w:val="26"/>
                <w:szCs w:val="26"/>
              </w:rPr>
              <w:t>B3</w:t>
            </w:r>
          </w:p>
        </w:tc>
        <w:tc>
          <w:tcPr>
            <w:tcW w:w="3836" w:type="dxa"/>
          </w:tcPr>
          <w:p w14:paraId="638A922F" w14:textId="77777777" w:rsidR="00282DEC" w:rsidRPr="00136676" w:rsidRDefault="00282DEC" w:rsidP="00FB4199">
            <w:pPr>
              <w:jc w:val="both"/>
              <w:rPr>
                <w:rFonts w:eastAsia="Calibri"/>
                <w:sz w:val="26"/>
                <w:szCs w:val="26"/>
              </w:rPr>
            </w:pPr>
            <w:r w:rsidRPr="00136676">
              <w:rPr>
                <w:sz w:val="26"/>
                <w:szCs w:val="26"/>
              </w:rPr>
              <w:t>Phê duyệt</w:t>
            </w:r>
          </w:p>
        </w:tc>
        <w:tc>
          <w:tcPr>
            <w:tcW w:w="1847" w:type="dxa"/>
            <w:vAlign w:val="center"/>
          </w:tcPr>
          <w:p w14:paraId="5616FA27" w14:textId="77777777" w:rsidR="00282DEC" w:rsidRPr="00136676" w:rsidRDefault="00282DEC" w:rsidP="00136676">
            <w:pPr>
              <w:jc w:val="center"/>
              <w:rPr>
                <w:sz w:val="26"/>
                <w:szCs w:val="26"/>
              </w:rPr>
            </w:pPr>
          </w:p>
        </w:tc>
        <w:tc>
          <w:tcPr>
            <w:tcW w:w="1018" w:type="dxa"/>
            <w:vAlign w:val="center"/>
          </w:tcPr>
          <w:p w14:paraId="4A878548" w14:textId="77777777" w:rsidR="00282DEC" w:rsidRPr="00136676" w:rsidRDefault="00282DEC" w:rsidP="00136676">
            <w:pPr>
              <w:jc w:val="center"/>
              <w:rPr>
                <w:sz w:val="26"/>
                <w:szCs w:val="26"/>
              </w:rPr>
            </w:pPr>
          </w:p>
        </w:tc>
        <w:tc>
          <w:tcPr>
            <w:tcW w:w="1769" w:type="dxa"/>
            <w:vAlign w:val="center"/>
          </w:tcPr>
          <w:p w14:paraId="4C10F033" w14:textId="77777777" w:rsidR="00282DEC" w:rsidRPr="00136676" w:rsidRDefault="00282DEC" w:rsidP="00136676">
            <w:pPr>
              <w:jc w:val="center"/>
              <w:rPr>
                <w:sz w:val="26"/>
                <w:szCs w:val="26"/>
              </w:rPr>
            </w:pPr>
          </w:p>
        </w:tc>
      </w:tr>
      <w:tr w:rsidR="00282DEC" w:rsidRPr="00136676" w14:paraId="65897BFC" w14:textId="77777777" w:rsidTr="00C67DF5">
        <w:trPr>
          <w:trHeight w:val="227"/>
          <w:jc w:val="center"/>
        </w:trPr>
        <w:tc>
          <w:tcPr>
            <w:tcW w:w="709" w:type="dxa"/>
            <w:vAlign w:val="center"/>
          </w:tcPr>
          <w:p w14:paraId="47ABB316" w14:textId="77777777" w:rsidR="00282DEC" w:rsidRPr="00136676" w:rsidRDefault="00282DEC" w:rsidP="00136676">
            <w:pPr>
              <w:jc w:val="center"/>
              <w:rPr>
                <w:sz w:val="26"/>
                <w:szCs w:val="26"/>
              </w:rPr>
            </w:pPr>
            <w:r w:rsidRPr="00136676">
              <w:rPr>
                <w:sz w:val="26"/>
                <w:szCs w:val="26"/>
              </w:rPr>
              <w:t>-</w:t>
            </w:r>
          </w:p>
        </w:tc>
        <w:tc>
          <w:tcPr>
            <w:tcW w:w="3836" w:type="dxa"/>
          </w:tcPr>
          <w:p w14:paraId="21022F9B" w14:textId="77777777" w:rsidR="00282DEC" w:rsidRPr="00136676" w:rsidRDefault="00282DEC" w:rsidP="00FB4199">
            <w:pPr>
              <w:jc w:val="both"/>
              <w:rPr>
                <w:sz w:val="26"/>
                <w:szCs w:val="26"/>
              </w:rPr>
            </w:pPr>
            <w:r w:rsidRPr="00136676">
              <w:rPr>
                <w:sz w:val="26"/>
                <w:szCs w:val="26"/>
              </w:rPr>
              <w:t>Trong thời gian 05 ngày kể từ ngày nhận được tờ trình và hồ sơ của Sở Nông nghiệp và Môi trường, Ủy ban nhân dân cấp tỉnh xem xét, quyết định phê duyệt Phương án sử dụng rừng theo Mẫu số 30 Phụ lục II kèm theo Nghị định số 91/2024/NĐ-CP ngày 18/7/2024 của Chính phủ.</w:t>
            </w:r>
          </w:p>
        </w:tc>
        <w:tc>
          <w:tcPr>
            <w:tcW w:w="1847" w:type="dxa"/>
            <w:vAlign w:val="center"/>
          </w:tcPr>
          <w:p w14:paraId="6BE91443" w14:textId="77777777" w:rsidR="00282DEC" w:rsidRPr="00136676" w:rsidRDefault="00282DEC" w:rsidP="00136676">
            <w:pPr>
              <w:jc w:val="center"/>
              <w:rPr>
                <w:sz w:val="26"/>
                <w:szCs w:val="26"/>
              </w:rPr>
            </w:pPr>
            <w:r w:rsidRPr="00136676">
              <w:rPr>
                <w:sz w:val="26"/>
                <w:szCs w:val="26"/>
              </w:rPr>
              <w:t>Ủy ban nhân dân tỉnh</w:t>
            </w:r>
          </w:p>
        </w:tc>
        <w:tc>
          <w:tcPr>
            <w:tcW w:w="1018" w:type="dxa"/>
            <w:vMerge w:val="restart"/>
            <w:vAlign w:val="center"/>
          </w:tcPr>
          <w:p w14:paraId="67BB4F11" w14:textId="77777777" w:rsidR="00282DEC" w:rsidRPr="00136676" w:rsidRDefault="00282DEC" w:rsidP="00136676">
            <w:pPr>
              <w:jc w:val="center"/>
              <w:rPr>
                <w:sz w:val="26"/>
                <w:szCs w:val="26"/>
              </w:rPr>
            </w:pPr>
            <w:r w:rsidRPr="00136676">
              <w:rPr>
                <w:sz w:val="26"/>
                <w:szCs w:val="26"/>
              </w:rPr>
              <w:t>08</w:t>
            </w:r>
          </w:p>
        </w:tc>
        <w:tc>
          <w:tcPr>
            <w:tcW w:w="1769" w:type="dxa"/>
            <w:vAlign w:val="center"/>
          </w:tcPr>
          <w:p w14:paraId="17D51B6A" w14:textId="77777777" w:rsidR="00282DEC" w:rsidRPr="00136676" w:rsidRDefault="00282DEC" w:rsidP="00136676">
            <w:pPr>
              <w:jc w:val="center"/>
              <w:rPr>
                <w:sz w:val="26"/>
                <w:szCs w:val="26"/>
              </w:rPr>
            </w:pPr>
            <w:r w:rsidRPr="00136676">
              <w:rPr>
                <w:sz w:val="26"/>
                <w:szCs w:val="26"/>
              </w:rPr>
              <w:t>Mẫu số 30 Phụ lục II kèm theo Nghị định số 91/2024/NĐ-CP ngày 18/7/2024 của Chính phủ</w:t>
            </w:r>
          </w:p>
        </w:tc>
      </w:tr>
      <w:tr w:rsidR="00282DEC" w:rsidRPr="00136676" w14:paraId="1AD25089" w14:textId="77777777" w:rsidTr="00C67DF5">
        <w:trPr>
          <w:trHeight w:val="227"/>
          <w:jc w:val="center"/>
        </w:trPr>
        <w:tc>
          <w:tcPr>
            <w:tcW w:w="709" w:type="dxa"/>
            <w:vAlign w:val="center"/>
          </w:tcPr>
          <w:p w14:paraId="66666183" w14:textId="77777777" w:rsidR="00282DEC" w:rsidRPr="00136676" w:rsidRDefault="00282DEC" w:rsidP="00136676">
            <w:pPr>
              <w:jc w:val="center"/>
              <w:rPr>
                <w:sz w:val="26"/>
                <w:szCs w:val="26"/>
              </w:rPr>
            </w:pPr>
            <w:r w:rsidRPr="00136676">
              <w:rPr>
                <w:sz w:val="26"/>
                <w:szCs w:val="26"/>
              </w:rPr>
              <w:t>-</w:t>
            </w:r>
          </w:p>
        </w:tc>
        <w:tc>
          <w:tcPr>
            <w:tcW w:w="3836" w:type="dxa"/>
          </w:tcPr>
          <w:p w14:paraId="00B7DF2C" w14:textId="77777777" w:rsidR="00282DEC" w:rsidRPr="00136676" w:rsidRDefault="00282DEC" w:rsidP="00FB4199">
            <w:pPr>
              <w:jc w:val="both"/>
              <w:rPr>
                <w:sz w:val="26"/>
                <w:szCs w:val="26"/>
              </w:rPr>
            </w:pPr>
            <w:r w:rsidRPr="00136676">
              <w:rPr>
                <w:sz w:val="26"/>
                <w:szCs w:val="26"/>
              </w:rPr>
              <w:t>Trường hợp không phê duyệt, Ủy ban nhân dân cấp tỉnh trả lời bằng văn bản và nêu rõ lý do.</w:t>
            </w:r>
          </w:p>
        </w:tc>
        <w:tc>
          <w:tcPr>
            <w:tcW w:w="1847" w:type="dxa"/>
            <w:vAlign w:val="center"/>
          </w:tcPr>
          <w:p w14:paraId="28F942C6" w14:textId="77777777" w:rsidR="00282DEC" w:rsidRPr="00136676" w:rsidRDefault="00282DEC" w:rsidP="00136676">
            <w:pPr>
              <w:jc w:val="center"/>
              <w:rPr>
                <w:sz w:val="26"/>
                <w:szCs w:val="26"/>
              </w:rPr>
            </w:pPr>
            <w:r w:rsidRPr="00136676">
              <w:rPr>
                <w:sz w:val="26"/>
                <w:szCs w:val="26"/>
              </w:rPr>
              <w:t>Ủy ban nhân dân tỉnh</w:t>
            </w:r>
          </w:p>
        </w:tc>
        <w:tc>
          <w:tcPr>
            <w:tcW w:w="1018" w:type="dxa"/>
            <w:vMerge/>
            <w:vAlign w:val="center"/>
          </w:tcPr>
          <w:p w14:paraId="7D836AB6" w14:textId="77777777" w:rsidR="00282DEC" w:rsidRPr="00136676" w:rsidRDefault="00282DEC" w:rsidP="00136676">
            <w:pPr>
              <w:jc w:val="center"/>
              <w:rPr>
                <w:sz w:val="26"/>
                <w:szCs w:val="26"/>
              </w:rPr>
            </w:pPr>
          </w:p>
        </w:tc>
        <w:tc>
          <w:tcPr>
            <w:tcW w:w="1769" w:type="dxa"/>
            <w:vAlign w:val="center"/>
          </w:tcPr>
          <w:p w14:paraId="35A1CA15" w14:textId="28E9976A" w:rsidR="00282DEC" w:rsidRPr="00136676" w:rsidRDefault="00282DEC" w:rsidP="00136676">
            <w:pPr>
              <w:jc w:val="center"/>
              <w:rPr>
                <w:sz w:val="26"/>
                <w:szCs w:val="26"/>
              </w:rPr>
            </w:pPr>
            <w:r w:rsidRPr="00136676">
              <w:rPr>
                <w:sz w:val="26"/>
                <w:szCs w:val="26"/>
              </w:rPr>
              <w:t xml:space="preserve">Văn bản </w:t>
            </w:r>
            <w:r w:rsidR="001F28EA">
              <w:rPr>
                <w:sz w:val="26"/>
                <w:szCs w:val="26"/>
              </w:rPr>
              <w:t>(không quy định)</w:t>
            </w:r>
          </w:p>
        </w:tc>
      </w:tr>
      <w:tr w:rsidR="00282DEC" w:rsidRPr="00136676" w14:paraId="31233DFD" w14:textId="77777777" w:rsidTr="00C67DF5">
        <w:trPr>
          <w:trHeight w:val="227"/>
          <w:jc w:val="center"/>
        </w:trPr>
        <w:tc>
          <w:tcPr>
            <w:tcW w:w="709" w:type="dxa"/>
            <w:vAlign w:val="center"/>
          </w:tcPr>
          <w:p w14:paraId="1168677F" w14:textId="77777777" w:rsidR="00282DEC" w:rsidRPr="00136676" w:rsidRDefault="00282DEC" w:rsidP="00136676">
            <w:pPr>
              <w:jc w:val="center"/>
              <w:rPr>
                <w:sz w:val="26"/>
                <w:szCs w:val="26"/>
              </w:rPr>
            </w:pPr>
            <w:r w:rsidRPr="00136676">
              <w:rPr>
                <w:sz w:val="26"/>
                <w:szCs w:val="26"/>
              </w:rPr>
              <w:lastRenderedPageBreak/>
              <w:t>B4</w:t>
            </w:r>
          </w:p>
        </w:tc>
        <w:tc>
          <w:tcPr>
            <w:tcW w:w="3836" w:type="dxa"/>
            <w:vAlign w:val="center"/>
          </w:tcPr>
          <w:p w14:paraId="6D5730CD" w14:textId="77777777" w:rsidR="00282DEC" w:rsidRPr="00136676" w:rsidRDefault="00282DEC" w:rsidP="00FB4199">
            <w:pPr>
              <w:jc w:val="both"/>
              <w:rPr>
                <w:sz w:val="26"/>
                <w:szCs w:val="26"/>
              </w:rPr>
            </w:pPr>
            <w:r w:rsidRPr="00136676">
              <w:rPr>
                <w:sz w:val="26"/>
                <w:szCs w:val="26"/>
              </w:rPr>
              <w:t>Đóng dấu phát hành</w:t>
            </w:r>
          </w:p>
        </w:tc>
        <w:tc>
          <w:tcPr>
            <w:tcW w:w="1847" w:type="dxa"/>
            <w:vAlign w:val="center"/>
          </w:tcPr>
          <w:p w14:paraId="44F8151E" w14:textId="339D0118" w:rsidR="00282DEC" w:rsidRPr="00136676" w:rsidRDefault="00282DEC" w:rsidP="00136676">
            <w:pPr>
              <w:jc w:val="center"/>
              <w:rPr>
                <w:sz w:val="26"/>
                <w:szCs w:val="26"/>
              </w:rPr>
            </w:pPr>
            <w:r w:rsidRPr="00136676">
              <w:rPr>
                <w:sz w:val="26"/>
                <w:szCs w:val="26"/>
              </w:rPr>
              <w:t>V</w:t>
            </w:r>
            <w:r w:rsidR="002647FF">
              <w:rPr>
                <w:sz w:val="26"/>
                <w:szCs w:val="26"/>
              </w:rPr>
              <w:t>P</w:t>
            </w:r>
            <w:r w:rsidRPr="00136676">
              <w:rPr>
                <w:sz w:val="26"/>
                <w:szCs w:val="26"/>
              </w:rPr>
              <w:t xml:space="preserve"> UBND tỉnh</w:t>
            </w:r>
          </w:p>
        </w:tc>
        <w:tc>
          <w:tcPr>
            <w:tcW w:w="1018" w:type="dxa"/>
            <w:vAlign w:val="center"/>
          </w:tcPr>
          <w:p w14:paraId="7C4F086C" w14:textId="77777777" w:rsidR="00282DEC" w:rsidRPr="00136676" w:rsidRDefault="00282DEC" w:rsidP="00136676">
            <w:pPr>
              <w:jc w:val="center"/>
              <w:rPr>
                <w:sz w:val="26"/>
                <w:szCs w:val="26"/>
              </w:rPr>
            </w:pPr>
            <w:r w:rsidRPr="00136676">
              <w:rPr>
                <w:sz w:val="26"/>
                <w:szCs w:val="26"/>
              </w:rPr>
              <w:t>04</w:t>
            </w:r>
          </w:p>
        </w:tc>
        <w:tc>
          <w:tcPr>
            <w:tcW w:w="1769" w:type="dxa"/>
            <w:vAlign w:val="center"/>
          </w:tcPr>
          <w:p w14:paraId="7F02FFFB" w14:textId="77777777" w:rsidR="00282DEC" w:rsidRPr="00136676" w:rsidRDefault="00282DEC" w:rsidP="00136676">
            <w:pPr>
              <w:jc w:val="center"/>
              <w:rPr>
                <w:sz w:val="26"/>
                <w:szCs w:val="26"/>
              </w:rPr>
            </w:pPr>
            <w:r w:rsidRPr="00136676">
              <w:rPr>
                <w:sz w:val="26"/>
                <w:szCs w:val="26"/>
              </w:rPr>
              <w:t>Mẫu số 30 Phụ lục II kèm theo Nghị định số 91/2024/NĐ-CP ngày 18/7/2024 của Chính phủ</w:t>
            </w:r>
          </w:p>
        </w:tc>
      </w:tr>
      <w:tr w:rsidR="00282DEC" w:rsidRPr="00136676" w14:paraId="59D1FFE0" w14:textId="77777777" w:rsidTr="00C67DF5">
        <w:trPr>
          <w:trHeight w:val="227"/>
          <w:jc w:val="center"/>
        </w:trPr>
        <w:tc>
          <w:tcPr>
            <w:tcW w:w="709" w:type="dxa"/>
            <w:vAlign w:val="center"/>
          </w:tcPr>
          <w:p w14:paraId="300DEBDA" w14:textId="77777777" w:rsidR="00282DEC" w:rsidRPr="00136676" w:rsidRDefault="00282DEC" w:rsidP="00136676">
            <w:pPr>
              <w:jc w:val="center"/>
              <w:rPr>
                <w:sz w:val="26"/>
                <w:szCs w:val="26"/>
              </w:rPr>
            </w:pPr>
            <w:r w:rsidRPr="00136676">
              <w:rPr>
                <w:sz w:val="26"/>
                <w:szCs w:val="26"/>
              </w:rPr>
              <w:t>B5</w:t>
            </w:r>
          </w:p>
        </w:tc>
        <w:tc>
          <w:tcPr>
            <w:tcW w:w="3836" w:type="dxa"/>
            <w:vAlign w:val="center"/>
          </w:tcPr>
          <w:p w14:paraId="211DD4FA" w14:textId="37399633" w:rsidR="00282DEC" w:rsidRPr="00136676" w:rsidRDefault="00282DEC" w:rsidP="00FB4199">
            <w:pPr>
              <w:jc w:val="both"/>
              <w:rPr>
                <w:sz w:val="26"/>
                <w:szCs w:val="26"/>
              </w:rPr>
            </w:pPr>
            <w:r w:rsidRPr="00136676">
              <w:rPr>
                <w:sz w:val="26"/>
                <w:szCs w:val="26"/>
              </w:rPr>
              <w:t>Trả kết quả</w:t>
            </w:r>
          </w:p>
        </w:tc>
        <w:tc>
          <w:tcPr>
            <w:tcW w:w="1847" w:type="dxa"/>
            <w:vAlign w:val="center"/>
          </w:tcPr>
          <w:p w14:paraId="108038F0" w14:textId="1F60A4F8" w:rsidR="00282DEC" w:rsidRPr="00136676" w:rsidRDefault="00282DEC" w:rsidP="00136676">
            <w:pPr>
              <w:jc w:val="center"/>
              <w:rPr>
                <w:sz w:val="26"/>
                <w:szCs w:val="26"/>
              </w:rPr>
            </w:pPr>
            <w:r w:rsidRPr="00136676">
              <w:rPr>
                <w:sz w:val="26"/>
                <w:szCs w:val="26"/>
              </w:rPr>
              <w:t xml:space="preserve">Bộ phận </w:t>
            </w:r>
            <w:r w:rsidR="005642AF">
              <w:rPr>
                <w:sz w:val="26"/>
                <w:szCs w:val="26"/>
              </w:rPr>
              <w:t xml:space="preserve">TN&amp;TKQ </w:t>
            </w:r>
            <w:r w:rsidRPr="00136676">
              <w:rPr>
                <w:sz w:val="26"/>
                <w:szCs w:val="26"/>
              </w:rPr>
              <w:t xml:space="preserve">Sở Nông nghiệp &amp; Môi trường </w:t>
            </w:r>
            <w:r w:rsidR="0039200F">
              <w:rPr>
                <w:sz w:val="26"/>
                <w:szCs w:val="26"/>
              </w:rPr>
              <w:t>tại TTPVHCC tỉnh</w:t>
            </w:r>
          </w:p>
        </w:tc>
        <w:tc>
          <w:tcPr>
            <w:tcW w:w="1018" w:type="dxa"/>
            <w:vAlign w:val="center"/>
          </w:tcPr>
          <w:p w14:paraId="221518EB" w14:textId="77777777" w:rsidR="00282DEC" w:rsidRPr="00136676" w:rsidRDefault="00282DEC" w:rsidP="00136676">
            <w:pPr>
              <w:jc w:val="center"/>
              <w:rPr>
                <w:sz w:val="26"/>
                <w:szCs w:val="26"/>
              </w:rPr>
            </w:pPr>
          </w:p>
        </w:tc>
        <w:tc>
          <w:tcPr>
            <w:tcW w:w="1769" w:type="dxa"/>
            <w:vAlign w:val="center"/>
          </w:tcPr>
          <w:p w14:paraId="1E69BF06" w14:textId="77777777" w:rsidR="00282DEC" w:rsidRPr="00136676" w:rsidRDefault="00282DEC" w:rsidP="00136676">
            <w:pPr>
              <w:jc w:val="center"/>
              <w:rPr>
                <w:sz w:val="26"/>
                <w:szCs w:val="26"/>
              </w:rPr>
            </w:pPr>
            <w:r w:rsidRPr="00136676">
              <w:rPr>
                <w:sz w:val="26"/>
                <w:szCs w:val="26"/>
              </w:rPr>
              <w:t>Mẫu số 30 Phụ lục II kèm theo Nghị định số 91/2024/NĐ-CP ngày 18/7/2024 của Chính phủ</w:t>
            </w:r>
          </w:p>
        </w:tc>
      </w:tr>
    </w:tbl>
    <w:p w14:paraId="3267BE14" w14:textId="77777777" w:rsidR="00282DEC" w:rsidRPr="00136676" w:rsidRDefault="00282DEC" w:rsidP="00EC05B6">
      <w:pPr>
        <w:spacing w:before="240" w:after="120"/>
        <w:ind w:firstLine="567"/>
        <w:jc w:val="both"/>
        <w:rPr>
          <w:rFonts w:eastAsia="Calibri"/>
          <w:b/>
          <w:sz w:val="26"/>
          <w:szCs w:val="26"/>
        </w:rPr>
      </w:pPr>
      <w:r w:rsidRPr="00136676">
        <w:rPr>
          <w:rFonts w:eastAsia="Calibri"/>
          <w:b/>
          <w:sz w:val="26"/>
          <w:szCs w:val="26"/>
        </w:rPr>
        <w:t>8. Tên thủ tục: Quyết định chuyển mục đích sử dụng rừng sang mục đích khác đối với tổ chức (Mã TTHC: 1.012689.H01).</w:t>
      </w:r>
    </w:p>
    <w:p w14:paraId="50F3E39A" w14:textId="77777777" w:rsidR="00282DEC" w:rsidRPr="00136676" w:rsidRDefault="00282DEC" w:rsidP="00EC05B6">
      <w:pPr>
        <w:spacing w:before="120" w:after="120"/>
        <w:ind w:firstLine="567"/>
        <w:jc w:val="both"/>
        <w:rPr>
          <w:sz w:val="26"/>
          <w:szCs w:val="26"/>
        </w:rPr>
      </w:pPr>
      <w:r w:rsidRPr="00136676">
        <w:rPr>
          <w:sz w:val="26"/>
          <w:szCs w:val="26"/>
        </w:rPr>
        <w:t>- Thời gian giải quyết TTHC theo quy định: 160 giờ làm việc.</w:t>
      </w:r>
    </w:p>
    <w:p w14:paraId="376F58B9" w14:textId="77777777" w:rsidR="00282DEC" w:rsidRPr="00136676" w:rsidRDefault="00282DEC" w:rsidP="00EC05B6">
      <w:pPr>
        <w:spacing w:before="120" w:after="120"/>
        <w:ind w:firstLine="567"/>
        <w:jc w:val="both"/>
        <w:rPr>
          <w:sz w:val="26"/>
          <w:szCs w:val="26"/>
        </w:rPr>
      </w:pPr>
      <w:r w:rsidRPr="00136676">
        <w:rPr>
          <w:sz w:val="26"/>
          <w:szCs w:val="26"/>
        </w:rPr>
        <w:t>- Thời gian giải quyết TTHC sau cắt giảm 30%: 112 giờ làm việc.</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09"/>
        <w:gridCol w:w="3836"/>
        <w:gridCol w:w="1847"/>
        <w:gridCol w:w="1018"/>
        <w:gridCol w:w="1769"/>
      </w:tblGrid>
      <w:tr w:rsidR="00282DEC" w:rsidRPr="00136676" w14:paraId="37F75702" w14:textId="77777777" w:rsidTr="00C67DF5">
        <w:trPr>
          <w:trHeight w:val="227"/>
          <w:jc w:val="center"/>
        </w:trPr>
        <w:tc>
          <w:tcPr>
            <w:tcW w:w="709" w:type="dxa"/>
            <w:vAlign w:val="center"/>
            <w:hideMark/>
          </w:tcPr>
          <w:p w14:paraId="45AB7983" w14:textId="77777777" w:rsidR="00282DEC" w:rsidRPr="008515F8" w:rsidRDefault="00282DEC" w:rsidP="00136676">
            <w:pPr>
              <w:jc w:val="center"/>
              <w:rPr>
                <w:b/>
                <w:bCs/>
                <w:sz w:val="26"/>
                <w:szCs w:val="26"/>
              </w:rPr>
            </w:pPr>
            <w:r w:rsidRPr="008515F8">
              <w:rPr>
                <w:b/>
                <w:bCs/>
                <w:sz w:val="26"/>
                <w:szCs w:val="26"/>
              </w:rPr>
              <w:t>TT</w:t>
            </w:r>
          </w:p>
        </w:tc>
        <w:tc>
          <w:tcPr>
            <w:tcW w:w="3836" w:type="dxa"/>
            <w:vAlign w:val="center"/>
            <w:hideMark/>
          </w:tcPr>
          <w:p w14:paraId="5E617B4B" w14:textId="77777777" w:rsidR="00282DEC" w:rsidRPr="008515F8" w:rsidRDefault="00282DEC" w:rsidP="00136676">
            <w:pPr>
              <w:jc w:val="center"/>
              <w:rPr>
                <w:b/>
                <w:bCs/>
                <w:sz w:val="26"/>
                <w:szCs w:val="26"/>
              </w:rPr>
            </w:pPr>
            <w:r w:rsidRPr="008515F8">
              <w:rPr>
                <w:b/>
                <w:bCs/>
                <w:sz w:val="26"/>
                <w:szCs w:val="26"/>
              </w:rPr>
              <w:t>Trình tự</w:t>
            </w:r>
          </w:p>
        </w:tc>
        <w:tc>
          <w:tcPr>
            <w:tcW w:w="1847" w:type="dxa"/>
            <w:vAlign w:val="center"/>
            <w:hideMark/>
          </w:tcPr>
          <w:p w14:paraId="5CC3CAE1" w14:textId="77777777" w:rsidR="00282DEC" w:rsidRPr="008515F8" w:rsidRDefault="00282DEC" w:rsidP="00136676">
            <w:pPr>
              <w:jc w:val="center"/>
              <w:rPr>
                <w:b/>
                <w:bCs/>
                <w:sz w:val="26"/>
                <w:szCs w:val="26"/>
              </w:rPr>
            </w:pPr>
            <w:r w:rsidRPr="008515F8">
              <w:rPr>
                <w:b/>
                <w:bCs/>
                <w:sz w:val="26"/>
                <w:szCs w:val="26"/>
              </w:rPr>
              <w:t>Trách nhiệm</w:t>
            </w:r>
          </w:p>
        </w:tc>
        <w:tc>
          <w:tcPr>
            <w:tcW w:w="1018" w:type="dxa"/>
            <w:vAlign w:val="center"/>
            <w:hideMark/>
          </w:tcPr>
          <w:p w14:paraId="5E4B0363" w14:textId="77777777" w:rsidR="00282DEC" w:rsidRPr="008515F8" w:rsidRDefault="00282DEC" w:rsidP="00136676">
            <w:pPr>
              <w:jc w:val="center"/>
              <w:rPr>
                <w:b/>
                <w:bCs/>
                <w:sz w:val="26"/>
                <w:szCs w:val="26"/>
              </w:rPr>
            </w:pPr>
            <w:r w:rsidRPr="008515F8">
              <w:rPr>
                <w:b/>
                <w:bCs/>
                <w:sz w:val="26"/>
                <w:szCs w:val="26"/>
              </w:rPr>
              <w:t>Thời gian</w:t>
            </w:r>
          </w:p>
        </w:tc>
        <w:tc>
          <w:tcPr>
            <w:tcW w:w="1769" w:type="dxa"/>
            <w:vAlign w:val="center"/>
            <w:hideMark/>
          </w:tcPr>
          <w:p w14:paraId="40F78F8F" w14:textId="77777777" w:rsidR="00FE1E8D" w:rsidRPr="00A122F3" w:rsidRDefault="00FE1E8D" w:rsidP="00FE1E8D">
            <w:pPr>
              <w:jc w:val="center"/>
              <w:rPr>
                <w:b/>
                <w:sz w:val="26"/>
                <w:szCs w:val="26"/>
              </w:rPr>
            </w:pPr>
            <w:r w:rsidRPr="00A122F3">
              <w:rPr>
                <w:b/>
                <w:sz w:val="26"/>
                <w:szCs w:val="26"/>
              </w:rPr>
              <w:t>Biểu mẫu/</w:t>
            </w:r>
          </w:p>
          <w:p w14:paraId="7ECDCB25" w14:textId="744B39A9" w:rsidR="00282DEC" w:rsidRPr="008515F8" w:rsidRDefault="00FE1E8D" w:rsidP="00FE1E8D">
            <w:pPr>
              <w:jc w:val="center"/>
              <w:rPr>
                <w:b/>
                <w:bCs/>
                <w:sz w:val="26"/>
                <w:szCs w:val="26"/>
              </w:rPr>
            </w:pPr>
            <w:r w:rsidRPr="00A122F3">
              <w:rPr>
                <w:b/>
                <w:sz w:val="26"/>
                <w:szCs w:val="26"/>
              </w:rPr>
              <w:t>kết quả</w:t>
            </w:r>
          </w:p>
        </w:tc>
      </w:tr>
      <w:tr w:rsidR="00282DEC" w:rsidRPr="00136676" w14:paraId="27B852D9" w14:textId="77777777" w:rsidTr="00C67DF5">
        <w:trPr>
          <w:trHeight w:val="227"/>
          <w:jc w:val="center"/>
        </w:trPr>
        <w:tc>
          <w:tcPr>
            <w:tcW w:w="709" w:type="dxa"/>
            <w:vAlign w:val="center"/>
          </w:tcPr>
          <w:p w14:paraId="26D1B847" w14:textId="77777777" w:rsidR="00282DEC" w:rsidRPr="00136676" w:rsidRDefault="00282DEC" w:rsidP="00136676">
            <w:pPr>
              <w:jc w:val="center"/>
              <w:rPr>
                <w:sz w:val="26"/>
                <w:szCs w:val="26"/>
              </w:rPr>
            </w:pPr>
            <w:r w:rsidRPr="00136676">
              <w:rPr>
                <w:sz w:val="26"/>
                <w:szCs w:val="26"/>
              </w:rPr>
              <w:t>B1</w:t>
            </w:r>
          </w:p>
        </w:tc>
        <w:tc>
          <w:tcPr>
            <w:tcW w:w="3836" w:type="dxa"/>
          </w:tcPr>
          <w:p w14:paraId="56973962" w14:textId="77777777" w:rsidR="00282DEC" w:rsidRPr="00136676" w:rsidRDefault="00282DEC" w:rsidP="008515F8">
            <w:pPr>
              <w:jc w:val="both"/>
              <w:rPr>
                <w:sz w:val="26"/>
                <w:szCs w:val="26"/>
              </w:rPr>
            </w:pPr>
            <w:r w:rsidRPr="00136676">
              <w:rPr>
                <w:rFonts w:eastAsia="Calibri"/>
                <w:sz w:val="26"/>
                <w:szCs w:val="26"/>
              </w:rPr>
              <w:t>Nộp, tiếp nhận hồ sơ</w:t>
            </w:r>
          </w:p>
        </w:tc>
        <w:tc>
          <w:tcPr>
            <w:tcW w:w="1847" w:type="dxa"/>
            <w:vAlign w:val="center"/>
          </w:tcPr>
          <w:p w14:paraId="02814A49" w14:textId="77777777" w:rsidR="00282DEC" w:rsidRPr="00136676" w:rsidRDefault="00282DEC" w:rsidP="00136676">
            <w:pPr>
              <w:jc w:val="center"/>
              <w:rPr>
                <w:sz w:val="26"/>
                <w:szCs w:val="26"/>
              </w:rPr>
            </w:pPr>
          </w:p>
        </w:tc>
        <w:tc>
          <w:tcPr>
            <w:tcW w:w="1018" w:type="dxa"/>
            <w:vAlign w:val="center"/>
          </w:tcPr>
          <w:p w14:paraId="350B724A" w14:textId="77777777" w:rsidR="00282DEC" w:rsidRPr="00136676" w:rsidRDefault="00282DEC" w:rsidP="00136676">
            <w:pPr>
              <w:jc w:val="center"/>
              <w:rPr>
                <w:sz w:val="26"/>
                <w:szCs w:val="26"/>
              </w:rPr>
            </w:pPr>
          </w:p>
        </w:tc>
        <w:tc>
          <w:tcPr>
            <w:tcW w:w="1769" w:type="dxa"/>
            <w:vAlign w:val="center"/>
          </w:tcPr>
          <w:p w14:paraId="132C5B54" w14:textId="77777777" w:rsidR="00282DEC" w:rsidRPr="00136676" w:rsidRDefault="00282DEC" w:rsidP="00136676">
            <w:pPr>
              <w:jc w:val="center"/>
              <w:rPr>
                <w:sz w:val="26"/>
                <w:szCs w:val="26"/>
              </w:rPr>
            </w:pPr>
          </w:p>
        </w:tc>
      </w:tr>
      <w:tr w:rsidR="00282DEC" w:rsidRPr="00136676" w14:paraId="0C728C63" w14:textId="77777777" w:rsidTr="00C67DF5">
        <w:trPr>
          <w:trHeight w:val="227"/>
          <w:jc w:val="center"/>
        </w:trPr>
        <w:tc>
          <w:tcPr>
            <w:tcW w:w="709" w:type="dxa"/>
            <w:vAlign w:val="center"/>
          </w:tcPr>
          <w:p w14:paraId="654F248C" w14:textId="77777777" w:rsidR="00282DEC" w:rsidRPr="00136676" w:rsidRDefault="00282DEC" w:rsidP="00136676">
            <w:pPr>
              <w:jc w:val="center"/>
              <w:rPr>
                <w:sz w:val="26"/>
                <w:szCs w:val="26"/>
              </w:rPr>
            </w:pPr>
          </w:p>
        </w:tc>
        <w:tc>
          <w:tcPr>
            <w:tcW w:w="3836" w:type="dxa"/>
          </w:tcPr>
          <w:p w14:paraId="283A0745" w14:textId="77777777" w:rsidR="00282DEC" w:rsidRPr="00136676" w:rsidRDefault="00282DEC" w:rsidP="008515F8">
            <w:pPr>
              <w:jc w:val="both"/>
              <w:rPr>
                <w:rFonts w:eastAsia="Calibri"/>
                <w:sz w:val="26"/>
                <w:szCs w:val="26"/>
              </w:rPr>
            </w:pPr>
            <w:r w:rsidRPr="00136676">
              <w:rPr>
                <w:sz w:val="26"/>
                <w:szCs w:val="26"/>
              </w:rPr>
              <w:t xml:space="preserve">Tổ chức có dự án đề nghị quyết định chuyển mục đích sử dụng rừng sang mục đích khác hoặc tổ chức có dự án đã được đã được Quốc hội, Thủ tướng Chính phủ chấp thuận hoặc quyết định chủ trương đầu tư dự án có thay đổi về quy mô diện tích rừng cần chuyển mục đích sử dụng sang mục đích khác nhưng không thuộc trường hợp phải điều chỉnh chủ trương đầu tư dự án theo quy định của Luật Đầu tư, Luật Đầu tư công, Luật Đầu tư theo phương thức đối tác công tư, Luật Dầu khí gửi trực tiếp hoặc qua dịch vụ bưu chính hoặc qua môi trường điện tử 01 bộ hồ sơ đến Sở Nông nghiệp và Môi trường nơi có diện tích rừng đề </w:t>
            </w:r>
            <w:r w:rsidRPr="00136676">
              <w:rPr>
                <w:sz w:val="26"/>
                <w:szCs w:val="26"/>
              </w:rPr>
              <w:lastRenderedPageBreak/>
              <w:t>nghị chuyển mục đích sử dụng.</w:t>
            </w:r>
          </w:p>
        </w:tc>
        <w:tc>
          <w:tcPr>
            <w:tcW w:w="1847" w:type="dxa"/>
            <w:vAlign w:val="center"/>
          </w:tcPr>
          <w:p w14:paraId="5535B7EF" w14:textId="3C4A87F9" w:rsidR="00282DEC" w:rsidRPr="00136676" w:rsidRDefault="00282DEC" w:rsidP="00136676">
            <w:pPr>
              <w:jc w:val="center"/>
              <w:rPr>
                <w:sz w:val="26"/>
                <w:szCs w:val="26"/>
              </w:rPr>
            </w:pPr>
            <w:r w:rsidRPr="00136676">
              <w:rPr>
                <w:sz w:val="26"/>
                <w:szCs w:val="26"/>
              </w:rPr>
              <w:lastRenderedPageBreak/>
              <w:t>Tổ chức</w:t>
            </w:r>
            <w:r w:rsidRPr="00136676">
              <w:rPr>
                <w:rFonts w:eastAsia="Calibri"/>
                <w:sz w:val="26"/>
                <w:szCs w:val="26"/>
              </w:rPr>
              <w:t>/</w:t>
            </w:r>
            <w:r w:rsidR="001E3DC8">
              <w:rPr>
                <w:rFonts w:eastAsia="Calibri"/>
                <w:sz w:val="26"/>
                <w:szCs w:val="26"/>
              </w:rPr>
              <w:t xml:space="preserve"> </w:t>
            </w:r>
            <w:r w:rsidR="001E3DC8">
              <w:rPr>
                <w:rFonts w:eastAsia="Calibri"/>
                <w:sz w:val="26"/>
                <w:szCs w:val="26"/>
              </w:rPr>
              <w:br/>
            </w:r>
            <w:r w:rsidRPr="00136676">
              <w:rPr>
                <w:sz w:val="26"/>
                <w:szCs w:val="26"/>
              </w:rPr>
              <w:t xml:space="preserve">Bộ phận </w:t>
            </w:r>
            <w:r w:rsidR="005642AF">
              <w:rPr>
                <w:sz w:val="26"/>
                <w:szCs w:val="26"/>
              </w:rPr>
              <w:t xml:space="preserve">TN&amp;TKQ </w:t>
            </w:r>
            <w:r w:rsidRPr="00136676">
              <w:rPr>
                <w:sz w:val="26"/>
                <w:szCs w:val="26"/>
              </w:rPr>
              <w:t xml:space="preserve">Sở Nông nghiệp &amp; Môi trường </w:t>
            </w:r>
            <w:r w:rsidR="0039200F">
              <w:rPr>
                <w:sz w:val="26"/>
                <w:szCs w:val="26"/>
              </w:rPr>
              <w:t>tại TTPVHCC tỉnh</w:t>
            </w:r>
          </w:p>
        </w:tc>
        <w:tc>
          <w:tcPr>
            <w:tcW w:w="1018" w:type="dxa"/>
            <w:vAlign w:val="center"/>
          </w:tcPr>
          <w:p w14:paraId="08DE2BD0" w14:textId="77777777" w:rsidR="00282DEC" w:rsidRPr="00136676" w:rsidRDefault="00282DEC" w:rsidP="00136676">
            <w:pPr>
              <w:jc w:val="center"/>
              <w:rPr>
                <w:sz w:val="26"/>
                <w:szCs w:val="26"/>
              </w:rPr>
            </w:pPr>
            <w:r w:rsidRPr="00136676">
              <w:rPr>
                <w:sz w:val="26"/>
                <w:szCs w:val="26"/>
              </w:rPr>
              <w:t>Giờ hành chính</w:t>
            </w:r>
          </w:p>
        </w:tc>
        <w:tc>
          <w:tcPr>
            <w:tcW w:w="1769" w:type="dxa"/>
            <w:vAlign w:val="center"/>
          </w:tcPr>
          <w:p w14:paraId="4E4371D3" w14:textId="77777777" w:rsidR="00282DEC" w:rsidRPr="00136676" w:rsidRDefault="00282DEC" w:rsidP="00136676">
            <w:pPr>
              <w:jc w:val="center"/>
              <w:rPr>
                <w:sz w:val="26"/>
                <w:szCs w:val="26"/>
              </w:rPr>
            </w:pPr>
            <w:r w:rsidRPr="00136676">
              <w:rPr>
                <w:sz w:val="26"/>
                <w:szCs w:val="26"/>
              </w:rPr>
              <w:t>Mẫu số 20 Phụ lục II kèm theo Nghị định số 91/2024/NĐ-CP ngày 18/7/2024 của Chính phủ</w:t>
            </w:r>
          </w:p>
        </w:tc>
      </w:tr>
      <w:tr w:rsidR="00282DEC" w:rsidRPr="00136676" w14:paraId="6D637FE8" w14:textId="77777777" w:rsidTr="00C67DF5">
        <w:trPr>
          <w:trHeight w:val="227"/>
          <w:jc w:val="center"/>
        </w:trPr>
        <w:tc>
          <w:tcPr>
            <w:tcW w:w="709" w:type="dxa"/>
            <w:vAlign w:val="center"/>
          </w:tcPr>
          <w:p w14:paraId="2180788D" w14:textId="77777777" w:rsidR="00282DEC" w:rsidRPr="00136676" w:rsidRDefault="00282DEC" w:rsidP="00136676">
            <w:pPr>
              <w:jc w:val="center"/>
              <w:rPr>
                <w:sz w:val="26"/>
                <w:szCs w:val="26"/>
              </w:rPr>
            </w:pPr>
            <w:r w:rsidRPr="00136676">
              <w:rPr>
                <w:sz w:val="26"/>
                <w:szCs w:val="26"/>
              </w:rPr>
              <w:t>B2</w:t>
            </w:r>
          </w:p>
        </w:tc>
        <w:tc>
          <w:tcPr>
            <w:tcW w:w="3836" w:type="dxa"/>
          </w:tcPr>
          <w:p w14:paraId="589D70BE" w14:textId="77777777" w:rsidR="00282DEC" w:rsidRPr="00136676" w:rsidRDefault="00282DEC" w:rsidP="008515F8">
            <w:pPr>
              <w:jc w:val="both"/>
              <w:rPr>
                <w:sz w:val="26"/>
                <w:szCs w:val="26"/>
              </w:rPr>
            </w:pPr>
            <w:r w:rsidRPr="00136676">
              <w:rPr>
                <w:sz w:val="26"/>
                <w:szCs w:val="26"/>
              </w:rPr>
              <w:t>Trình Ủy ban nhân dân cấp tỉnh quyết định</w:t>
            </w:r>
          </w:p>
        </w:tc>
        <w:tc>
          <w:tcPr>
            <w:tcW w:w="1847" w:type="dxa"/>
            <w:vAlign w:val="center"/>
          </w:tcPr>
          <w:p w14:paraId="2AFB19B8" w14:textId="77777777" w:rsidR="00282DEC" w:rsidRPr="00136676" w:rsidRDefault="00282DEC" w:rsidP="00136676">
            <w:pPr>
              <w:jc w:val="center"/>
              <w:rPr>
                <w:sz w:val="26"/>
                <w:szCs w:val="26"/>
              </w:rPr>
            </w:pPr>
          </w:p>
        </w:tc>
        <w:tc>
          <w:tcPr>
            <w:tcW w:w="1018" w:type="dxa"/>
            <w:vAlign w:val="center"/>
          </w:tcPr>
          <w:p w14:paraId="7E166282" w14:textId="77777777" w:rsidR="00282DEC" w:rsidRPr="00136676" w:rsidRDefault="00282DEC" w:rsidP="00136676">
            <w:pPr>
              <w:jc w:val="center"/>
              <w:rPr>
                <w:sz w:val="26"/>
                <w:szCs w:val="26"/>
              </w:rPr>
            </w:pPr>
          </w:p>
        </w:tc>
        <w:tc>
          <w:tcPr>
            <w:tcW w:w="1769" w:type="dxa"/>
            <w:vAlign w:val="center"/>
          </w:tcPr>
          <w:p w14:paraId="3BCE1E0C" w14:textId="77777777" w:rsidR="00282DEC" w:rsidRPr="00136676" w:rsidRDefault="00282DEC" w:rsidP="00136676">
            <w:pPr>
              <w:jc w:val="center"/>
              <w:rPr>
                <w:sz w:val="26"/>
                <w:szCs w:val="26"/>
              </w:rPr>
            </w:pPr>
          </w:p>
        </w:tc>
      </w:tr>
      <w:tr w:rsidR="00282DEC" w:rsidRPr="00136676" w14:paraId="6AEABEA2" w14:textId="77777777" w:rsidTr="00C67DF5">
        <w:trPr>
          <w:trHeight w:val="227"/>
          <w:jc w:val="center"/>
        </w:trPr>
        <w:tc>
          <w:tcPr>
            <w:tcW w:w="709" w:type="dxa"/>
            <w:vAlign w:val="center"/>
          </w:tcPr>
          <w:p w14:paraId="1D2EE769" w14:textId="77777777" w:rsidR="00282DEC" w:rsidRPr="00136676" w:rsidRDefault="00282DEC" w:rsidP="00136676">
            <w:pPr>
              <w:jc w:val="center"/>
              <w:rPr>
                <w:sz w:val="26"/>
                <w:szCs w:val="26"/>
              </w:rPr>
            </w:pPr>
            <w:r w:rsidRPr="00136676">
              <w:rPr>
                <w:sz w:val="26"/>
                <w:szCs w:val="26"/>
              </w:rPr>
              <w:t>-</w:t>
            </w:r>
          </w:p>
        </w:tc>
        <w:tc>
          <w:tcPr>
            <w:tcW w:w="3836" w:type="dxa"/>
          </w:tcPr>
          <w:p w14:paraId="2B707200" w14:textId="77777777" w:rsidR="00282DEC" w:rsidRPr="00136676" w:rsidRDefault="00282DEC" w:rsidP="008515F8">
            <w:pPr>
              <w:jc w:val="both"/>
              <w:rPr>
                <w:sz w:val="26"/>
                <w:szCs w:val="26"/>
              </w:rPr>
            </w:pPr>
            <w:r w:rsidRPr="00136676">
              <w:rPr>
                <w:sz w:val="26"/>
                <w:szCs w:val="26"/>
              </w:rPr>
              <w:t>Trong thời gian 10 ngày kể từ ngày nhận được đề nghị quyết định chuyển mục đích sử dụng rừng của tổ chức, Sở Nông nghiệp và Môi trường lập Tờ trình đề nghị Ủy ban nhân dân cấp tỉnh quyết định chuyển mục đích sử dụng rừng sang mục đích khác.</w:t>
            </w:r>
          </w:p>
        </w:tc>
        <w:tc>
          <w:tcPr>
            <w:tcW w:w="1847" w:type="dxa"/>
            <w:vAlign w:val="center"/>
          </w:tcPr>
          <w:p w14:paraId="13D22F16" w14:textId="77777777" w:rsidR="00282DEC" w:rsidRPr="00136676" w:rsidRDefault="00282DEC" w:rsidP="00136676">
            <w:pPr>
              <w:jc w:val="center"/>
              <w:rPr>
                <w:sz w:val="26"/>
                <w:szCs w:val="26"/>
              </w:rPr>
            </w:pPr>
            <w:r w:rsidRPr="00136676">
              <w:rPr>
                <w:sz w:val="26"/>
                <w:szCs w:val="26"/>
              </w:rPr>
              <w:t>Sở Nông nghiệp và Môi trường</w:t>
            </w:r>
          </w:p>
        </w:tc>
        <w:tc>
          <w:tcPr>
            <w:tcW w:w="1018" w:type="dxa"/>
            <w:vMerge w:val="restart"/>
            <w:vAlign w:val="center"/>
          </w:tcPr>
          <w:p w14:paraId="0165249B" w14:textId="77777777" w:rsidR="00282DEC" w:rsidRPr="00136676" w:rsidRDefault="00282DEC" w:rsidP="00136676">
            <w:pPr>
              <w:jc w:val="center"/>
              <w:rPr>
                <w:sz w:val="26"/>
                <w:szCs w:val="26"/>
              </w:rPr>
            </w:pPr>
            <w:r w:rsidRPr="00136676">
              <w:rPr>
                <w:sz w:val="26"/>
                <w:szCs w:val="26"/>
              </w:rPr>
              <w:t>88</w:t>
            </w:r>
          </w:p>
        </w:tc>
        <w:tc>
          <w:tcPr>
            <w:tcW w:w="1769" w:type="dxa"/>
            <w:vAlign w:val="center"/>
          </w:tcPr>
          <w:p w14:paraId="2039F7F9" w14:textId="77777777" w:rsidR="00282DEC" w:rsidRPr="00136676" w:rsidRDefault="00282DEC" w:rsidP="00136676">
            <w:pPr>
              <w:jc w:val="center"/>
              <w:rPr>
                <w:sz w:val="26"/>
                <w:szCs w:val="26"/>
              </w:rPr>
            </w:pPr>
            <w:r w:rsidRPr="00136676">
              <w:rPr>
                <w:sz w:val="26"/>
                <w:szCs w:val="26"/>
              </w:rPr>
              <w:t>Mẫu số 22 Phụ lục II kèm theo Nghị định số 91/2024/NĐ-CP ngày 18/7/2024 c ủa Chính phủ</w:t>
            </w:r>
          </w:p>
        </w:tc>
      </w:tr>
      <w:tr w:rsidR="00282DEC" w:rsidRPr="00136676" w14:paraId="7E5E46BC" w14:textId="77777777" w:rsidTr="00C67DF5">
        <w:trPr>
          <w:trHeight w:val="227"/>
          <w:jc w:val="center"/>
        </w:trPr>
        <w:tc>
          <w:tcPr>
            <w:tcW w:w="709" w:type="dxa"/>
            <w:vAlign w:val="center"/>
          </w:tcPr>
          <w:p w14:paraId="4AA03484" w14:textId="77777777" w:rsidR="00282DEC" w:rsidRPr="00136676" w:rsidRDefault="00282DEC" w:rsidP="00136676">
            <w:pPr>
              <w:jc w:val="center"/>
              <w:rPr>
                <w:sz w:val="26"/>
                <w:szCs w:val="26"/>
              </w:rPr>
            </w:pPr>
            <w:r w:rsidRPr="00136676">
              <w:rPr>
                <w:sz w:val="26"/>
                <w:szCs w:val="26"/>
              </w:rPr>
              <w:t>-</w:t>
            </w:r>
          </w:p>
        </w:tc>
        <w:tc>
          <w:tcPr>
            <w:tcW w:w="3836" w:type="dxa"/>
          </w:tcPr>
          <w:p w14:paraId="7F0B7E25" w14:textId="77777777" w:rsidR="00282DEC" w:rsidRPr="00136676" w:rsidRDefault="00282DEC" w:rsidP="008515F8">
            <w:pPr>
              <w:jc w:val="both"/>
              <w:rPr>
                <w:sz w:val="26"/>
                <w:szCs w:val="26"/>
              </w:rPr>
            </w:pPr>
            <w:r w:rsidRPr="00136676">
              <w:rPr>
                <w:sz w:val="26"/>
                <w:szCs w:val="26"/>
              </w:rPr>
              <w:t>Trường hợp hồ sơ không hợp lệ, trong thời hạn 03 ngày làm việc kể từ ngày nhận được hồ sơ, Sở Nông nghiệp và Môi trường có văn bản trả lời và nêu rõ lý do.</w:t>
            </w:r>
          </w:p>
        </w:tc>
        <w:tc>
          <w:tcPr>
            <w:tcW w:w="1847" w:type="dxa"/>
            <w:vAlign w:val="center"/>
          </w:tcPr>
          <w:p w14:paraId="76F35B9B" w14:textId="77777777" w:rsidR="00282DEC" w:rsidRPr="00136676" w:rsidRDefault="00282DEC" w:rsidP="00136676">
            <w:pPr>
              <w:jc w:val="center"/>
              <w:rPr>
                <w:sz w:val="26"/>
                <w:szCs w:val="26"/>
              </w:rPr>
            </w:pPr>
            <w:r w:rsidRPr="00136676">
              <w:rPr>
                <w:sz w:val="26"/>
                <w:szCs w:val="26"/>
              </w:rPr>
              <w:t>Sở Nông nghiệp và Môi trường</w:t>
            </w:r>
          </w:p>
        </w:tc>
        <w:tc>
          <w:tcPr>
            <w:tcW w:w="1018" w:type="dxa"/>
            <w:vMerge/>
            <w:vAlign w:val="center"/>
          </w:tcPr>
          <w:p w14:paraId="710E4769" w14:textId="77777777" w:rsidR="00282DEC" w:rsidRPr="00136676" w:rsidRDefault="00282DEC" w:rsidP="00136676">
            <w:pPr>
              <w:jc w:val="center"/>
              <w:rPr>
                <w:sz w:val="26"/>
                <w:szCs w:val="26"/>
              </w:rPr>
            </w:pPr>
          </w:p>
        </w:tc>
        <w:tc>
          <w:tcPr>
            <w:tcW w:w="1769" w:type="dxa"/>
            <w:vAlign w:val="center"/>
          </w:tcPr>
          <w:p w14:paraId="4BD67BF5" w14:textId="714FF14D" w:rsidR="00282DEC" w:rsidRPr="00136676" w:rsidRDefault="00282DEC" w:rsidP="00136676">
            <w:pPr>
              <w:jc w:val="center"/>
              <w:rPr>
                <w:sz w:val="26"/>
                <w:szCs w:val="26"/>
              </w:rPr>
            </w:pPr>
            <w:r w:rsidRPr="00136676">
              <w:rPr>
                <w:sz w:val="26"/>
                <w:szCs w:val="26"/>
              </w:rPr>
              <w:t xml:space="preserve">Văn bản </w:t>
            </w:r>
            <w:r w:rsidR="001F28EA">
              <w:rPr>
                <w:sz w:val="26"/>
                <w:szCs w:val="26"/>
              </w:rPr>
              <w:t>(không quy định)</w:t>
            </w:r>
          </w:p>
        </w:tc>
      </w:tr>
      <w:tr w:rsidR="00282DEC" w:rsidRPr="00136676" w14:paraId="69467DB8" w14:textId="77777777" w:rsidTr="00C67DF5">
        <w:trPr>
          <w:trHeight w:val="227"/>
          <w:jc w:val="center"/>
        </w:trPr>
        <w:tc>
          <w:tcPr>
            <w:tcW w:w="709" w:type="dxa"/>
            <w:vAlign w:val="center"/>
          </w:tcPr>
          <w:p w14:paraId="01CC873F" w14:textId="77777777" w:rsidR="00282DEC" w:rsidRPr="00136676" w:rsidRDefault="00282DEC" w:rsidP="00136676">
            <w:pPr>
              <w:jc w:val="center"/>
              <w:rPr>
                <w:sz w:val="26"/>
                <w:szCs w:val="26"/>
              </w:rPr>
            </w:pPr>
            <w:r w:rsidRPr="00136676">
              <w:rPr>
                <w:sz w:val="26"/>
                <w:szCs w:val="26"/>
              </w:rPr>
              <w:t>B3</w:t>
            </w:r>
          </w:p>
        </w:tc>
        <w:tc>
          <w:tcPr>
            <w:tcW w:w="3836" w:type="dxa"/>
          </w:tcPr>
          <w:p w14:paraId="1E6D3390" w14:textId="77777777" w:rsidR="00282DEC" w:rsidRPr="00136676" w:rsidRDefault="00282DEC" w:rsidP="008515F8">
            <w:pPr>
              <w:jc w:val="both"/>
              <w:rPr>
                <w:sz w:val="26"/>
                <w:szCs w:val="26"/>
              </w:rPr>
            </w:pPr>
            <w:r w:rsidRPr="00136676">
              <w:rPr>
                <w:sz w:val="26"/>
                <w:szCs w:val="26"/>
              </w:rPr>
              <w:t>Phê duyệt Quyết định</w:t>
            </w:r>
          </w:p>
        </w:tc>
        <w:tc>
          <w:tcPr>
            <w:tcW w:w="1847" w:type="dxa"/>
            <w:vAlign w:val="center"/>
          </w:tcPr>
          <w:p w14:paraId="5E5FCD37" w14:textId="77777777" w:rsidR="00282DEC" w:rsidRPr="00136676" w:rsidRDefault="00282DEC" w:rsidP="00136676">
            <w:pPr>
              <w:jc w:val="center"/>
              <w:rPr>
                <w:sz w:val="26"/>
                <w:szCs w:val="26"/>
              </w:rPr>
            </w:pPr>
          </w:p>
        </w:tc>
        <w:tc>
          <w:tcPr>
            <w:tcW w:w="1018" w:type="dxa"/>
            <w:vAlign w:val="center"/>
          </w:tcPr>
          <w:p w14:paraId="1C50A6C7" w14:textId="77777777" w:rsidR="00282DEC" w:rsidRPr="00136676" w:rsidRDefault="00282DEC" w:rsidP="00136676">
            <w:pPr>
              <w:jc w:val="center"/>
              <w:rPr>
                <w:sz w:val="26"/>
                <w:szCs w:val="26"/>
              </w:rPr>
            </w:pPr>
          </w:p>
        </w:tc>
        <w:tc>
          <w:tcPr>
            <w:tcW w:w="1769" w:type="dxa"/>
            <w:vAlign w:val="center"/>
          </w:tcPr>
          <w:p w14:paraId="5D1AD411" w14:textId="77777777" w:rsidR="00282DEC" w:rsidRPr="00136676" w:rsidRDefault="00282DEC" w:rsidP="00136676">
            <w:pPr>
              <w:jc w:val="center"/>
              <w:rPr>
                <w:sz w:val="26"/>
                <w:szCs w:val="26"/>
              </w:rPr>
            </w:pPr>
          </w:p>
        </w:tc>
      </w:tr>
      <w:tr w:rsidR="00282DEC" w:rsidRPr="00136676" w14:paraId="4E827526" w14:textId="77777777" w:rsidTr="00C67DF5">
        <w:trPr>
          <w:trHeight w:val="227"/>
          <w:jc w:val="center"/>
        </w:trPr>
        <w:tc>
          <w:tcPr>
            <w:tcW w:w="709" w:type="dxa"/>
            <w:vAlign w:val="center"/>
          </w:tcPr>
          <w:p w14:paraId="5051EB1D" w14:textId="77777777" w:rsidR="00282DEC" w:rsidRPr="00136676" w:rsidRDefault="00282DEC" w:rsidP="00136676">
            <w:pPr>
              <w:jc w:val="center"/>
              <w:rPr>
                <w:sz w:val="26"/>
                <w:szCs w:val="26"/>
              </w:rPr>
            </w:pPr>
            <w:r w:rsidRPr="00136676">
              <w:rPr>
                <w:sz w:val="26"/>
                <w:szCs w:val="26"/>
              </w:rPr>
              <w:t>-</w:t>
            </w:r>
          </w:p>
        </w:tc>
        <w:tc>
          <w:tcPr>
            <w:tcW w:w="3836" w:type="dxa"/>
            <w:vAlign w:val="center"/>
          </w:tcPr>
          <w:p w14:paraId="71B58742" w14:textId="5440FD8B" w:rsidR="00282DEC" w:rsidRPr="00136676" w:rsidRDefault="00282DEC" w:rsidP="008515F8">
            <w:pPr>
              <w:jc w:val="both"/>
              <w:rPr>
                <w:rFonts w:eastAsia="Calibri"/>
                <w:sz w:val="26"/>
                <w:szCs w:val="26"/>
              </w:rPr>
            </w:pPr>
            <w:r w:rsidRPr="00136676">
              <w:rPr>
                <w:sz w:val="26"/>
                <w:szCs w:val="26"/>
              </w:rPr>
              <w:t xml:space="preserve">Trong thời gian 10 ngày kể từ ngày nhận được Tờ trình và hồ sơ của Sở Nông nghiệp và Môi trường, Ủy ban nhân </w:t>
            </w:r>
            <w:r w:rsidR="007D0D5C">
              <w:rPr>
                <w:sz w:val="26"/>
                <w:szCs w:val="26"/>
              </w:rPr>
              <w:t xml:space="preserve">dân </w:t>
            </w:r>
            <w:r w:rsidRPr="00136676">
              <w:rPr>
                <w:sz w:val="26"/>
                <w:szCs w:val="26"/>
              </w:rPr>
              <w:t>cấp tỉnh ban hành quyết định chuyển mục đích sử dụng rừng sang mục đích khác.</w:t>
            </w:r>
          </w:p>
        </w:tc>
        <w:tc>
          <w:tcPr>
            <w:tcW w:w="1847" w:type="dxa"/>
            <w:vAlign w:val="center"/>
          </w:tcPr>
          <w:p w14:paraId="5C12D301" w14:textId="77777777" w:rsidR="00282DEC" w:rsidRPr="00136676" w:rsidRDefault="00282DEC" w:rsidP="00136676">
            <w:pPr>
              <w:jc w:val="center"/>
              <w:rPr>
                <w:sz w:val="26"/>
                <w:szCs w:val="26"/>
              </w:rPr>
            </w:pPr>
            <w:r w:rsidRPr="00136676">
              <w:rPr>
                <w:sz w:val="26"/>
                <w:szCs w:val="26"/>
              </w:rPr>
              <w:t>Ủy ban nhân tỉnh</w:t>
            </w:r>
          </w:p>
        </w:tc>
        <w:tc>
          <w:tcPr>
            <w:tcW w:w="1018" w:type="dxa"/>
            <w:vAlign w:val="center"/>
          </w:tcPr>
          <w:p w14:paraId="5935BA15" w14:textId="77777777" w:rsidR="00282DEC" w:rsidRPr="00136676" w:rsidRDefault="00282DEC" w:rsidP="00136676">
            <w:pPr>
              <w:jc w:val="center"/>
              <w:rPr>
                <w:sz w:val="26"/>
                <w:szCs w:val="26"/>
              </w:rPr>
            </w:pPr>
            <w:r w:rsidRPr="00136676">
              <w:rPr>
                <w:sz w:val="26"/>
                <w:szCs w:val="26"/>
              </w:rPr>
              <w:t>16</w:t>
            </w:r>
          </w:p>
        </w:tc>
        <w:tc>
          <w:tcPr>
            <w:tcW w:w="1769" w:type="dxa"/>
            <w:vAlign w:val="center"/>
          </w:tcPr>
          <w:p w14:paraId="7D30A6F8" w14:textId="77777777" w:rsidR="00282DEC" w:rsidRPr="00136676" w:rsidRDefault="00282DEC" w:rsidP="00136676">
            <w:pPr>
              <w:jc w:val="center"/>
              <w:rPr>
                <w:sz w:val="26"/>
                <w:szCs w:val="26"/>
              </w:rPr>
            </w:pPr>
            <w:r w:rsidRPr="00136676">
              <w:rPr>
                <w:sz w:val="26"/>
                <w:szCs w:val="26"/>
              </w:rPr>
              <w:t>Mẫu số 24 Phụ lục II kèm theo Nghị định số 91/2024/NĐ-CP ngày 18/7/2024 của Chính phủ.</w:t>
            </w:r>
          </w:p>
        </w:tc>
      </w:tr>
      <w:tr w:rsidR="00282DEC" w:rsidRPr="00136676" w14:paraId="6D0FAE20" w14:textId="77777777" w:rsidTr="00C67DF5">
        <w:trPr>
          <w:trHeight w:val="227"/>
          <w:jc w:val="center"/>
        </w:trPr>
        <w:tc>
          <w:tcPr>
            <w:tcW w:w="709" w:type="dxa"/>
            <w:vAlign w:val="center"/>
          </w:tcPr>
          <w:p w14:paraId="7DD512C9" w14:textId="77777777" w:rsidR="00282DEC" w:rsidRPr="00136676" w:rsidRDefault="00282DEC" w:rsidP="00136676">
            <w:pPr>
              <w:jc w:val="center"/>
              <w:rPr>
                <w:sz w:val="26"/>
                <w:szCs w:val="26"/>
              </w:rPr>
            </w:pPr>
            <w:r w:rsidRPr="00136676">
              <w:rPr>
                <w:sz w:val="26"/>
                <w:szCs w:val="26"/>
              </w:rPr>
              <w:t>-</w:t>
            </w:r>
          </w:p>
        </w:tc>
        <w:tc>
          <w:tcPr>
            <w:tcW w:w="3836" w:type="dxa"/>
          </w:tcPr>
          <w:p w14:paraId="723E9D01" w14:textId="77777777" w:rsidR="00282DEC" w:rsidRPr="00136676" w:rsidRDefault="00282DEC" w:rsidP="008515F8">
            <w:pPr>
              <w:jc w:val="both"/>
              <w:rPr>
                <w:rFonts w:eastAsia="Calibri"/>
                <w:sz w:val="26"/>
                <w:szCs w:val="26"/>
              </w:rPr>
            </w:pPr>
            <w:r w:rsidRPr="00136676">
              <w:rPr>
                <w:sz w:val="26"/>
                <w:szCs w:val="26"/>
              </w:rPr>
              <w:t>Trường hợp không quyết định chuyển mục đích sử dụng rừng sang mục đích khác, trong thời gian 05 ngày kể từ ngày nhận được Tờ trình và hồ sơ của Sở Nông nghiệp và Môi trường, Ủy ban nhân dân cấp tỉnh có văn bản trả lời và nêu rõ lý do.</w:t>
            </w:r>
          </w:p>
        </w:tc>
        <w:tc>
          <w:tcPr>
            <w:tcW w:w="1847" w:type="dxa"/>
            <w:vAlign w:val="center"/>
          </w:tcPr>
          <w:p w14:paraId="671A3675" w14:textId="77777777" w:rsidR="00282DEC" w:rsidRPr="00136676" w:rsidRDefault="00282DEC" w:rsidP="00136676">
            <w:pPr>
              <w:jc w:val="center"/>
              <w:rPr>
                <w:sz w:val="26"/>
                <w:szCs w:val="26"/>
              </w:rPr>
            </w:pPr>
            <w:r w:rsidRPr="00136676">
              <w:rPr>
                <w:sz w:val="26"/>
                <w:szCs w:val="26"/>
              </w:rPr>
              <w:t>Ủy ban nhân tỉnh</w:t>
            </w:r>
          </w:p>
        </w:tc>
        <w:tc>
          <w:tcPr>
            <w:tcW w:w="1018" w:type="dxa"/>
            <w:vAlign w:val="center"/>
          </w:tcPr>
          <w:p w14:paraId="73A81386" w14:textId="77777777" w:rsidR="00282DEC" w:rsidRPr="00136676" w:rsidRDefault="00282DEC" w:rsidP="00136676">
            <w:pPr>
              <w:jc w:val="center"/>
              <w:rPr>
                <w:sz w:val="26"/>
                <w:szCs w:val="26"/>
              </w:rPr>
            </w:pPr>
            <w:r w:rsidRPr="00136676">
              <w:rPr>
                <w:sz w:val="26"/>
                <w:szCs w:val="26"/>
              </w:rPr>
              <w:t>04</w:t>
            </w:r>
          </w:p>
        </w:tc>
        <w:tc>
          <w:tcPr>
            <w:tcW w:w="1769" w:type="dxa"/>
            <w:vAlign w:val="center"/>
          </w:tcPr>
          <w:p w14:paraId="1201E089" w14:textId="5FFA8FD2" w:rsidR="00282DEC" w:rsidRPr="00136676" w:rsidRDefault="00282DEC" w:rsidP="00136676">
            <w:pPr>
              <w:jc w:val="center"/>
              <w:rPr>
                <w:sz w:val="26"/>
                <w:szCs w:val="26"/>
              </w:rPr>
            </w:pPr>
            <w:r w:rsidRPr="00136676">
              <w:rPr>
                <w:sz w:val="26"/>
                <w:szCs w:val="26"/>
              </w:rPr>
              <w:t xml:space="preserve">Văn bản </w:t>
            </w:r>
            <w:r w:rsidR="001F28EA">
              <w:rPr>
                <w:sz w:val="26"/>
                <w:szCs w:val="26"/>
              </w:rPr>
              <w:t>(không quy định)</w:t>
            </w:r>
          </w:p>
        </w:tc>
      </w:tr>
      <w:tr w:rsidR="00282DEC" w:rsidRPr="00136676" w14:paraId="47DB1902" w14:textId="77777777" w:rsidTr="00C67DF5">
        <w:trPr>
          <w:trHeight w:val="227"/>
          <w:jc w:val="center"/>
        </w:trPr>
        <w:tc>
          <w:tcPr>
            <w:tcW w:w="709" w:type="dxa"/>
            <w:vAlign w:val="center"/>
          </w:tcPr>
          <w:p w14:paraId="0D97F0F9" w14:textId="77777777" w:rsidR="00282DEC" w:rsidRPr="00136676" w:rsidRDefault="00282DEC" w:rsidP="00136676">
            <w:pPr>
              <w:jc w:val="center"/>
              <w:rPr>
                <w:sz w:val="26"/>
                <w:szCs w:val="26"/>
              </w:rPr>
            </w:pPr>
            <w:r w:rsidRPr="00136676">
              <w:rPr>
                <w:sz w:val="26"/>
                <w:szCs w:val="26"/>
              </w:rPr>
              <w:t>B4</w:t>
            </w:r>
          </w:p>
        </w:tc>
        <w:tc>
          <w:tcPr>
            <w:tcW w:w="3836" w:type="dxa"/>
            <w:vAlign w:val="center"/>
          </w:tcPr>
          <w:p w14:paraId="190430F0" w14:textId="77777777" w:rsidR="00282DEC" w:rsidRPr="00136676" w:rsidRDefault="00282DEC" w:rsidP="008515F8">
            <w:pPr>
              <w:jc w:val="both"/>
              <w:rPr>
                <w:sz w:val="26"/>
                <w:szCs w:val="26"/>
              </w:rPr>
            </w:pPr>
            <w:r w:rsidRPr="00136676">
              <w:rPr>
                <w:sz w:val="26"/>
                <w:szCs w:val="26"/>
              </w:rPr>
              <w:t>Đóng dấu phát hành</w:t>
            </w:r>
          </w:p>
        </w:tc>
        <w:tc>
          <w:tcPr>
            <w:tcW w:w="1847" w:type="dxa"/>
            <w:vAlign w:val="center"/>
          </w:tcPr>
          <w:p w14:paraId="50D62EAB" w14:textId="77777777" w:rsidR="00282DEC" w:rsidRPr="00136676" w:rsidRDefault="00282DEC" w:rsidP="00136676">
            <w:pPr>
              <w:jc w:val="center"/>
              <w:rPr>
                <w:sz w:val="26"/>
                <w:szCs w:val="26"/>
              </w:rPr>
            </w:pPr>
          </w:p>
        </w:tc>
        <w:tc>
          <w:tcPr>
            <w:tcW w:w="1018" w:type="dxa"/>
            <w:vAlign w:val="center"/>
          </w:tcPr>
          <w:p w14:paraId="43C93AE6" w14:textId="77777777" w:rsidR="00282DEC" w:rsidRPr="00136676" w:rsidRDefault="00282DEC" w:rsidP="00136676">
            <w:pPr>
              <w:jc w:val="center"/>
              <w:rPr>
                <w:sz w:val="26"/>
                <w:szCs w:val="26"/>
              </w:rPr>
            </w:pPr>
            <w:r w:rsidRPr="00136676">
              <w:rPr>
                <w:sz w:val="26"/>
                <w:szCs w:val="26"/>
              </w:rPr>
              <w:t>04</w:t>
            </w:r>
          </w:p>
          <w:p w14:paraId="19E56F29" w14:textId="77777777" w:rsidR="00282DEC" w:rsidRPr="00136676" w:rsidRDefault="00282DEC" w:rsidP="00136676">
            <w:pPr>
              <w:jc w:val="center"/>
              <w:rPr>
                <w:sz w:val="26"/>
                <w:szCs w:val="26"/>
              </w:rPr>
            </w:pPr>
          </w:p>
        </w:tc>
        <w:tc>
          <w:tcPr>
            <w:tcW w:w="1769" w:type="dxa"/>
            <w:vAlign w:val="center"/>
          </w:tcPr>
          <w:p w14:paraId="11E63710" w14:textId="77777777" w:rsidR="00282DEC" w:rsidRPr="00136676" w:rsidRDefault="00282DEC" w:rsidP="00136676">
            <w:pPr>
              <w:jc w:val="center"/>
              <w:rPr>
                <w:sz w:val="26"/>
                <w:szCs w:val="26"/>
              </w:rPr>
            </w:pPr>
            <w:r w:rsidRPr="00136676">
              <w:rPr>
                <w:sz w:val="26"/>
                <w:szCs w:val="26"/>
              </w:rPr>
              <w:t>Mẫu số 24 Phụ lục II kèm theo Nghị định số 91/2024/NĐ-CP ngày 18/7/2024 của Chính phủ.</w:t>
            </w:r>
          </w:p>
        </w:tc>
      </w:tr>
      <w:tr w:rsidR="00282DEC" w:rsidRPr="00136676" w14:paraId="7D416D33" w14:textId="77777777" w:rsidTr="00C67DF5">
        <w:trPr>
          <w:trHeight w:val="227"/>
          <w:jc w:val="center"/>
        </w:trPr>
        <w:tc>
          <w:tcPr>
            <w:tcW w:w="709" w:type="dxa"/>
            <w:vAlign w:val="center"/>
          </w:tcPr>
          <w:p w14:paraId="3B5B4468" w14:textId="77777777" w:rsidR="00282DEC" w:rsidRPr="00136676" w:rsidRDefault="00282DEC" w:rsidP="00136676">
            <w:pPr>
              <w:jc w:val="center"/>
              <w:rPr>
                <w:sz w:val="26"/>
                <w:szCs w:val="26"/>
              </w:rPr>
            </w:pPr>
            <w:r w:rsidRPr="00136676">
              <w:rPr>
                <w:sz w:val="26"/>
                <w:szCs w:val="26"/>
              </w:rPr>
              <w:lastRenderedPageBreak/>
              <w:t>B5</w:t>
            </w:r>
          </w:p>
        </w:tc>
        <w:tc>
          <w:tcPr>
            <w:tcW w:w="3836" w:type="dxa"/>
            <w:vAlign w:val="center"/>
          </w:tcPr>
          <w:p w14:paraId="375C2C17" w14:textId="77777777" w:rsidR="00282DEC" w:rsidRPr="00136676" w:rsidRDefault="00282DEC" w:rsidP="008515F8">
            <w:pPr>
              <w:jc w:val="both"/>
              <w:rPr>
                <w:rFonts w:eastAsia="Calibri"/>
                <w:sz w:val="26"/>
                <w:szCs w:val="26"/>
              </w:rPr>
            </w:pPr>
            <w:r w:rsidRPr="00136676">
              <w:rPr>
                <w:sz w:val="26"/>
                <w:szCs w:val="26"/>
              </w:rPr>
              <w:t>Trả</w:t>
            </w:r>
            <w:r w:rsidRPr="00136676">
              <w:rPr>
                <w:rFonts w:eastAsia="Calibri"/>
                <w:sz w:val="26"/>
                <w:szCs w:val="26"/>
              </w:rPr>
              <w:t xml:space="preserve"> kết quả</w:t>
            </w:r>
          </w:p>
        </w:tc>
        <w:tc>
          <w:tcPr>
            <w:tcW w:w="1847" w:type="dxa"/>
            <w:vAlign w:val="center"/>
          </w:tcPr>
          <w:p w14:paraId="66142DD1" w14:textId="00E53701" w:rsidR="00282DEC" w:rsidRPr="00136676" w:rsidRDefault="00282DEC" w:rsidP="00136676">
            <w:pPr>
              <w:jc w:val="center"/>
              <w:rPr>
                <w:rFonts w:eastAsia="Calibri"/>
                <w:sz w:val="26"/>
                <w:szCs w:val="26"/>
              </w:rPr>
            </w:pPr>
            <w:r w:rsidRPr="00136676">
              <w:rPr>
                <w:sz w:val="26"/>
                <w:szCs w:val="26"/>
              </w:rPr>
              <w:t xml:space="preserve">Bộ phận </w:t>
            </w:r>
            <w:r w:rsidR="005642AF">
              <w:rPr>
                <w:sz w:val="26"/>
                <w:szCs w:val="26"/>
              </w:rPr>
              <w:t xml:space="preserve">TN&amp;TKQ </w:t>
            </w:r>
            <w:r w:rsidRPr="00136676">
              <w:rPr>
                <w:sz w:val="26"/>
                <w:szCs w:val="26"/>
              </w:rPr>
              <w:t xml:space="preserve">Sở Nông nghiệp &amp; Môi trường </w:t>
            </w:r>
            <w:r w:rsidR="0039200F">
              <w:rPr>
                <w:sz w:val="26"/>
                <w:szCs w:val="26"/>
              </w:rPr>
              <w:t>tại TTPVHCC tỉnh</w:t>
            </w:r>
          </w:p>
        </w:tc>
        <w:tc>
          <w:tcPr>
            <w:tcW w:w="1018" w:type="dxa"/>
            <w:vAlign w:val="center"/>
          </w:tcPr>
          <w:p w14:paraId="2F2EA55C" w14:textId="77777777" w:rsidR="00282DEC" w:rsidRPr="00136676" w:rsidRDefault="00282DEC" w:rsidP="00136676">
            <w:pPr>
              <w:jc w:val="center"/>
              <w:rPr>
                <w:sz w:val="26"/>
                <w:szCs w:val="26"/>
              </w:rPr>
            </w:pPr>
            <w:r w:rsidRPr="00136676">
              <w:rPr>
                <w:sz w:val="26"/>
                <w:szCs w:val="26"/>
              </w:rPr>
              <w:t>Giờ hành chính</w:t>
            </w:r>
          </w:p>
        </w:tc>
        <w:tc>
          <w:tcPr>
            <w:tcW w:w="1769" w:type="dxa"/>
            <w:vAlign w:val="center"/>
          </w:tcPr>
          <w:p w14:paraId="2B8A8C9F" w14:textId="77777777" w:rsidR="00282DEC" w:rsidRPr="00136676" w:rsidRDefault="00282DEC" w:rsidP="00136676">
            <w:pPr>
              <w:jc w:val="center"/>
              <w:rPr>
                <w:sz w:val="26"/>
                <w:szCs w:val="26"/>
              </w:rPr>
            </w:pPr>
            <w:r w:rsidRPr="00136676">
              <w:rPr>
                <w:sz w:val="26"/>
                <w:szCs w:val="26"/>
              </w:rPr>
              <w:t>Mẫu số 24 Phụ lục II kèm theo Nghị định số 91/2024/NĐ-CP ngày 18/7/2024 của Chính phủ.</w:t>
            </w:r>
          </w:p>
        </w:tc>
      </w:tr>
    </w:tbl>
    <w:p w14:paraId="7A87844C" w14:textId="04F00B00" w:rsidR="00282DEC" w:rsidRPr="00136676" w:rsidRDefault="00282DEC" w:rsidP="008515F8">
      <w:pPr>
        <w:spacing w:before="240" w:after="120"/>
        <w:ind w:firstLine="567"/>
        <w:jc w:val="both"/>
        <w:rPr>
          <w:rFonts w:eastAsia="Calibri"/>
          <w:b/>
          <w:sz w:val="26"/>
          <w:szCs w:val="26"/>
        </w:rPr>
      </w:pPr>
      <w:r w:rsidRPr="00136676">
        <w:rPr>
          <w:rFonts w:eastAsia="Calibri"/>
          <w:b/>
          <w:sz w:val="26"/>
          <w:szCs w:val="26"/>
        </w:rPr>
        <w:t xml:space="preserve">9. Tên thủ tục: Phê duyệt hoặc điều chỉnh Phương án tạm sử dụng rừng </w:t>
      </w:r>
      <w:r w:rsidR="00FE1E8D">
        <w:rPr>
          <w:rFonts w:eastAsia="Calibri"/>
          <w:b/>
          <w:sz w:val="26"/>
          <w:szCs w:val="26"/>
        </w:rPr>
        <w:br/>
      </w:r>
      <w:r w:rsidRPr="00136676">
        <w:rPr>
          <w:rFonts w:eastAsia="Calibri"/>
          <w:b/>
          <w:sz w:val="26"/>
          <w:szCs w:val="26"/>
        </w:rPr>
        <w:t>(Mã TTHC: 1.012413.H01).</w:t>
      </w:r>
    </w:p>
    <w:p w14:paraId="3BEB5EA1" w14:textId="77777777" w:rsidR="00282DEC" w:rsidRPr="00136676" w:rsidRDefault="00282DEC" w:rsidP="008515F8">
      <w:pPr>
        <w:spacing w:before="120" w:after="120"/>
        <w:ind w:firstLine="567"/>
        <w:jc w:val="both"/>
        <w:rPr>
          <w:sz w:val="26"/>
          <w:szCs w:val="26"/>
        </w:rPr>
      </w:pPr>
      <w:r w:rsidRPr="00136676">
        <w:rPr>
          <w:sz w:val="26"/>
          <w:szCs w:val="26"/>
        </w:rPr>
        <w:t>- Thời gian giải quyết TTHC theo quy định: 160 giờ làm việc đối với trường hợp diện tích rừng tạm sử dụng thuộc phạm vi quản lý của chủ rừng là các đơn vị trực thuộc các bộ, ngành; khu vực quốc phòng; và 96 giờ làm việc đối với trường hợp không phải lấy ý kiến của bộ, ngành chủ quản, Bộ Quốc phòng).</w:t>
      </w:r>
    </w:p>
    <w:p w14:paraId="4F9A2C9D" w14:textId="77777777" w:rsidR="00282DEC" w:rsidRPr="00136676" w:rsidRDefault="00282DEC" w:rsidP="008515F8">
      <w:pPr>
        <w:spacing w:before="120" w:after="120"/>
        <w:ind w:firstLine="567"/>
        <w:jc w:val="both"/>
        <w:rPr>
          <w:sz w:val="26"/>
          <w:szCs w:val="26"/>
        </w:rPr>
      </w:pPr>
      <w:r w:rsidRPr="00136676">
        <w:rPr>
          <w:sz w:val="26"/>
          <w:szCs w:val="26"/>
        </w:rPr>
        <w:t>- Thời gian giải quyết TTHC sau cắt giảm 30%: 112 giờ làm việc đối với trường hợp diện tích rừng tạm sử dụng thuộc phạm vi quản lý của chủ rừng là các đơn vị trực thuộc các bộ, ngành; khu vực quốc phòng; và 67 giờ làm việc đối với trường hợp không phải lấy ý kiến của bộ, ngành chủ quản, Bộ Quốc phòng).</w:t>
      </w:r>
    </w:p>
    <w:tbl>
      <w:tblPr>
        <w:tblW w:w="92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09"/>
        <w:gridCol w:w="3862"/>
        <w:gridCol w:w="1560"/>
        <w:gridCol w:w="1134"/>
        <w:gridCol w:w="1949"/>
      </w:tblGrid>
      <w:tr w:rsidR="00282DEC" w:rsidRPr="00136676" w14:paraId="13E2D186" w14:textId="77777777" w:rsidTr="00C67DF5">
        <w:trPr>
          <w:trHeight w:val="769"/>
          <w:jc w:val="right"/>
        </w:trPr>
        <w:tc>
          <w:tcPr>
            <w:tcW w:w="709" w:type="dxa"/>
            <w:vAlign w:val="center"/>
            <w:hideMark/>
          </w:tcPr>
          <w:p w14:paraId="68AE72FA" w14:textId="77777777" w:rsidR="00282DEC" w:rsidRPr="008515F8" w:rsidRDefault="00282DEC" w:rsidP="00136676">
            <w:pPr>
              <w:jc w:val="center"/>
              <w:rPr>
                <w:b/>
                <w:bCs/>
                <w:sz w:val="26"/>
                <w:szCs w:val="26"/>
              </w:rPr>
            </w:pPr>
            <w:r w:rsidRPr="008515F8">
              <w:rPr>
                <w:b/>
                <w:bCs/>
                <w:sz w:val="26"/>
                <w:szCs w:val="26"/>
              </w:rPr>
              <w:t>TT</w:t>
            </w:r>
          </w:p>
        </w:tc>
        <w:tc>
          <w:tcPr>
            <w:tcW w:w="3862" w:type="dxa"/>
            <w:vAlign w:val="center"/>
            <w:hideMark/>
          </w:tcPr>
          <w:p w14:paraId="077DC8E6" w14:textId="77777777" w:rsidR="00282DEC" w:rsidRPr="008515F8" w:rsidRDefault="00282DEC" w:rsidP="00136676">
            <w:pPr>
              <w:jc w:val="center"/>
              <w:rPr>
                <w:b/>
                <w:bCs/>
                <w:sz w:val="26"/>
                <w:szCs w:val="26"/>
              </w:rPr>
            </w:pPr>
            <w:r w:rsidRPr="008515F8">
              <w:rPr>
                <w:b/>
                <w:bCs/>
                <w:sz w:val="26"/>
                <w:szCs w:val="26"/>
              </w:rPr>
              <w:t>Trình tự</w:t>
            </w:r>
          </w:p>
        </w:tc>
        <w:tc>
          <w:tcPr>
            <w:tcW w:w="1560" w:type="dxa"/>
            <w:vAlign w:val="center"/>
            <w:hideMark/>
          </w:tcPr>
          <w:p w14:paraId="7F90DE7E" w14:textId="77777777" w:rsidR="00282DEC" w:rsidRPr="008515F8" w:rsidRDefault="00282DEC" w:rsidP="00136676">
            <w:pPr>
              <w:jc w:val="center"/>
              <w:rPr>
                <w:b/>
                <w:bCs/>
                <w:sz w:val="26"/>
                <w:szCs w:val="26"/>
              </w:rPr>
            </w:pPr>
            <w:r w:rsidRPr="008515F8">
              <w:rPr>
                <w:b/>
                <w:bCs/>
                <w:sz w:val="26"/>
                <w:szCs w:val="26"/>
              </w:rPr>
              <w:t>Trách nhiệm</w:t>
            </w:r>
          </w:p>
        </w:tc>
        <w:tc>
          <w:tcPr>
            <w:tcW w:w="1134" w:type="dxa"/>
            <w:vAlign w:val="center"/>
            <w:hideMark/>
          </w:tcPr>
          <w:p w14:paraId="73B477CA" w14:textId="77777777" w:rsidR="00282DEC" w:rsidRPr="008515F8" w:rsidRDefault="00282DEC" w:rsidP="00136676">
            <w:pPr>
              <w:jc w:val="center"/>
              <w:rPr>
                <w:b/>
                <w:bCs/>
                <w:sz w:val="26"/>
                <w:szCs w:val="26"/>
              </w:rPr>
            </w:pPr>
            <w:r w:rsidRPr="008515F8">
              <w:rPr>
                <w:b/>
                <w:bCs/>
                <w:sz w:val="26"/>
                <w:szCs w:val="26"/>
              </w:rPr>
              <w:t>Thời gian</w:t>
            </w:r>
          </w:p>
          <w:p w14:paraId="6D646F80" w14:textId="77777777" w:rsidR="00282DEC" w:rsidRPr="008515F8" w:rsidRDefault="00282DEC" w:rsidP="00136676">
            <w:pPr>
              <w:jc w:val="center"/>
              <w:rPr>
                <w:b/>
                <w:bCs/>
                <w:sz w:val="26"/>
                <w:szCs w:val="26"/>
              </w:rPr>
            </w:pPr>
            <w:r w:rsidRPr="008515F8">
              <w:rPr>
                <w:b/>
                <w:bCs/>
                <w:sz w:val="26"/>
                <w:szCs w:val="26"/>
              </w:rPr>
              <w:t>(Giờ)</w:t>
            </w:r>
          </w:p>
        </w:tc>
        <w:tc>
          <w:tcPr>
            <w:tcW w:w="1949" w:type="dxa"/>
            <w:vAlign w:val="center"/>
            <w:hideMark/>
          </w:tcPr>
          <w:p w14:paraId="1C9B5E61" w14:textId="77777777" w:rsidR="00FE1E8D" w:rsidRPr="00A122F3" w:rsidRDefault="00FE1E8D" w:rsidP="00FE1E8D">
            <w:pPr>
              <w:jc w:val="center"/>
              <w:rPr>
                <w:b/>
                <w:sz w:val="26"/>
                <w:szCs w:val="26"/>
              </w:rPr>
            </w:pPr>
            <w:r w:rsidRPr="00A122F3">
              <w:rPr>
                <w:b/>
                <w:sz w:val="26"/>
                <w:szCs w:val="26"/>
              </w:rPr>
              <w:t>Biểu mẫu/</w:t>
            </w:r>
          </w:p>
          <w:p w14:paraId="411669BA" w14:textId="0F805EF9" w:rsidR="00282DEC" w:rsidRPr="008515F8" w:rsidRDefault="00FE1E8D" w:rsidP="00FE1E8D">
            <w:pPr>
              <w:jc w:val="center"/>
              <w:rPr>
                <w:b/>
                <w:bCs/>
                <w:sz w:val="26"/>
                <w:szCs w:val="26"/>
              </w:rPr>
            </w:pPr>
            <w:r w:rsidRPr="00A122F3">
              <w:rPr>
                <w:b/>
                <w:sz w:val="26"/>
                <w:szCs w:val="26"/>
              </w:rPr>
              <w:t>kết quả</w:t>
            </w:r>
          </w:p>
        </w:tc>
      </w:tr>
      <w:tr w:rsidR="00282DEC" w:rsidRPr="00136676" w14:paraId="7B984622" w14:textId="77777777" w:rsidTr="00C67DF5">
        <w:trPr>
          <w:trHeight w:val="227"/>
          <w:jc w:val="right"/>
        </w:trPr>
        <w:tc>
          <w:tcPr>
            <w:tcW w:w="709" w:type="dxa"/>
            <w:vAlign w:val="center"/>
            <w:hideMark/>
          </w:tcPr>
          <w:p w14:paraId="7F8CCA0F" w14:textId="77777777" w:rsidR="00282DEC" w:rsidRPr="00136676" w:rsidRDefault="00282DEC" w:rsidP="00136676">
            <w:pPr>
              <w:jc w:val="center"/>
              <w:rPr>
                <w:sz w:val="26"/>
                <w:szCs w:val="26"/>
              </w:rPr>
            </w:pPr>
            <w:r w:rsidRPr="00136676">
              <w:rPr>
                <w:sz w:val="26"/>
                <w:szCs w:val="26"/>
              </w:rPr>
              <w:t>B1</w:t>
            </w:r>
          </w:p>
        </w:tc>
        <w:tc>
          <w:tcPr>
            <w:tcW w:w="3862" w:type="dxa"/>
            <w:vAlign w:val="center"/>
            <w:hideMark/>
          </w:tcPr>
          <w:p w14:paraId="57308D1F" w14:textId="77777777" w:rsidR="00282DEC" w:rsidRPr="00136676" w:rsidRDefault="00282DEC" w:rsidP="00377CEE">
            <w:pPr>
              <w:jc w:val="both"/>
              <w:rPr>
                <w:sz w:val="26"/>
                <w:szCs w:val="26"/>
              </w:rPr>
            </w:pPr>
            <w:r w:rsidRPr="00136676">
              <w:rPr>
                <w:sz w:val="26"/>
                <w:szCs w:val="26"/>
              </w:rPr>
              <w:t>Nộp hồ sơ</w:t>
            </w:r>
          </w:p>
        </w:tc>
        <w:tc>
          <w:tcPr>
            <w:tcW w:w="1560" w:type="dxa"/>
            <w:vAlign w:val="center"/>
            <w:hideMark/>
          </w:tcPr>
          <w:p w14:paraId="7CA2B8D9" w14:textId="77777777" w:rsidR="00282DEC" w:rsidRPr="00136676" w:rsidRDefault="00282DEC" w:rsidP="00136676">
            <w:pPr>
              <w:jc w:val="center"/>
              <w:rPr>
                <w:sz w:val="26"/>
                <w:szCs w:val="26"/>
              </w:rPr>
            </w:pPr>
          </w:p>
        </w:tc>
        <w:tc>
          <w:tcPr>
            <w:tcW w:w="1134" w:type="dxa"/>
            <w:vAlign w:val="center"/>
          </w:tcPr>
          <w:p w14:paraId="099A4DD4" w14:textId="77777777" w:rsidR="00282DEC" w:rsidRPr="00136676" w:rsidRDefault="00282DEC" w:rsidP="00136676">
            <w:pPr>
              <w:jc w:val="center"/>
              <w:rPr>
                <w:sz w:val="26"/>
                <w:szCs w:val="26"/>
              </w:rPr>
            </w:pPr>
          </w:p>
        </w:tc>
        <w:tc>
          <w:tcPr>
            <w:tcW w:w="1949" w:type="dxa"/>
            <w:vAlign w:val="center"/>
            <w:hideMark/>
          </w:tcPr>
          <w:p w14:paraId="7FA86E31" w14:textId="77777777" w:rsidR="00282DEC" w:rsidRPr="00136676" w:rsidRDefault="00282DEC" w:rsidP="00136676">
            <w:pPr>
              <w:jc w:val="center"/>
              <w:rPr>
                <w:sz w:val="26"/>
                <w:szCs w:val="26"/>
              </w:rPr>
            </w:pPr>
          </w:p>
        </w:tc>
      </w:tr>
      <w:tr w:rsidR="00282DEC" w:rsidRPr="00136676" w14:paraId="6B83034E" w14:textId="77777777" w:rsidTr="00C67DF5">
        <w:trPr>
          <w:trHeight w:val="227"/>
          <w:jc w:val="right"/>
        </w:trPr>
        <w:tc>
          <w:tcPr>
            <w:tcW w:w="709" w:type="dxa"/>
            <w:vAlign w:val="center"/>
          </w:tcPr>
          <w:p w14:paraId="1BC77BC4" w14:textId="77777777" w:rsidR="00282DEC" w:rsidRPr="00136676" w:rsidRDefault="00282DEC" w:rsidP="00136676">
            <w:pPr>
              <w:jc w:val="center"/>
              <w:rPr>
                <w:sz w:val="26"/>
                <w:szCs w:val="26"/>
              </w:rPr>
            </w:pPr>
          </w:p>
        </w:tc>
        <w:tc>
          <w:tcPr>
            <w:tcW w:w="3862" w:type="dxa"/>
            <w:vAlign w:val="center"/>
          </w:tcPr>
          <w:p w14:paraId="4EE3D9F4" w14:textId="77777777" w:rsidR="00282DEC" w:rsidRPr="00136676" w:rsidRDefault="00282DEC" w:rsidP="00377CEE">
            <w:pPr>
              <w:jc w:val="both"/>
              <w:rPr>
                <w:sz w:val="26"/>
                <w:szCs w:val="26"/>
              </w:rPr>
            </w:pPr>
            <w:r w:rsidRPr="00136676">
              <w:rPr>
                <w:sz w:val="26"/>
                <w:szCs w:val="26"/>
              </w:rPr>
              <w:t>Chủ đầu tư dự án có văn bản đề nghị quyết định phê duyệt Phương án tạm sử dụng rừng hoặc điều chỉnh Phương án tạm sử dụng rừng gửi trực tiếp hoặc qua dịch vụ bưu chính hoặc qua môi trường điện tử 01 bộ hồ sơ đến TTPVHCC tỉnh An Giang.</w:t>
            </w:r>
          </w:p>
        </w:tc>
        <w:tc>
          <w:tcPr>
            <w:tcW w:w="1560" w:type="dxa"/>
            <w:vAlign w:val="center"/>
          </w:tcPr>
          <w:p w14:paraId="162D57FC" w14:textId="77777777" w:rsidR="00282DEC" w:rsidRPr="00136676" w:rsidRDefault="00282DEC" w:rsidP="00136676">
            <w:pPr>
              <w:jc w:val="center"/>
              <w:rPr>
                <w:sz w:val="26"/>
                <w:szCs w:val="26"/>
              </w:rPr>
            </w:pPr>
            <w:r w:rsidRPr="00136676">
              <w:rPr>
                <w:sz w:val="26"/>
                <w:szCs w:val="26"/>
              </w:rPr>
              <w:t>Chủ đầu tư dự án</w:t>
            </w:r>
          </w:p>
        </w:tc>
        <w:tc>
          <w:tcPr>
            <w:tcW w:w="1134" w:type="dxa"/>
            <w:vAlign w:val="center"/>
          </w:tcPr>
          <w:p w14:paraId="64951910" w14:textId="77777777" w:rsidR="00282DEC" w:rsidRPr="00136676" w:rsidRDefault="00282DEC" w:rsidP="00136676">
            <w:pPr>
              <w:jc w:val="center"/>
              <w:rPr>
                <w:sz w:val="26"/>
                <w:szCs w:val="26"/>
              </w:rPr>
            </w:pPr>
            <w:r w:rsidRPr="00136676">
              <w:rPr>
                <w:sz w:val="26"/>
                <w:szCs w:val="26"/>
              </w:rPr>
              <w:t>Giờ hành chính</w:t>
            </w:r>
          </w:p>
        </w:tc>
        <w:tc>
          <w:tcPr>
            <w:tcW w:w="1949" w:type="dxa"/>
            <w:vAlign w:val="center"/>
          </w:tcPr>
          <w:p w14:paraId="46EF75B2" w14:textId="77777777" w:rsidR="00282DEC" w:rsidRPr="00136676" w:rsidRDefault="00282DEC" w:rsidP="00136676">
            <w:pPr>
              <w:jc w:val="center"/>
              <w:rPr>
                <w:sz w:val="26"/>
                <w:szCs w:val="26"/>
              </w:rPr>
            </w:pPr>
            <w:r w:rsidRPr="00136676">
              <w:rPr>
                <w:sz w:val="26"/>
                <w:szCs w:val="26"/>
              </w:rPr>
              <w:t>Phụ lục I ban hành kèm theo Nghị định số 27/2024/NĐ-CP ngày 06/3/2024 của Chính phủ; Phụ lục II ban hành kèm theo Nghị định số 27/2024/NĐ-CP.</w:t>
            </w:r>
          </w:p>
        </w:tc>
      </w:tr>
      <w:tr w:rsidR="00282DEC" w:rsidRPr="00136676" w14:paraId="51010DB6" w14:textId="77777777" w:rsidTr="00C67DF5">
        <w:trPr>
          <w:trHeight w:val="227"/>
          <w:jc w:val="right"/>
        </w:trPr>
        <w:tc>
          <w:tcPr>
            <w:tcW w:w="709" w:type="dxa"/>
            <w:vAlign w:val="center"/>
          </w:tcPr>
          <w:p w14:paraId="1C22B8C8" w14:textId="77777777" w:rsidR="00282DEC" w:rsidRPr="00136676" w:rsidRDefault="00282DEC" w:rsidP="00136676">
            <w:pPr>
              <w:jc w:val="center"/>
              <w:rPr>
                <w:rFonts w:eastAsia="Calibri"/>
                <w:sz w:val="26"/>
                <w:szCs w:val="26"/>
              </w:rPr>
            </w:pPr>
            <w:r w:rsidRPr="00136676">
              <w:rPr>
                <w:rFonts w:eastAsia="Calibri"/>
                <w:sz w:val="26"/>
                <w:szCs w:val="26"/>
              </w:rPr>
              <w:t>B2</w:t>
            </w:r>
          </w:p>
        </w:tc>
        <w:tc>
          <w:tcPr>
            <w:tcW w:w="3862" w:type="dxa"/>
            <w:vAlign w:val="center"/>
          </w:tcPr>
          <w:p w14:paraId="7B17846E" w14:textId="77777777" w:rsidR="00282DEC" w:rsidRPr="00136676" w:rsidRDefault="00282DEC" w:rsidP="00377CEE">
            <w:pPr>
              <w:jc w:val="both"/>
              <w:rPr>
                <w:rFonts w:eastAsia="Calibri"/>
                <w:sz w:val="26"/>
                <w:szCs w:val="26"/>
              </w:rPr>
            </w:pPr>
            <w:r w:rsidRPr="00136676">
              <w:rPr>
                <w:sz w:val="26"/>
                <w:szCs w:val="26"/>
              </w:rPr>
              <w:t>Tiếp nhận hồ sơ</w:t>
            </w:r>
          </w:p>
        </w:tc>
        <w:tc>
          <w:tcPr>
            <w:tcW w:w="1560" w:type="dxa"/>
            <w:vAlign w:val="center"/>
          </w:tcPr>
          <w:p w14:paraId="50405D81" w14:textId="77777777" w:rsidR="00282DEC" w:rsidRPr="00136676" w:rsidRDefault="00282DEC" w:rsidP="00136676">
            <w:pPr>
              <w:jc w:val="center"/>
              <w:rPr>
                <w:rFonts w:eastAsia="Calibri"/>
                <w:sz w:val="26"/>
                <w:szCs w:val="26"/>
              </w:rPr>
            </w:pPr>
          </w:p>
        </w:tc>
        <w:tc>
          <w:tcPr>
            <w:tcW w:w="1134" w:type="dxa"/>
            <w:vAlign w:val="center"/>
          </w:tcPr>
          <w:p w14:paraId="50500D48" w14:textId="77777777" w:rsidR="00282DEC" w:rsidRPr="00136676" w:rsidRDefault="00282DEC" w:rsidP="00136676">
            <w:pPr>
              <w:jc w:val="center"/>
              <w:rPr>
                <w:sz w:val="26"/>
                <w:szCs w:val="26"/>
              </w:rPr>
            </w:pPr>
          </w:p>
        </w:tc>
        <w:tc>
          <w:tcPr>
            <w:tcW w:w="1949" w:type="dxa"/>
            <w:vAlign w:val="center"/>
          </w:tcPr>
          <w:p w14:paraId="2A1A60D1" w14:textId="77777777" w:rsidR="00282DEC" w:rsidRPr="00136676" w:rsidRDefault="00282DEC" w:rsidP="00136676">
            <w:pPr>
              <w:jc w:val="center"/>
              <w:rPr>
                <w:sz w:val="26"/>
                <w:szCs w:val="26"/>
              </w:rPr>
            </w:pPr>
          </w:p>
        </w:tc>
      </w:tr>
      <w:tr w:rsidR="00282DEC" w:rsidRPr="00136676" w14:paraId="3B6ED246" w14:textId="77777777" w:rsidTr="00C67DF5">
        <w:trPr>
          <w:trHeight w:val="227"/>
          <w:jc w:val="right"/>
        </w:trPr>
        <w:tc>
          <w:tcPr>
            <w:tcW w:w="709" w:type="dxa"/>
            <w:vAlign w:val="center"/>
          </w:tcPr>
          <w:p w14:paraId="3077EC84" w14:textId="37440176" w:rsidR="00282DEC" w:rsidRPr="00136676" w:rsidRDefault="00282DEC" w:rsidP="00136676">
            <w:pPr>
              <w:jc w:val="center"/>
              <w:rPr>
                <w:sz w:val="26"/>
                <w:szCs w:val="26"/>
              </w:rPr>
            </w:pPr>
          </w:p>
        </w:tc>
        <w:tc>
          <w:tcPr>
            <w:tcW w:w="3862" w:type="dxa"/>
            <w:vAlign w:val="center"/>
          </w:tcPr>
          <w:p w14:paraId="03B93EED" w14:textId="77777777" w:rsidR="00282DEC" w:rsidRPr="00136676" w:rsidRDefault="00282DEC" w:rsidP="00377CEE">
            <w:pPr>
              <w:jc w:val="both"/>
              <w:rPr>
                <w:rFonts w:eastAsia="Calibri"/>
                <w:sz w:val="26"/>
                <w:szCs w:val="26"/>
              </w:rPr>
            </w:pPr>
            <w:r w:rsidRPr="00136676">
              <w:rPr>
                <w:rFonts w:eastAsia="Calibri"/>
                <w:sz w:val="26"/>
                <w:szCs w:val="26"/>
              </w:rPr>
              <w:t xml:space="preserve">Bộ phận TN&amp;TKQ tại TTPVHCC trả lời ngay tính đầy đủ của hồ sơ đối với trường hợp nộp trực tiếp; trả lời tính đầy đủ của hồ sơ trong 03 ngày làm việc đối với trường hợp nộp hồ sơ qua môi trường mạng hoặc qua dịch vụ bưu chính </w:t>
            </w:r>
            <w:r w:rsidRPr="00136676">
              <w:rPr>
                <w:rFonts w:eastAsia="Calibri"/>
                <w:sz w:val="26"/>
                <w:szCs w:val="26"/>
              </w:rPr>
              <w:lastRenderedPageBreak/>
              <w:t>bằng văn bản;</w:t>
            </w:r>
          </w:p>
        </w:tc>
        <w:tc>
          <w:tcPr>
            <w:tcW w:w="1560" w:type="dxa"/>
            <w:vAlign w:val="center"/>
          </w:tcPr>
          <w:p w14:paraId="74AFBBB3" w14:textId="77777777" w:rsidR="00282DEC" w:rsidRPr="00136676" w:rsidRDefault="00282DEC" w:rsidP="00136676">
            <w:pPr>
              <w:jc w:val="center"/>
              <w:rPr>
                <w:sz w:val="26"/>
                <w:szCs w:val="26"/>
              </w:rPr>
            </w:pPr>
            <w:r w:rsidRPr="00136676">
              <w:rPr>
                <w:rFonts w:eastAsia="Calibri"/>
                <w:sz w:val="26"/>
                <w:szCs w:val="26"/>
              </w:rPr>
              <w:lastRenderedPageBreak/>
              <w:t>Bộ phận TN&amp;TKQ SNNMT tại TTPVHCC tỉnh An Giang</w:t>
            </w:r>
          </w:p>
        </w:tc>
        <w:tc>
          <w:tcPr>
            <w:tcW w:w="1134" w:type="dxa"/>
            <w:vAlign w:val="center"/>
          </w:tcPr>
          <w:p w14:paraId="14C0A54F" w14:textId="46F8EB07" w:rsidR="00282DEC" w:rsidRPr="00136676" w:rsidRDefault="00282DEC" w:rsidP="00136676">
            <w:pPr>
              <w:jc w:val="center"/>
              <w:rPr>
                <w:sz w:val="26"/>
                <w:szCs w:val="26"/>
              </w:rPr>
            </w:pPr>
            <w:r w:rsidRPr="00136676">
              <w:rPr>
                <w:sz w:val="26"/>
                <w:szCs w:val="26"/>
              </w:rPr>
              <w:t>02</w:t>
            </w:r>
          </w:p>
        </w:tc>
        <w:tc>
          <w:tcPr>
            <w:tcW w:w="1949" w:type="dxa"/>
            <w:vAlign w:val="center"/>
          </w:tcPr>
          <w:p w14:paraId="3D92951A" w14:textId="77777777" w:rsidR="00282DEC" w:rsidRPr="00136676" w:rsidRDefault="00282DEC" w:rsidP="00136676">
            <w:pPr>
              <w:jc w:val="center"/>
              <w:rPr>
                <w:sz w:val="26"/>
                <w:szCs w:val="26"/>
              </w:rPr>
            </w:pPr>
            <w:r w:rsidRPr="00136676">
              <w:rPr>
                <w:sz w:val="26"/>
                <w:szCs w:val="26"/>
              </w:rPr>
              <w:t xml:space="preserve">Phụ lục I ban hành kèm theo Nghị định số 27/2024/NĐ-CP ngày 06/3/2024 của Chính phủ; Phụ lục II ban </w:t>
            </w:r>
            <w:r w:rsidRPr="00136676">
              <w:rPr>
                <w:sz w:val="26"/>
                <w:szCs w:val="26"/>
              </w:rPr>
              <w:lastRenderedPageBreak/>
              <w:t>hành kèm theo Nghị định số 27/2024/NĐ-CP.</w:t>
            </w:r>
          </w:p>
        </w:tc>
      </w:tr>
      <w:tr w:rsidR="00282DEC" w:rsidRPr="00136676" w14:paraId="59A6E291" w14:textId="77777777" w:rsidTr="00C67DF5">
        <w:trPr>
          <w:trHeight w:val="227"/>
          <w:jc w:val="right"/>
        </w:trPr>
        <w:tc>
          <w:tcPr>
            <w:tcW w:w="709" w:type="dxa"/>
            <w:vAlign w:val="center"/>
          </w:tcPr>
          <w:p w14:paraId="25859A61" w14:textId="77777777" w:rsidR="00282DEC" w:rsidRPr="00136676" w:rsidRDefault="00282DEC" w:rsidP="00136676">
            <w:pPr>
              <w:jc w:val="center"/>
              <w:rPr>
                <w:rFonts w:eastAsia="Calibri"/>
                <w:sz w:val="26"/>
                <w:szCs w:val="26"/>
              </w:rPr>
            </w:pPr>
            <w:r w:rsidRPr="00136676">
              <w:rPr>
                <w:rFonts w:eastAsia="Calibri"/>
                <w:sz w:val="26"/>
                <w:szCs w:val="26"/>
              </w:rPr>
              <w:lastRenderedPageBreak/>
              <w:t>B3</w:t>
            </w:r>
          </w:p>
        </w:tc>
        <w:tc>
          <w:tcPr>
            <w:tcW w:w="3862" w:type="dxa"/>
            <w:vAlign w:val="center"/>
          </w:tcPr>
          <w:p w14:paraId="118031A4" w14:textId="77777777" w:rsidR="00282DEC" w:rsidRPr="00136676" w:rsidRDefault="00282DEC" w:rsidP="00377CEE">
            <w:pPr>
              <w:jc w:val="both"/>
              <w:rPr>
                <w:rFonts w:eastAsia="Calibri"/>
                <w:sz w:val="26"/>
                <w:szCs w:val="26"/>
              </w:rPr>
            </w:pPr>
            <w:r w:rsidRPr="00136676">
              <w:rPr>
                <w:sz w:val="26"/>
                <w:szCs w:val="26"/>
              </w:rPr>
              <w:t>Xác minh, tổ chức thẩm định</w:t>
            </w:r>
          </w:p>
        </w:tc>
        <w:tc>
          <w:tcPr>
            <w:tcW w:w="1560" w:type="dxa"/>
            <w:vAlign w:val="center"/>
          </w:tcPr>
          <w:p w14:paraId="7DFD0F1B" w14:textId="77777777" w:rsidR="00282DEC" w:rsidRPr="00136676" w:rsidRDefault="00282DEC" w:rsidP="00136676">
            <w:pPr>
              <w:jc w:val="center"/>
              <w:rPr>
                <w:sz w:val="26"/>
                <w:szCs w:val="26"/>
              </w:rPr>
            </w:pPr>
          </w:p>
        </w:tc>
        <w:tc>
          <w:tcPr>
            <w:tcW w:w="1134" w:type="dxa"/>
            <w:vAlign w:val="center"/>
          </w:tcPr>
          <w:p w14:paraId="7039774A" w14:textId="77777777" w:rsidR="00282DEC" w:rsidRPr="00136676" w:rsidRDefault="00282DEC" w:rsidP="00136676">
            <w:pPr>
              <w:jc w:val="center"/>
              <w:rPr>
                <w:sz w:val="26"/>
                <w:szCs w:val="26"/>
              </w:rPr>
            </w:pPr>
          </w:p>
        </w:tc>
        <w:tc>
          <w:tcPr>
            <w:tcW w:w="1949" w:type="dxa"/>
            <w:vAlign w:val="center"/>
          </w:tcPr>
          <w:p w14:paraId="67A25515" w14:textId="77777777" w:rsidR="00282DEC" w:rsidRPr="00136676" w:rsidRDefault="00282DEC" w:rsidP="00136676">
            <w:pPr>
              <w:jc w:val="center"/>
              <w:rPr>
                <w:sz w:val="26"/>
                <w:szCs w:val="26"/>
              </w:rPr>
            </w:pPr>
          </w:p>
        </w:tc>
      </w:tr>
      <w:tr w:rsidR="00282DEC" w:rsidRPr="00136676" w14:paraId="3B69C87E" w14:textId="77777777" w:rsidTr="00C67DF5">
        <w:trPr>
          <w:trHeight w:val="227"/>
          <w:jc w:val="right"/>
        </w:trPr>
        <w:tc>
          <w:tcPr>
            <w:tcW w:w="709" w:type="dxa"/>
            <w:vAlign w:val="center"/>
          </w:tcPr>
          <w:p w14:paraId="724EA9A4" w14:textId="77777777" w:rsidR="00282DEC" w:rsidRPr="00136676" w:rsidRDefault="00282DEC" w:rsidP="00136676">
            <w:pPr>
              <w:jc w:val="center"/>
              <w:rPr>
                <w:sz w:val="26"/>
                <w:szCs w:val="26"/>
              </w:rPr>
            </w:pPr>
            <w:r w:rsidRPr="00136676">
              <w:rPr>
                <w:sz w:val="26"/>
                <w:szCs w:val="26"/>
              </w:rPr>
              <w:t>-</w:t>
            </w:r>
          </w:p>
        </w:tc>
        <w:tc>
          <w:tcPr>
            <w:tcW w:w="3862" w:type="dxa"/>
            <w:vAlign w:val="center"/>
          </w:tcPr>
          <w:p w14:paraId="4ECEF808" w14:textId="77777777" w:rsidR="00282DEC" w:rsidRPr="00136676" w:rsidRDefault="00282DEC" w:rsidP="00377CEE">
            <w:pPr>
              <w:jc w:val="both"/>
              <w:rPr>
                <w:rFonts w:eastAsia="Calibri"/>
                <w:sz w:val="26"/>
                <w:szCs w:val="26"/>
              </w:rPr>
            </w:pPr>
            <w:r w:rsidRPr="00136676">
              <w:rPr>
                <w:rFonts w:eastAsia="Calibri"/>
                <w:sz w:val="26"/>
                <w:szCs w:val="26"/>
              </w:rPr>
              <w:t>Tổ chức thẩm định</w:t>
            </w:r>
          </w:p>
        </w:tc>
        <w:tc>
          <w:tcPr>
            <w:tcW w:w="1560" w:type="dxa"/>
            <w:vAlign w:val="center"/>
          </w:tcPr>
          <w:p w14:paraId="750E23B2" w14:textId="77777777" w:rsidR="00282DEC" w:rsidRPr="00136676" w:rsidRDefault="00282DEC" w:rsidP="00136676">
            <w:pPr>
              <w:jc w:val="center"/>
              <w:rPr>
                <w:sz w:val="26"/>
                <w:szCs w:val="26"/>
              </w:rPr>
            </w:pPr>
            <w:r w:rsidRPr="00136676">
              <w:rPr>
                <w:sz w:val="26"/>
                <w:szCs w:val="26"/>
              </w:rPr>
              <w:t>Phòng KH-TC/CCKL</w:t>
            </w:r>
          </w:p>
        </w:tc>
        <w:tc>
          <w:tcPr>
            <w:tcW w:w="1134" w:type="dxa"/>
            <w:vAlign w:val="center"/>
          </w:tcPr>
          <w:p w14:paraId="3A7C46DF" w14:textId="77777777" w:rsidR="00282DEC" w:rsidRPr="00136676" w:rsidRDefault="00282DEC" w:rsidP="00136676">
            <w:pPr>
              <w:jc w:val="center"/>
              <w:rPr>
                <w:sz w:val="26"/>
                <w:szCs w:val="26"/>
              </w:rPr>
            </w:pPr>
            <w:r w:rsidRPr="00136676">
              <w:rPr>
                <w:sz w:val="26"/>
                <w:szCs w:val="26"/>
              </w:rPr>
              <w:t>24</w:t>
            </w:r>
          </w:p>
        </w:tc>
        <w:tc>
          <w:tcPr>
            <w:tcW w:w="1949" w:type="dxa"/>
            <w:vAlign w:val="center"/>
          </w:tcPr>
          <w:p w14:paraId="4CB79F5E" w14:textId="77777777" w:rsidR="00282DEC" w:rsidRPr="00136676" w:rsidRDefault="00282DEC" w:rsidP="00136676">
            <w:pPr>
              <w:jc w:val="center"/>
              <w:rPr>
                <w:sz w:val="26"/>
                <w:szCs w:val="26"/>
              </w:rPr>
            </w:pPr>
            <w:r w:rsidRPr="00136676">
              <w:rPr>
                <w:sz w:val="26"/>
                <w:szCs w:val="26"/>
              </w:rPr>
              <w:t>Dự thảo Báo cáo/Tờ trình</w:t>
            </w:r>
          </w:p>
        </w:tc>
      </w:tr>
      <w:tr w:rsidR="00282DEC" w:rsidRPr="00136676" w14:paraId="70477F47" w14:textId="77777777" w:rsidTr="00C67DF5">
        <w:trPr>
          <w:trHeight w:val="227"/>
          <w:jc w:val="right"/>
        </w:trPr>
        <w:tc>
          <w:tcPr>
            <w:tcW w:w="709" w:type="dxa"/>
            <w:vAlign w:val="center"/>
          </w:tcPr>
          <w:p w14:paraId="643D6077" w14:textId="77777777" w:rsidR="00282DEC" w:rsidRPr="00136676" w:rsidRDefault="00282DEC" w:rsidP="00136676">
            <w:pPr>
              <w:jc w:val="center"/>
              <w:rPr>
                <w:sz w:val="26"/>
                <w:szCs w:val="26"/>
              </w:rPr>
            </w:pPr>
            <w:r w:rsidRPr="00136676">
              <w:rPr>
                <w:sz w:val="26"/>
                <w:szCs w:val="26"/>
              </w:rPr>
              <w:t>-</w:t>
            </w:r>
          </w:p>
        </w:tc>
        <w:tc>
          <w:tcPr>
            <w:tcW w:w="3862" w:type="dxa"/>
            <w:vAlign w:val="center"/>
          </w:tcPr>
          <w:p w14:paraId="21AA9524" w14:textId="565D393E" w:rsidR="00282DEC" w:rsidRPr="00136676" w:rsidRDefault="00282DEC" w:rsidP="00377CEE">
            <w:pPr>
              <w:jc w:val="both"/>
              <w:rPr>
                <w:rFonts w:eastAsia="Calibri"/>
                <w:sz w:val="26"/>
                <w:szCs w:val="26"/>
              </w:rPr>
            </w:pPr>
            <w:r w:rsidRPr="00136676">
              <w:rPr>
                <w:rFonts w:eastAsia="Calibri"/>
                <w:sz w:val="26"/>
                <w:szCs w:val="26"/>
              </w:rPr>
              <w:t>Xem xét, trình UBND tỉnh</w:t>
            </w:r>
          </w:p>
        </w:tc>
        <w:tc>
          <w:tcPr>
            <w:tcW w:w="1560" w:type="dxa"/>
            <w:vAlign w:val="center"/>
          </w:tcPr>
          <w:p w14:paraId="28284CBD" w14:textId="55F21EF3" w:rsidR="00282DEC" w:rsidRPr="00136676" w:rsidRDefault="00282DEC" w:rsidP="00136676">
            <w:pPr>
              <w:jc w:val="center"/>
              <w:rPr>
                <w:rFonts w:eastAsia="Calibri"/>
                <w:sz w:val="26"/>
                <w:szCs w:val="26"/>
              </w:rPr>
            </w:pPr>
            <w:r w:rsidRPr="00136676">
              <w:rPr>
                <w:rFonts w:eastAsia="Calibri"/>
                <w:sz w:val="26"/>
                <w:szCs w:val="26"/>
              </w:rPr>
              <w:t xml:space="preserve">Lãnh đạo </w:t>
            </w:r>
            <w:r w:rsidR="00735D4E">
              <w:rPr>
                <w:rFonts w:eastAsia="Calibri"/>
                <w:sz w:val="26"/>
                <w:szCs w:val="26"/>
              </w:rPr>
              <w:br/>
            </w:r>
            <w:r w:rsidRPr="00136676">
              <w:rPr>
                <w:rFonts w:eastAsia="Calibri"/>
                <w:sz w:val="26"/>
                <w:szCs w:val="26"/>
              </w:rPr>
              <w:t>Sở Nông nghiệp và Môi trường</w:t>
            </w:r>
          </w:p>
        </w:tc>
        <w:tc>
          <w:tcPr>
            <w:tcW w:w="1134" w:type="dxa"/>
            <w:vAlign w:val="center"/>
          </w:tcPr>
          <w:p w14:paraId="2D14AD27" w14:textId="5169E739" w:rsidR="00282DEC" w:rsidRPr="00136676" w:rsidRDefault="00282DEC" w:rsidP="00136676">
            <w:pPr>
              <w:jc w:val="center"/>
              <w:rPr>
                <w:sz w:val="26"/>
                <w:szCs w:val="26"/>
              </w:rPr>
            </w:pPr>
            <w:r w:rsidRPr="00136676">
              <w:rPr>
                <w:sz w:val="26"/>
                <w:szCs w:val="26"/>
              </w:rPr>
              <w:t>08</w:t>
            </w:r>
          </w:p>
        </w:tc>
        <w:tc>
          <w:tcPr>
            <w:tcW w:w="1949" w:type="dxa"/>
            <w:vAlign w:val="center"/>
          </w:tcPr>
          <w:p w14:paraId="0D437761" w14:textId="4EF093D4" w:rsidR="00282DEC" w:rsidRPr="00136676" w:rsidRDefault="00282DEC" w:rsidP="00136676">
            <w:pPr>
              <w:jc w:val="center"/>
              <w:rPr>
                <w:sz w:val="26"/>
                <w:szCs w:val="26"/>
              </w:rPr>
            </w:pPr>
            <w:r w:rsidRPr="00136676">
              <w:rPr>
                <w:sz w:val="26"/>
                <w:szCs w:val="26"/>
              </w:rPr>
              <w:t>Báo cáo/</w:t>
            </w:r>
            <w:r w:rsidR="008D1863">
              <w:rPr>
                <w:sz w:val="26"/>
                <w:szCs w:val="26"/>
              </w:rPr>
              <w:br/>
            </w:r>
            <w:r w:rsidR="006F511F">
              <w:rPr>
                <w:sz w:val="26"/>
                <w:szCs w:val="26"/>
              </w:rPr>
              <w:t xml:space="preserve"> </w:t>
            </w:r>
            <w:r w:rsidRPr="00136676">
              <w:rPr>
                <w:sz w:val="26"/>
                <w:szCs w:val="26"/>
              </w:rPr>
              <w:t>Tờ trình</w:t>
            </w:r>
          </w:p>
        </w:tc>
      </w:tr>
      <w:tr w:rsidR="00282DEC" w:rsidRPr="00136676" w14:paraId="6A0D0E86" w14:textId="77777777" w:rsidTr="00C67DF5">
        <w:trPr>
          <w:trHeight w:val="227"/>
          <w:jc w:val="right"/>
        </w:trPr>
        <w:tc>
          <w:tcPr>
            <w:tcW w:w="709" w:type="dxa"/>
            <w:vAlign w:val="center"/>
          </w:tcPr>
          <w:p w14:paraId="01EACC18" w14:textId="77777777" w:rsidR="00282DEC" w:rsidRPr="00136676" w:rsidRDefault="00282DEC" w:rsidP="00136676">
            <w:pPr>
              <w:jc w:val="center"/>
              <w:rPr>
                <w:sz w:val="26"/>
                <w:szCs w:val="26"/>
              </w:rPr>
            </w:pPr>
            <w:r w:rsidRPr="00136676">
              <w:rPr>
                <w:sz w:val="26"/>
                <w:szCs w:val="26"/>
              </w:rPr>
              <w:t>B.4</w:t>
            </w:r>
          </w:p>
        </w:tc>
        <w:tc>
          <w:tcPr>
            <w:tcW w:w="8505" w:type="dxa"/>
            <w:gridSpan w:val="4"/>
            <w:vAlign w:val="center"/>
          </w:tcPr>
          <w:p w14:paraId="27A46D97" w14:textId="77777777" w:rsidR="00282DEC" w:rsidRPr="00136676" w:rsidRDefault="00282DEC" w:rsidP="00377CEE">
            <w:pPr>
              <w:jc w:val="both"/>
              <w:rPr>
                <w:sz w:val="26"/>
                <w:szCs w:val="26"/>
              </w:rPr>
            </w:pPr>
            <w:r w:rsidRPr="00136676">
              <w:rPr>
                <w:sz w:val="26"/>
                <w:szCs w:val="26"/>
              </w:rPr>
              <w:t>Xem xét, quyết định phê duyệt Phương án hoặc điều chỉnh Phương án</w:t>
            </w:r>
          </w:p>
        </w:tc>
      </w:tr>
      <w:tr w:rsidR="00282DEC" w:rsidRPr="00136676" w14:paraId="0E670C86" w14:textId="77777777" w:rsidTr="00C67DF5">
        <w:trPr>
          <w:trHeight w:val="227"/>
          <w:jc w:val="right"/>
        </w:trPr>
        <w:tc>
          <w:tcPr>
            <w:tcW w:w="709" w:type="dxa"/>
            <w:vAlign w:val="center"/>
          </w:tcPr>
          <w:p w14:paraId="11F32544" w14:textId="77777777" w:rsidR="00282DEC" w:rsidRPr="00136676" w:rsidRDefault="00282DEC" w:rsidP="00136676">
            <w:pPr>
              <w:jc w:val="center"/>
              <w:rPr>
                <w:sz w:val="26"/>
                <w:szCs w:val="26"/>
              </w:rPr>
            </w:pPr>
            <w:r w:rsidRPr="00136676">
              <w:rPr>
                <w:sz w:val="26"/>
                <w:szCs w:val="26"/>
              </w:rPr>
              <w:t>-</w:t>
            </w:r>
          </w:p>
        </w:tc>
        <w:tc>
          <w:tcPr>
            <w:tcW w:w="8505" w:type="dxa"/>
            <w:gridSpan w:val="4"/>
            <w:vAlign w:val="center"/>
          </w:tcPr>
          <w:p w14:paraId="37E95B79" w14:textId="66D85E88" w:rsidR="00282DEC" w:rsidRPr="00136676" w:rsidRDefault="00282DEC" w:rsidP="00377CEE">
            <w:pPr>
              <w:jc w:val="both"/>
              <w:rPr>
                <w:sz w:val="26"/>
                <w:szCs w:val="26"/>
              </w:rPr>
            </w:pPr>
            <w:r w:rsidRPr="00136676">
              <w:rPr>
                <w:sz w:val="26"/>
                <w:szCs w:val="26"/>
              </w:rPr>
              <w:t>Trường hợp diện tích rừng tạm sử dụng thuộc phạm vi quản lý của chủ rừng là các đơn vị trực thuộc các bộ, ngành; thuộc khu vực quốc phòng:</w:t>
            </w:r>
          </w:p>
        </w:tc>
      </w:tr>
      <w:tr w:rsidR="00282DEC" w:rsidRPr="00136676" w14:paraId="078219B9" w14:textId="77777777" w:rsidTr="00C67DF5">
        <w:trPr>
          <w:trHeight w:val="227"/>
          <w:jc w:val="right"/>
        </w:trPr>
        <w:tc>
          <w:tcPr>
            <w:tcW w:w="709" w:type="dxa"/>
            <w:vAlign w:val="center"/>
          </w:tcPr>
          <w:p w14:paraId="225822CF" w14:textId="77777777" w:rsidR="00282DEC" w:rsidRPr="00136676" w:rsidRDefault="00282DEC" w:rsidP="00136676">
            <w:pPr>
              <w:jc w:val="center"/>
              <w:rPr>
                <w:sz w:val="26"/>
                <w:szCs w:val="26"/>
              </w:rPr>
            </w:pPr>
            <w:r w:rsidRPr="00136676">
              <w:rPr>
                <w:sz w:val="26"/>
                <w:szCs w:val="26"/>
              </w:rPr>
              <w:t>+</w:t>
            </w:r>
          </w:p>
        </w:tc>
        <w:tc>
          <w:tcPr>
            <w:tcW w:w="3862" w:type="dxa"/>
            <w:vAlign w:val="center"/>
          </w:tcPr>
          <w:p w14:paraId="2A3C2688" w14:textId="15AF65AB" w:rsidR="00282DEC" w:rsidRPr="00136676" w:rsidRDefault="00282DEC" w:rsidP="00377CEE">
            <w:pPr>
              <w:jc w:val="both"/>
              <w:rPr>
                <w:sz w:val="26"/>
                <w:szCs w:val="26"/>
              </w:rPr>
            </w:pPr>
            <w:r w:rsidRPr="00136676">
              <w:rPr>
                <w:sz w:val="26"/>
                <w:szCs w:val="26"/>
              </w:rPr>
              <w:t>Ủy ban nhân dân cấp tỉnh lấy ý kiến của bộ, ngành chủ quản, Bộ Quốc phòng.</w:t>
            </w:r>
          </w:p>
        </w:tc>
        <w:tc>
          <w:tcPr>
            <w:tcW w:w="1560" w:type="dxa"/>
            <w:vAlign w:val="center"/>
          </w:tcPr>
          <w:p w14:paraId="609F063F" w14:textId="77777777" w:rsidR="00282DEC" w:rsidRPr="00136676" w:rsidRDefault="00282DEC" w:rsidP="00136676">
            <w:pPr>
              <w:jc w:val="center"/>
              <w:rPr>
                <w:rFonts w:eastAsia="Calibri"/>
                <w:sz w:val="26"/>
                <w:szCs w:val="26"/>
              </w:rPr>
            </w:pPr>
            <w:r w:rsidRPr="00136676">
              <w:rPr>
                <w:sz w:val="26"/>
                <w:szCs w:val="26"/>
              </w:rPr>
              <w:t>Ủy ban nhân dân cấp tỉnh</w:t>
            </w:r>
          </w:p>
        </w:tc>
        <w:tc>
          <w:tcPr>
            <w:tcW w:w="1134" w:type="dxa"/>
            <w:vAlign w:val="center"/>
          </w:tcPr>
          <w:p w14:paraId="4FBF8CBB" w14:textId="77777777" w:rsidR="00282DEC" w:rsidRPr="00136676" w:rsidRDefault="00282DEC" w:rsidP="00136676">
            <w:pPr>
              <w:jc w:val="center"/>
              <w:rPr>
                <w:sz w:val="26"/>
                <w:szCs w:val="26"/>
              </w:rPr>
            </w:pPr>
            <w:r w:rsidRPr="00136676">
              <w:rPr>
                <w:sz w:val="26"/>
                <w:szCs w:val="26"/>
              </w:rPr>
              <w:t>14</w:t>
            </w:r>
          </w:p>
        </w:tc>
        <w:tc>
          <w:tcPr>
            <w:tcW w:w="1949" w:type="dxa"/>
            <w:vAlign w:val="center"/>
          </w:tcPr>
          <w:p w14:paraId="0286C6B7" w14:textId="77777777" w:rsidR="00282DEC" w:rsidRPr="00136676" w:rsidRDefault="00282DEC" w:rsidP="00136676">
            <w:pPr>
              <w:jc w:val="center"/>
              <w:rPr>
                <w:sz w:val="26"/>
                <w:szCs w:val="26"/>
              </w:rPr>
            </w:pPr>
            <w:r w:rsidRPr="00136676">
              <w:rPr>
                <w:sz w:val="26"/>
                <w:szCs w:val="26"/>
              </w:rPr>
              <w:t>Văn bản</w:t>
            </w:r>
          </w:p>
        </w:tc>
      </w:tr>
      <w:tr w:rsidR="00282DEC" w:rsidRPr="00136676" w14:paraId="6D5802CE" w14:textId="77777777" w:rsidTr="00C67DF5">
        <w:trPr>
          <w:trHeight w:val="227"/>
          <w:jc w:val="right"/>
        </w:trPr>
        <w:tc>
          <w:tcPr>
            <w:tcW w:w="709" w:type="dxa"/>
            <w:vAlign w:val="center"/>
          </w:tcPr>
          <w:p w14:paraId="25218D60" w14:textId="77777777" w:rsidR="00282DEC" w:rsidRPr="00136676" w:rsidRDefault="00282DEC" w:rsidP="00136676">
            <w:pPr>
              <w:jc w:val="center"/>
              <w:rPr>
                <w:sz w:val="26"/>
                <w:szCs w:val="26"/>
              </w:rPr>
            </w:pPr>
            <w:r w:rsidRPr="00136676">
              <w:rPr>
                <w:sz w:val="26"/>
                <w:szCs w:val="26"/>
              </w:rPr>
              <w:t>+</w:t>
            </w:r>
          </w:p>
        </w:tc>
        <w:tc>
          <w:tcPr>
            <w:tcW w:w="3862" w:type="dxa"/>
            <w:vAlign w:val="center"/>
          </w:tcPr>
          <w:p w14:paraId="13396B11" w14:textId="04DC17EF" w:rsidR="00282DEC" w:rsidRPr="00136676" w:rsidRDefault="00282DEC" w:rsidP="00377CEE">
            <w:pPr>
              <w:jc w:val="both"/>
              <w:rPr>
                <w:sz w:val="26"/>
                <w:szCs w:val="26"/>
              </w:rPr>
            </w:pPr>
            <w:r w:rsidRPr="00136676">
              <w:rPr>
                <w:sz w:val="26"/>
                <w:szCs w:val="26"/>
              </w:rPr>
              <w:t>Ý kiến bộ, ngành chủ quản, Bộ Quốc phòng gửi Ủy ban nhân dân cấp tỉnh.</w:t>
            </w:r>
          </w:p>
        </w:tc>
        <w:tc>
          <w:tcPr>
            <w:tcW w:w="1560" w:type="dxa"/>
            <w:vAlign w:val="center"/>
          </w:tcPr>
          <w:p w14:paraId="1CCD358B" w14:textId="77777777" w:rsidR="00282DEC" w:rsidRPr="00136676" w:rsidRDefault="00282DEC" w:rsidP="00136676">
            <w:pPr>
              <w:jc w:val="center"/>
              <w:rPr>
                <w:rFonts w:eastAsia="Calibri"/>
                <w:sz w:val="26"/>
                <w:szCs w:val="26"/>
              </w:rPr>
            </w:pPr>
            <w:r w:rsidRPr="00136676">
              <w:rPr>
                <w:sz w:val="26"/>
                <w:szCs w:val="26"/>
              </w:rPr>
              <w:t>Bộ, ngành chủ quản, Bộ Quốc phòng</w:t>
            </w:r>
          </w:p>
        </w:tc>
        <w:tc>
          <w:tcPr>
            <w:tcW w:w="1134" w:type="dxa"/>
            <w:vAlign w:val="center"/>
          </w:tcPr>
          <w:p w14:paraId="078BE6D6" w14:textId="0A8ED1E4" w:rsidR="00282DEC" w:rsidRPr="00136676" w:rsidRDefault="00282DEC" w:rsidP="00136676">
            <w:pPr>
              <w:jc w:val="center"/>
              <w:rPr>
                <w:sz w:val="26"/>
                <w:szCs w:val="26"/>
              </w:rPr>
            </w:pPr>
            <w:r w:rsidRPr="00136676">
              <w:rPr>
                <w:sz w:val="26"/>
                <w:szCs w:val="26"/>
              </w:rPr>
              <w:t>20</w:t>
            </w:r>
          </w:p>
        </w:tc>
        <w:tc>
          <w:tcPr>
            <w:tcW w:w="1949" w:type="dxa"/>
            <w:vAlign w:val="center"/>
          </w:tcPr>
          <w:p w14:paraId="1D234698" w14:textId="77777777" w:rsidR="00282DEC" w:rsidRPr="00136676" w:rsidRDefault="00282DEC" w:rsidP="00136676">
            <w:pPr>
              <w:jc w:val="center"/>
              <w:rPr>
                <w:sz w:val="26"/>
                <w:szCs w:val="26"/>
              </w:rPr>
            </w:pPr>
            <w:r w:rsidRPr="00136676">
              <w:rPr>
                <w:sz w:val="26"/>
                <w:szCs w:val="26"/>
              </w:rPr>
              <w:t>Văn bản</w:t>
            </w:r>
          </w:p>
        </w:tc>
      </w:tr>
      <w:tr w:rsidR="00282DEC" w:rsidRPr="00136676" w14:paraId="1AA43A83" w14:textId="77777777" w:rsidTr="00C67DF5">
        <w:trPr>
          <w:trHeight w:val="227"/>
          <w:jc w:val="right"/>
        </w:trPr>
        <w:tc>
          <w:tcPr>
            <w:tcW w:w="709" w:type="dxa"/>
            <w:vAlign w:val="center"/>
          </w:tcPr>
          <w:p w14:paraId="64708944" w14:textId="77777777" w:rsidR="00282DEC" w:rsidRPr="00136676" w:rsidRDefault="00282DEC" w:rsidP="00136676">
            <w:pPr>
              <w:jc w:val="center"/>
              <w:rPr>
                <w:sz w:val="26"/>
                <w:szCs w:val="26"/>
              </w:rPr>
            </w:pPr>
            <w:r w:rsidRPr="00136676">
              <w:rPr>
                <w:sz w:val="26"/>
                <w:szCs w:val="26"/>
              </w:rPr>
              <w:t>+</w:t>
            </w:r>
          </w:p>
        </w:tc>
        <w:tc>
          <w:tcPr>
            <w:tcW w:w="3862" w:type="dxa"/>
            <w:vAlign w:val="center"/>
          </w:tcPr>
          <w:p w14:paraId="4C4ED1A4" w14:textId="77777777" w:rsidR="00282DEC" w:rsidRPr="00136676" w:rsidRDefault="00282DEC" w:rsidP="00377CEE">
            <w:pPr>
              <w:jc w:val="both"/>
              <w:rPr>
                <w:sz w:val="26"/>
                <w:szCs w:val="26"/>
              </w:rPr>
            </w:pPr>
            <w:r w:rsidRPr="00136676">
              <w:rPr>
                <w:sz w:val="26"/>
                <w:szCs w:val="26"/>
              </w:rPr>
              <w:t>Xem xét, quyết định phê duyệt Phương án tạm sử dụng rừng (Trường hợp không phê duyệt, Chủ tịch Ủy ban nhân dân cấp tỉnh trả lời bằng văn bản và nêu rõ lý do).</w:t>
            </w:r>
          </w:p>
        </w:tc>
        <w:tc>
          <w:tcPr>
            <w:tcW w:w="1560" w:type="dxa"/>
            <w:vAlign w:val="center"/>
          </w:tcPr>
          <w:p w14:paraId="06CD558D" w14:textId="77777777" w:rsidR="00282DEC" w:rsidRPr="00136676" w:rsidRDefault="00282DEC" w:rsidP="00136676">
            <w:pPr>
              <w:jc w:val="center"/>
              <w:rPr>
                <w:rFonts w:eastAsia="Calibri"/>
                <w:sz w:val="26"/>
                <w:szCs w:val="26"/>
              </w:rPr>
            </w:pPr>
            <w:r w:rsidRPr="00136676">
              <w:rPr>
                <w:sz w:val="26"/>
                <w:szCs w:val="26"/>
              </w:rPr>
              <w:t>Ủy ban nhân dân tỉnh An Giang</w:t>
            </w:r>
          </w:p>
        </w:tc>
        <w:tc>
          <w:tcPr>
            <w:tcW w:w="1134" w:type="dxa"/>
            <w:vAlign w:val="center"/>
          </w:tcPr>
          <w:p w14:paraId="0E57B4F4" w14:textId="2416D5CC" w:rsidR="00282DEC" w:rsidRPr="00136676" w:rsidRDefault="00282DEC" w:rsidP="00136676">
            <w:pPr>
              <w:jc w:val="center"/>
              <w:rPr>
                <w:sz w:val="26"/>
                <w:szCs w:val="26"/>
              </w:rPr>
            </w:pPr>
            <w:r w:rsidRPr="00136676">
              <w:rPr>
                <w:sz w:val="26"/>
                <w:szCs w:val="26"/>
              </w:rPr>
              <w:t>20</w:t>
            </w:r>
          </w:p>
        </w:tc>
        <w:tc>
          <w:tcPr>
            <w:tcW w:w="1949" w:type="dxa"/>
            <w:vAlign w:val="center"/>
          </w:tcPr>
          <w:p w14:paraId="55C5A6FE" w14:textId="1B14AEE8" w:rsidR="00282DEC" w:rsidRPr="00136676" w:rsidRDefault="00282DEC" w:rsidP="00136676">
            <w:pPr>
              <w:jc w:val="center"/>
              <w:rPr>
                <w:sz w:val="26"/>
                <w:szCs w:val="26"/>
              </w:rPr>
            </w:pPr>
            <w:r w:rsidRPr="00136676">
              <w:rPr>
                <w:sz w:val="26"/>
                <w:szCs w:val="26"/>
              </w:rPr>
              <w:t>Quyết định về việc phê duyệt Phương án tạm sử dụng rừng (hoặc điều chỉnh Phương án tạm sử dụng rừng) theo Phụ lục III ban hành kèm theo Nghị định số 27/2024/NĐ-CP.</w:t>
            </w:r>
          </w:p>
        </w:tc>
      </w:tr>
      <w:tr w:rsidR="00282DEC" w:rsidRPr="00136676" w14:paraId="2CAA02A8" w14:textId="77777777" w:rsidTr="00C67DF5">
        <w:trPr>
          <w:trHeight w:val="227"/>
          <w:jc w:val="right"/>
        </w:trPr>
        <w:tc>
          <w:tcPr>
            <w:tcW w:w="709" w:type="dxa"/>
            <w:vAlign w:val="center"/>
          </w:tcPr>
          <w:p w14:paraId="29657E12" w14:textId="77777777" w:rsidR="00282DEC" w:rsidRPr="00136676" w:rsidRDefault="00282DEC" w:rsidP="00136676">
            <w:pPr>
              <w:jc w:val="center"/>
              <w:rPr>
                <w:sz w:val="26"/>
                <w:szCs w:val="26"/>
              </w:rPr>
            </w:pPr>
            <w:r w:rsidRPr="00136676">
              <w:rPr>
                <w:sz w:val="26"/>
                <w:szCs w:val="26"/>
              </w:rPr>
              <w:t>-</w:t>
            </w:r>
          </w:p>
        </w:tc>
        <w:tc>
          <w:tcPr>
            <w:tcW w:w="8505" w:type="dxa"/>
            <w:gridSpan w:val="4"/>
            <w:vAlign w:val="center"/>
          </w:tcPr>
          <w:p w14:paraId="35A24125" w14:textId="77777777" w:rsidR="00282DEC" w:rsidRPr="00136676" w:rsidRDefault="00282DEC" w:rsidP="00377CEE">
            <w:pPr>
              <w:jc w:val="both"/>
              <w:rPr>
                <w:sz w:val="26"/>
                <w:szCs w:val="26"/>
              </w:rPr>
            </w:pPr>
            <w:r w:rsidRPr="00136676">
              <w:rPr>
                <w:sz w:val="26"/>
                <w:szCs w:val="26"/>
              </w:rPr>
              <w:t>Trường hợp không phải lấy ý kiến của bộ, ngành chủ quản; Bộ Quốc phòng.</w:t>
            </w:r>
          </w:p>
        </w:tc>
      </w:tr>
      <w:tr w:rsidR="00282DEC" w:rsidRPr="00136676" w14:paraId="2117820D" w14:textId="77777777" w:rsidTr="00C67DF5">
        <w:trPr>
          <w:trHeight w:val="227"/>
          <w:jc w:val="right"/>
        </w:trPr>
        <w:tc>
          <w:tcPr>
            <w:tcW w:w="709" w:type="dxa"/>
            <w:vAlign w:val="center"/>
          </w:tcPr>
          <w:p w14:paraId="1134B52F" w14:textId="77777777" w:rsidR="00282DEC" w:rsidRPr="00136676" w:rsidRDefault="00282DEC" w:rsidP="00136676">
            <w:pPr>
              <w:jc w:val="center"/>
              <w:rPr>
                <w:sz w:val="26"/>
                <w:szCs w:val="26"/>
              </w:rPr>
            </w:pPr>
          </w:p>
        </w:tc>
        <w:tc>
          <w:tcPr>
            <w:tcW w:w="3862" w:type="dxa"/>
            <w:vAlign w:val="center"/>
          </w:tcPr>
          <w:p w14:paraId="2E1790DC" w14:textId="77777777" w:rsidR="00282DEC" w:rsidRPr="00136676" w:rsidRDefault="00282DEC" w:rsidP="00377CEE">
            <w:pPr>
              <w:jc w:val="both"/>
              <w:rPr>
                <w:rFonts w:eastAsia="Calibri"/>
                <w:sz w:val="26"/>
                <w:szCs w:val="26"/>
              </w:rPr>
            </w:pPr>
            <w:r w:rsidRPr="00136676">
              <w:rPr>
                <w:sz w:val="26"/>
                <w:szCs w:val="26"/>
              </w:rPr>
              <w:t xml:space="preserve">Xem xét, quyết định phê duyệt Phương án tạm sử dụng rừng hoặc điều chỉnh Phương án tạm sử dụng rừng (Trường hợp không phê duyệt, Chủ tịch Ủy ban nhân dân </w:t>
            </w:r>
            <w:r w:rsidRPr="00136676">
              <w:rPr>
                <w:sz w:val="26"/>
                <w:szCs w:val="26"/>
              </w:rPr>
              <w:lastRenderedPageBreak/>
              <w:t>cấp tỉnh trả lời bằng văn bản và nêu rõ lý do).</w:t>
            </w:r>
          </w:p>
        </w:tc>
        <w:tc>
          <w:tcPr>
            <w:tcW w:w="1560" w:type="dxa"/>
            <w:vAlign w:val="center"/>
          </w:tcPr>
          <w:p w14:paraId="591D1805" w14:textId="77777777" w:rsidR="00282DEC" w:rsidRPr="00136676" w:rsidRDefault="00282DEC" w:rsidP="00136676">
            <w:pPr>
              <w:jc w:val="center"/>
              <w:rPr>
                <w:rFonts w:eastAsia="Calibri"/>
                <w:sz w:val="26"/>
                <w:szCs w:val="26"/>
              </w:rPr>
            </w:pPr>
            <w:r w:rsidRPr="00136676">
              <w:rPr>
                <w:sz w:val="26"/>
                <w:szCs w:val="26"/>
              </w:rPr>
              <w:lastRenderedPageBreak/>
              <w:t>Chủ tịch Ủy ban nhân dân tỉnh An Giang</w:t>
            </w:r>
          </w:p>
        </w:tc>
        <w:tc>
          <w:tcPr>
            <w:tcW w:w="1134" w:type="dxa"/>
            <w:vAlign w:val="center"/>
          </w:tcPr>
          <w:p w14:paraId="4C2F5853" w14:textId="0386ABD0" w:rsidR="00282DEC" w:rsidRPr="00136676" w:rsidRDefault="00282DEC" w:rsidP="00136676">
            <w:pPr>
              <w:jc w:val="center"/>
              <w:rPr>
                <w:sz w:val="26"/>
                <w:szCs w:val="26"/>
              </w:rPr>
            </w:pPr>
            <w:r w:rsidRPr="00136676">
              <w:rPr>
                <w:sz w:val="26"/>
                <w:szCs w:val="26"/>
              </w:rPr>
              <w:t>20</w:t>
            </w:r>
          </w:p>
        </w:tc>
        <w:tc>
          <w:tcPr>
            <w:tcW w:w="1949" w:type="dxa"/>
            <w:vAlign w:val="center"/>
          </w:tcPr>
          <w:p w14:paraId="4F5C4031" w14:textId="607A0082" w:rsidR="00282DEC" w:rsidRPr="00136676" w:rsidRDefault="00282DEC" w:rsidP="00136676">
            <w:pPr>
              <w:jc w:val="center"/>
              <w:rPr>
                <w:sz w:val="26"/>
                <w:szCs w:val="26"/>
              </w:rPr>
            </w:pPr>
            <w:r w:rsidRPr="00136676">
              <w:rPr>
                <w:sz w:val="26"/>
                <w:szCs w:val="26"/>
              </w:rPr>
              <w:t xml:space="preserve">Quyết định về việc phê duyệt Phương án tạm sử dụng rừng (hoặc điều chỉnh </w:t>
            </w:r>
            <w:r w:rsidRPr="00136676">
              <w:rPr>
                <w:sz w:val="26"/>
                <w:szCs w:val="26"/>
              </w:rPr>
              <w:lastRenderedPageBreak/>
              <w:t>Phương án tạm sử dụng rừng) theo Phụ lục III ban hành kèm theo Nghị định số 27/2024/NĐ-CP.</w:t>
            </w:r>
          </w:p>
        </w:tc>
      </w:tr>
      <w:tr w:rsidR="00282DEC" w:rsidRPr="00136676" w14:paraId="66B00CD9" w14:textId="77777777" w:rsidTr="00C67DF5">
        <w:trPr>
          <w:trHeight w:val="227"/>
          <w:jc w:val="right"/>
        </w:trPr>
        <w:tc>
          <w:tcPr>
            <w:tcW w:w="709" w:type="dxa"/>
            <w:vAlign w:val="center"/>
          </w:tcPr>
          <w:p w14:paraId="1DE4F5EE" w14:textId="77777777" w:rsidR="00282DEC" w:rsidRPr="00136676" w:rsidRDefault="00282DEC" w:rsidP="00136676">
            <w:pPr>
              <w:jc w:val="center"/>
              <w:rPr>
                <w:sz w:val="26"/>
                <w:szCs w:val="26"/>
              </w:rPr>
            </w:pPr>
            <w:r w:rsidRPr="00136676">
              <w:rPr>
                <w:sz w:val="26"/>
                <w:szCs w:val="26"/>
              </w:rPr>
              <w:lastRenderedPageBreak/>
              <w:t>B5</w:t>
            </w:r>
          </w:p>
        </w:tc>
        <w:tc>
          <w:tcPr>
            <w:tcW w:w="3862" w:type="dxa"/>
            <w:vAlign w:val="center"/>
          </w:tcPr>
          <w:p w14:paraId="73BB70B1" w14:textId="43727309" w:rsidR="00282DEC" w:rsidRPr="00136676" w:rsidRDefault="00282DEC" w:rsidP="00377CEE">
            <w:pPr>
              <w:jc w:val="both"/>
              <w:rPr>
                <w:sz w:val="26"/>
                <w:szCs w:val="26"/>
              </w:rPr>
            </w:pPr>
            <w:r w:rsidRPr="00136676">
              <w:rPr>
                <w:sz w:val="26"/>
                <w:szCs w:val="26"/>
              </w:rPr>
              <w:t>Đóng dấu phát hành</w:t>
            </w:r>
          </w:p>
        </w:tc>
        <w:tc>
          <w:tcPr>
            <w:tcW w:w="1560" w:type="dxa"/>
            <w:vAlign w:val="center"/>
          </w:tcPr>
          <w:p w14:paraId="78DF3035" w14:textId="17A4DF56" w:rsidR="00282DEC" w:rsidRPr="00136676" w:rsidRDefault="003E1344" w:rsidP="00136676">
            <w:pPr>
              <w:jc w:val="center"/>
              <w:rPr>
                <w:rFonts w:eastAsia="Calibri"/>
                <w:sz w:val="26"/>
                <w:szCs w:val="26"/>
              </w:rPr>
            </w:pPr>
            <w:r>
              <w:rPr>
                <w:rFonts w:eastAsia="Calibri"/>
                <w:sz w:val="26"/>
                <w:szCs w:val="26"/>
              </w:rPr>
              <w:t>VP UBND tỉnh</w:t>
            </w:r>
          </w:p>
        </w:tc>
        <w:tc>
          <w:tcPr>
            <w:tcW w:w="1134" w:type="dxa"/>
            <w:vAlign w:val="center"/>
          </w:tcPr>
          <w:p w14:paraId="25494F7A" w14:textId="77777777" w:rsidR="00282DEC" w:rsidRPr="00136676" w:rsidRDefault="00282DEC" w:rsidP="00136676">
            <w:pPr>
              <w:jc w:val="center"/>
              <w:rPr>
                <w:sz w:val="26"/>
                <w:szCs w:val="26"/>
              </w:rPr>
            </w:pPr>
            <w:r w:rsidRPr="00136676">
              <w:rPr>
                <w:sz w:val="26"/>
                <w:szCs w:val="26"/>
              </w:rPr>
              <w:t>04</w:t>
            </w:r>
          </w:p>
        </w:tc>
        <w:tc>
          <w:tcPr>
            <w:tcW w:w="1949" w:type="dxa"/>
            <w:vAlign w:val="center"/>
          </w:tcPr>
          <w:p w14:paraId="087AB64B" w14:textId="18B40B1F" w:rsidR="00282DEC" w:rsidRPr="00136676" w:rsidRDefault="00282DEC" w:rsidP="00136676">
            <w:pPr>
              <w:jc w:val="center"/>
              <w:rPr>
                <w:sz w:val="26"/>
                <w:szCs w:val="26"/>
              </w:rPr>
            </w:pPr>
            <w:r w:rsidRPr="00136676">
              <w:rPr>
                <w:sz w:val="26"/>
                <w:szCs w:val="26"/>
              </w:rPr>
              <w:t>Quyết định về việc phê duyệt Phương án tạm sử dụng rừng (hoặc điều chỉnh Phương án tạm sử dụng rừng) theo Phụ lục III ban hành kèm theo Nghị định số 27/2024/NĐ-CP.</w:t>
            </w:r>
          </w:p>
        </w:tc>
      </w:tr>
      <w:tr w:rsidR="00282DEC" w:rsidRPr="00136676" w14:paraId="4C110473" w14:textId="77777777" w:rsidTr="00C67DF5">
        <w:trPr>
          <w:trHeight w:val="227"/>
          <w:jc w:val="right"/>
        </w:trPr>
        <w:tc>
          <w:tcPr>
            <w:tcW w:w="709" w:type="dxa"/>
            <w:vAlign w:val="center"/>
          </w:tcPr>
          <w:p w14:paraId="0AE9C41E" w14:textId="77777777" w:rsidR="00282DEC" w:rsidRPr="00136676" w:rsidRDefault="00282DEC" w:rsidP="00136676">
            <w:pPr>
              <w:jc w:val="center"/>
              <w:rPr>
                <w:sz w:val="26"/>
                <w:szCs w:val="26"/>
              </w:rPr>
            </w:pPr>
            <w:r w:rsidRPr="00136676">
              <w:rPr>
                <w:sz w:val="26"/>
                <w:szCs w:val="26"/>
              </w:rPr>
              <w:t>B.6</w:t>
            </w:r>
          </w:p>
        </w:tc>
        <w:tc>
          <w:tcPr>
            <w:tcW w:w="3862" w:type="dxa"/>
            <w:vAlign w:val="center"/>
          </w:tcPr>
          <w:p w14:paraId="451559DC" w14:textId="77777777" w:rsidR="00282DEC" w:rsidRPr="00136676" w:rsidRDefault="00282DEC" w:rsidP="00377CEE">
            <w:pPr>
              <w:jc w:val="both"/>
              <w:rPr>
                <w:sz w:val="26"/>
                <w:szCs w:val="26"/>
              </w:rPr>
            </w:pPr>
            <w:r w:rsidRPr="00136676">
              <w:rPr>
                <w:sz w:val="26"/>
                <w:szCs w:val="26"/>
              </w:rPr>
              <w:t>Trả kết quả</w:t>
            </w:r>
          </w:p>
        </w:tc>
        <w:tc>
          <w:tcPr>
            <w:tcW w:w="1560" w:type="dxa"/>
            <w:vAlign w:val="center"/>
          </w:tcPr>
          <w:p w14:paraId="5F253825" w14:textId="77777777" w:rsidR="00282DEC" w:rsidRPr="00136676" w:rsidRDefault="00282DEC" w:rsidP="00136676">
            <w:pPr>
              <w:jc w:val="center"/>
              <w:rPr>
                <w:rFonts w:eastAsia="Calibri"/>
                <w:sz w:val="26"/>
                <w:szCs w:val="26"/>
              </w:rPr>
            </w:pPr>
            <w:r w:rsidRPr="00136676">
              <w:rPr>
                <w:rFonts w:eastAsia="Calibri"/>
                <w:sz w:val="26"/>
                <w:szCs w:val="26"/>
              </w:rPr>
              <w:t>Bộ phận TN&amp;TKQ SNNMT tại TTPVHCC tỉnh An Giang</w:t>
            </w:r>
          </w:p>
        </w:tc>
        <w:tc>
          <w:tcPr>
            <w:tcW w:w="1134" w:type="dxa"/>
            <w:vAlign w:val="center"/>
          </w:tcPr>
          <w:p w14:paraId="31E7BA82" w14:textId="77777777" w:rsidR="00282DEC" w:rsidRPr="00136676" w:rsidRDefault="00282DEC" w:rsidP="00136676">
            <w:pPr>
              <w:jc w:val="center"/>
              <w:rPr>
                <w:sz w:val="26"/>
                <w:szCs w:val="26"/>
              </w:rPr>
            </w:pPr>
            <w:r w:rsidRPr="00136676">
              <w:rPr>
                <w:sz w:val="26"/>
                <w:szCs w:val="26"/>
              </w:rPr>
              <w:t>Giờ hành chính</w:t>
            </w:r>
          </w:p>
        </w:tc>
        <w:tc>
          <w:tcPr>
            <w:tcW w:w="1949" w:type="dxa"/>
            <w:vAlign w:val="center"/>
          </w:tcPr>
          <w:p w14:paraId="21EAE99E" w14:textId="77777777" w:rsidR="00282DEC" w:rsidRPr="00136676" w:rsidRDefault="00282DEC" w:rsidP="00136676">
            <w:pPr>
              <w:jc w:val="center"/>
              <w:rPr>
                <w:sz w:val="26"/>
                <w:szCs w:val="26"/>
              </w:rPr>
            </w:pPr>
            <w:r w:rsidRPr="00136676">
              <w:rPr>
                <w:sz w:val="26"/>
                <w:szCs w:val="26"/>
              </w:rPr>
              <w:t>Thành phần hồ sơ/Quyết định phê duyệt (QĐ điều chỉnh).</w:t>
            </w:r>
          </w:p>
        </w:tc>
      </w:tr>
    </w:tbl>
    <w:p w14:paraId="43E49681" w14:textId="77777777" w:rsidR="00282DEC" w:rsidRPr="00136676" w:rsidRDefault="00282DEC" w:rsidP="00377CEE">
      <w:pPr>
        <w:spacing w:before="240" w:after="120"/>
        <w:ind w:firstLine="567"/>
        <w:jc w:val="both"/>
        <w:rPr>
          <w:rFonts w:eastAsia="Calibri"/>
          <w:b/>
          <w:sz w:val="26"/>
          <w:szCs w:val="26"/>
        </w:rPr>
      </w:pPr>
      <w:r w:rsidRPr="00136676">
        <w:rPr>
          <w:rFonts w:eastAsia="Calibri"/>
          <w:b/>
          <w:sz w:val="26"/>
          <w:szCs w:val="26"/>
        </w:rPr>
        <w:t>10. Tên thủ tục: Phân loại doanh nghiệp trồng, khai thác và cung cấp gỗ rừng trồng, chế biến, nhập khẩu, xuất khẩu gỗ (Mã TTHC: 3.000160.000.00.00.H01).</w:t>
      </w:r>
    </w:p>
    <w:p w14:paraId="336EADD4" w14:textId="77777777" w:rsidR="00282DEC" w:rsidRPr="00136676" w:rsidRDefault="00282DEC" w:rsidP="00377CEE">
      <w:pPr>
        <w:spacing w:before="120" w:after="120"/>
        <w:ind w:firstLine="567"/>
        <w:jc w:val="both"/>
        <w:rPr>
          <w:sz w:val="26"/>
          <w:szCs w:val="26"/>
        </w:rPr>
      </w:pPr>
      <w:r w:rsidRPr="00136676">
        <w:rPr>
          <w:sz w:val="26"/>
          <w:szCs w:val="26"/>
        </w:rPr>
        <w:t>- Thời gian giải quyết TTHC theo quy định: 40 giờ làm việc (104 giờ làm việc đối với trường hợp phải kiểm tra, xác minh)</w:t>
      </w:r>
    </w:p>
    <w:p w14:paraId="380F6520" w14:textId="77777777" w:rsidR="00282DEC" w:rsidRPr="00136676" w:rsidRDefault="00282DEC" w:rsidP="00377CEE">
      <w:pPr>
        <w:spacing w:before="120" w:after="120"/>
        <w:ind w:firstLine="567"/>
        <w:jc w:val="both"/>
        <w:rPr>
          <w:sz w:val="26"/>
          <w:szCs w:val="26"/>
        </w:rPr>
      </w:pPr>
      <w:r w:rsidRPr="00136676">
        <w:rPr>
          <w:sz w:val="26"/>
          <w:szCs w:val="26"/>
        </w:rPr>
        <w:t>- Thời gian giải quyết TTHC sau cắt giảm 30%: 28 giờ làm việc (73 giờ làm việc đối với trường hợp phải kiểm tra, xác minh)</w:t>
      </w:r>
    </w:p>
    <w:tbl>
      <w:tblPr>
        <w:tblW w:w="9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699"/>
        <w:gridCol w:w="3923"/>
        <w:gridCol w:w="1695"/>
        <w:gridCol w:w="1032"/>
        <w:gridCol w:w="1985"/>
      </w:tblGrid>
      <w:tr w:rsidR="00282DEC" w:rsidRPr="00136676" w14:paraId="4D3B0604" w14:textId="77777777" w:rsidTr="00C67DF5">
        <w:trPr>
          <w:jc w:val="center"/>
        </w:trPr>
        <w:tc>
          <w:tcPr>
            <w:tcW w:w="699" w:type="dxa"/>
            <w:tcBorders>
              <w:left w:val="single" w:sz="4" w:space="0" w:color="000000"/>
              <w:bottom w:val="single" w:sz="4" w:space="0" w:color="000000"/>
              <w:right w:val="single" w:sz="4" w:space="0" w:color="000000"/>
            </w:tcBorders>
            <w:vAlign w:val="center"/>
          </w:tcPr>
          <w:p w14:paraId="41A73E90" w14:textId="77777777" w:rsidR="00282DEC" w:rsidRPr="00377CEE" w:rsidRDefault="00282DEC" w:rsidP="00136676">
            <w:pPr>
              <w:jc w:val="center"/>
              <w:rPr>
                <w:b/>
                <w:bCs/>
                <w:sz w:val="26"/>
                <w:szCs w:val="26"/>
              </w:rPr>
            </w:pPr>
            <w:r w:rsidRPr="00377CEE">
              <w:rPr>
                <w:b/>
                <w:bCs/>
                <w:sz w:val="26"/>
                <w:szCs w:val="26"/>
              </w:rPr>
              <w:t>TT</w:t>
            </w:r>
          </w:p>
        </w:tc>
        <w:tc>
          <w:tcPr>
            <w:tcW w:w="3923" w:type="dxa"/>
            <w:tcBorders>
              <w:top w:val="single" w:sz="4" w:space="0" w:color="auto"/>
              <w:left w:val="single" w:sz="4" w:space="0" w:color="000000"/>
              <w:bottom w:val="single" w:sz="4" w:space="0" w:color="000000"/>
              <w:right w:val="single" w:sz="4" w:space="0" w:color="000000"/>
            </w:tcBorders>
            <w:vAlign w:val="center"/>
          </w:tcPr>
          <w:p w14:paraId="4817EE28" w14:textId="77777777" w:rsidR="00282DEC" w:rsidRPr="00377CEE" w:rsidRDefault="00282DEC" w:rsidP="00136676">
            <w:pPr>
              <w:jc w:val="center"/>
              <w:rPr>
                <w:b/>
                <w:bCs/>
                <w:sz w:val="26"/>
                <w:szCs w:val="26"/>
              </w:rPr>
            </w:pPr>
            <w:r w:rsidRPr="00377CEE">
              <w:rPr>
                <w:b/>
                <w:bCs/>
                <w:sz w:val="26"/>
                <w:szCs w:val="26"/>
              </w:rPr>
              <w:t>Trình tự</w:t>
            </w:r>
          </w:p>
        </w:tc>
        <w:tc>
          <w:tcPr>
            <w:tcW w:w="1695" w:type="dxa"/>
            <w:tcBorders>
              <w:top w:val="single" w:sz="4" w:space="0" w:color="auto"/>
              <w:left w:val="single" w:sz="4" w:space="0" w:color="000000"/>
              <w:bottom w:val="single" w:sz="4" w:space="0" w:color="000000"/>
              <w:right w:val="single" w:sz="4" w:space="0" w:color="000000"/>
            </w:tcBorders>
            <w:vAlign w:val="center"/>
          </w:tcPr>
          <w:p w14:paraId="5918582F" w14:textId="77777777" w:rsidR="00282DEC" w:rsidRPr="00377CEE" w:rsidRDefault="00282DEC" w:rsidP="00136676">
            <w:pPr>
              <w:jc w:val="center"/>
              <w:rPr>
                <w:b/>
                <w:bCs/>
                <w:sz w:val="26"/>
                <w:szCs w:val="26"/>
              </w:rPr>
            </w:pPr>
            <w:r w:rsidRPr="00377CEE">
              <w:rPr>
                <w:b/>
                <w:bCs/>
                <w:sz w:val="26"/>
                <w:szCs w:val="26"/>
              </w:rPr>
              <w:t>Trách nhiệm</w:t>
            </w:r>
          </w:p>
        </w:tc>
        <w:tc>
          <w:tcPr>
            <w:tcW w:w="1032" w:type="dxa"/>
            <w:tcBorders>
              <w:top w:val="single" w:sz="4" w:space="0" w:color="auto"/>
              <w:left w:val="single" w:sz="4" w:space="0" w:color="000000"/>
              <w:bottom w:val="single" w:sz="4" w:space="0" w:color="000000"/>
              <w:right w:val="single" w:sz="4" w:space="0" w:color="000000"/>
            </w:tcBorders>
            <w:vAlign w:val="center"/>
          </w:tcPr>
          <w:p w14:paraId="15FBF33F" w14:textId="77777777" w:rsidR="00282DEC" w:rsidRPr="00377CEE" w:rsidRDefault="00282DEC" w:rsidP="00136676">
            <w:pPr>
              <w:jc w:val="center"/>
              <w:rPr>
                <w:b/>
                <w:bCs/>
                <w:sz w:val="26"/>
                <w:szCs w:val="26"/>
              </w:rPr>
            </w:pPr>
            <w:r w:rsidRPr="00377CEE">
              <w:rPr>
                <w:b/>
                <w:bCs/>
                <w:sz w:val="26"/>
                <w:szCs w:val="26"/>
              </w:rPr>
              <w:t>Thời gian (giờ)</w:t>
            </w:r>
          </w:p>
        </w:tc>
        <w:tc>
          <w:tcPr>
            <w:tcW w:w="1985" w:type="dxa"/>
            <w:tcBorders>
              <w:top w:val="single" w:sz="4" w:space="0" w:color="auto"/>
              <w:left w:val="single" w:sz="4" w:space="0" w:color="000000"/>
              <w:bottom w:val="single" w:sz="4" w:space="0" w:color="000000"/>
              <w:right w:val="single" w:sz="4" w:space="0" w:color="000000"/>
            </w:tcBorders>
            <w:vAlign w:val="center"/>
          </w:tcPr>
          <w:p w14:paraId="14444430" w14:textId="77777777" w:rsidR="008E6B0A" w:rsidRPr="00A122F3" w:rsidRDefault="008E6B0A" w:rsidP="008E6B0A">
            <w:pPr>
              <w:jc w:val="center"/>
              <w:rPr>
                <w:b/>
                <w:sz w:val="26"/>
                <w:szCs w:val="26"/>
              </w:rPr>
            </w:pPr>
            <w:r w:rsidRPr="00A122F3">
              <w:rPr>
                <w:b/>
                <w:sz w:val="26"/>
                <w:szCs w:val="26"/>
              </w:rPr>
              <w:t>Biểu mẫu/</w:t>
            </w:r>
          </w:p>
          <w:p w14:paraId="7DAF6823" w14:textId="19F8B397" w:rsidR="00282DEC" w:rsidRPr="00377CEE" w:rsidRDefault="008E6B0A" w:rsidP="008E6B0A">
            <w:pPr>
              <w:jc w:val="center"/>
              <w:rPr>
                <w:b/>
                <w:bCs/>
                <w:sz w:val="26"/>
                <w:szCs w:val="26"/>
              </w:rPr>
            </w:pPr>
            <w:r w:rsidRPr="00A122F3">
              <w:rPr>
                <w:b/>
                <w:sz w:val="26"/>
                <w:szCs w:val="26"/>
              </w:rPr>
              <w:t>kết quả</w:t>
            </w:r>
          </w:p>
        </w:tc>
      </w:tr>
      <w:tr w:rsidR="00282DEC" w:rsidRPr="00136676" w14:paraId="12584679" w14:textId="77777777" w:rsidTr="00C67DF5">
        <w:trPr>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6C62B8AB" w14:textId="77777777" w:rsidR="00282DEC" w:rsidRPr="00136676" w:rsidRDefault="00282DEC" w:rsidP="00136676">
            <w:pPr>
              <w:jc w:val="center"/>
              <w:rPr>
                <w:sz w:val="26"/>
                <w:szCs w:val="26"/>
              </w:rPr>
            </w:pPr>
            <w:r w:rsidRPr="00136676">
              <w:rPr>
                <w:sz w:val="26"/>
                <w:szCs w:val="26"/>
              </w:rPr>
              <w:t>B1</w:t>
            </w:r>
          </w:p>
        </w:tc>
        <w:tc>
          <w:tcPr>
            <w:tcW w:w="3923" w:type="dxa"/>
            <w:tcBorders>
              <w:top w:val="single" w:sz="4" w:space="0" w:color="000000"/>
              <w:left w:val="single" w:sz="4" w:space="0" w:color="000000"/>
              <w:bottom w:val="single" w:sz="4" w:space="0" w:color="000000"/>
              <w:right w:val="single" w:sz="4" w:space="0" w:color="000000"/>
            </w:tcBorders>
            <w:vAlign w:val="center"/>
          </w:tcPr>
          <w:p w14:paraId="22536392" w14:textId="77777777" w:rsidR="00282DEC" w:rsidRPr="00136676" w:rsidRDefault="00282DEC" w:rsidP="00136676">
            <w:pPr>
              <w:jc w:val="center"/>
              <w:rPr>
                <w:sz w:val="26"/>
                <w:szCs w:val="26"/>
              </w:rPr>
            </w:pPr>
            <w:r w:rsidRPr="00136676">
              <w:rPr>
                <w:sz w:val="26"/>
                <w:szCs w:val="26"/>
              </w:rPr>
              <w:t>Nộp hồ sơ</w:t>
            </w:r>
          </w:p>
        </w:tc>
        <w:tc>
          <w:tcPr>
            <w:tcW w:w="1695" w:type="dxa"/>
            <w:tcBorders>
              <w:top w:val="single" w:sz="4" w:space="0" w:color="000000"/>
              <w:left w:val="single" w:sz="4" w:space="0" w:color="000000"/>
              <w:bottom w:val="single" w:sz="4" w:space="0" w:color="000000"/>
              <w:right w:val="single" w:sz="4" w:space="0" w:color="000000"/>
            </w:tcBorders>
            <w:vAlign w:val="center"/>
          </w:tcPr>
          <w:p w14:paraId="741F9DCB" w14:textId="4E1B587C" w:rsidR="00282DEC" w:rsidRPr="00136676" w:rsidRDefault="00282DEC" w:rsidP="00136676">
            <w:pPr>
              <w:jc w:val="center"/>
              <w:rPr>
                <w:sz w:val="26"/>
                <w:szCs w:val="26"/>
              </w:rPr>
            </w:pPr>
            <w:r w:rsidRPr="00136676">
              <w:rPr>
                <w:sz w:val="26"/>
                <w:szCs w:val="26"/>
              </w:rPr>
              <w:t>Doanh nghiệp</w:t>
            </w:r>
          </w:p>
        </w:tc>
        <w:tc>
          <w:tcPr>
            <w:tcW w:w="1032" w:type="dxa"/>
            <w:tcBorders>
              <w:top w:val="single" w:sz="4" w:space="0" w:color="000000"/>
              <w:left w:val="single" w:sz="4" w:space="0" w:color="000000"/>
              <w:bottom w:val="single" w:sz="4" w:space="0" w:color="000000"/>
              <w:right w:val="single" w:sz="4" w:space="0" w:color="000000"/>
            </w:tcBorders>
            <w:vAlign w:val="center"/>
          </w:tcPr>
          <w:p w14:paraId="7BF57911" w14:textId="77777777" w:rsidR="00282DEC" w:rsidRPr="00136676" w:rsidRDefault="00282DEC" w:rsidP="00136676">
            <w:pPr>
              <w:jc w:val="center"/>
              <w:rPr>
                <w:sz w:val="26"/>
                <w:szCs w:val="26"/>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33278FD" w14:textId="77777777" w:rsidR="00282DEC" w:rsidRPr="00136676" w:rsidRDefault="00282DEC" w:rsidP="00136676">
            <w:pPr>
              <w:jc w:val="center"/>
              <w:rPr>
                <w:sz w:val="26"/>
                <w:szCs w:val="26"/>
              </w:rPr>
            </w:pPr>
          </w:p>
        </w:tc>
      </w:tr>
      <w:tr w:rsidR="00282DEC" w:rsidRPr="00136676" w14:paraId="60BAD221" w14:textId="77777777" w:rsidTr="00C67DF5">
        <w:trPr>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5F944B26" w14:textId="77777777" w:rsidR="00282DEC" w:rsidRPr="00136676" w:rsidRDefault="00282DEC" w:rsidP="00136676">
            <w:pPr>
              <w:jc w:val="center"/>
              <w:rPr>
                <w:sz w:val="26"/>
                <w:szCs w:val="26"/>
              </w:rPr>
            </w:pPr>
          </w:p>
        </w:tc>
        <w:tc>
          <w:tcPr>
            <w:tcW w:w="3923" w:type="dxa"/>
            <w:tcBorders>
              <w:top w:val="single" w:sz="4" w:space="0" w:color="000000"/>
              <w:left w:val="single" w:sz="4" w:space="0" w:color="000000"/>
              <w:bottom w:val="single" w:sz="4" w:space="0" w:color="000000"/>
              <w:right w:val="single" w:sz="4" w:space="0" w:color="000000"/>
            </w:tcBorders>
            <w:vAlign w:val="center"/>
          </w:tcPr>
          <w:p w14:paraId="5713DDAD" w14:textId="77777777" w:rsidR="00282DEC" w:rsidRPr="00136676" w:rsidRDefault="00282DEC" w:rsidP="00377CEE">
            <w:pPr>
              <w:jc w:val="both"/>
              <w:rPr>
                <w:sz w:val="26"/>
                <w:szCs w:val="26"/>
              </w:rPr>
            </w:pPr>
            <w:r w:rsidRPr="00136676">
              <w:rPr>
                <w:sz w:val="26"/>
                <w:szCs w:val="26"/>
              </w:rPr>
              <w:t>Trường hợp nộp hồ sơ trực tuyến trên Hệ thống thông tin phân loại doanh nghiệp: Doanh nghiệp đăng ký vào Hệ thống thông tin phân loại doanh nghiệp tự kê khai.</w:t>
            </w:r>
          </w:p>
        </w:tc>
        <w:tc>
          <w:tcPr>
            <w:tcW w:w="1695" w:type="dxa"/>
            <w:tcBorders>
              <w:top w:val="single" w:sz="4" w:space="0" w:color="000000"/>
              <w:left w:val="single" w:sz="4" w:space="0" w:color="000000"/>
              <w:bottom w:val="single" w:sz="4" w:space="0" w:color="000000"/>
              <w:right w:val="single" w:sz="4" w:space="0" w:color="000000"/>
            </w:tcBorders>
            <w:vAlign w:val="center"/>
          </w:tcPr>
          <w:p w14:paraId="302C0CC4" w14:textId="0A1E7E0B" w:rsidR="00282DEC" w:rsidRPr="00136676" w:rsidRDefault="00282DEC" w:rsidP="00136676">
            <w:pPr>
              <w:jc w:val="center"/>
              <w:rPr>
                <w:sz w:val="26"/>
                <w:szCs w:val="26"/>
              </w:rPr>
            </w:pPr>
            <w:r w:rsidRPr="00136676">
              <w:rPr>
                <w:sz w:val="26"/>
                <w:szCs w:val="26"/>
              </w:rPr>
              <w:t>Doanh nghiệp</w:t>
            </w:r>
          </w:p>
        </w:tc>
        <w:tc>
          <w:tcPr>
            <w:tcW w:w="1032" w:type="dxa"/>
            <w:tcBorders>
              <w:top w:val="single" w:sz="4" w:space="0" w:color="000000"/>
              <w:left w:val="single" w:sz="4" w:space="0" w:color="000000"/>
              <w:bottom w:val="single" w:sz="4" w:space="0" w:color="000000"/>
              <w:right w:val="single" w:sz="4" w:space="0" w:color="000000"/>
            </w:tcBorders>
            <w:vAlign w:val="center"/>
          </w:tcPr>
          <w:p w14:paraId="24F289A8" w14:textId="77777777" w:rsidR="00282DEC" w:rsidRPr="00136676" w:rsidRDefault="00282DEC" w:rsidP="00136676">
            <w:pPr>
              <w:jc w:val="center"/>
              <w:rPr>
                <w:sz w:val="26"/>
                <w:szCs w:val="26"/>
              </w:rPr>
            </w:pPr>
            <w:r w:rsidRPr="00136676">
              <w:rPr>
                <w:sz w:val="26"/>
                <w:szCs w:val="26"/>
              </w:rPr>
              <w:t>Giờ hành chính</w:t>
            </w:r>
          </w:p>
        </w:tc>
        <w:tc>
          <w:tcPr>
            <w:tcW w:w="1985" w:type="dxa"/>
            <w:tcBorders>
              <w:top w:val="single" w:sz="4" w:space="0" w:color="000000"/>
              <w:left w:val="single" w:sz="4" w:space="0" w:color="000000"/>
              <w:bottom w:val="single" w:sz="4" w:space="0" w:color="000000"/>
              <w:right w:val="single" w:sz="4" w:space="0" w:color="000000"/>
            </w:tcBorders>
          </w:tcPr>
          <w:p w14:paraId="0797AC54" w14:textId="4ED61C2D" w:rsidR="00282DEC" w:rsidRPr="00136676" w:rsidRDefault="00282DEC" w:rsidP="00136676">
            <w:pPr>
              <w:jc w:val="center"/>
              <w:rPr>
                <w:sz w:val="26"/>
                <w:szCs w:val="26"/>
              </w:rPr>
            </w:pPr>
            <w:r w:rsidRPr="00136676">
              <w:rPr>
                <w:sz w:val="26"/>
                <w:szCs w:val="26"/>
              </w:rPr>
              <w:t>Mẫu số 08 Phụ lục I ban hành kèm theo Nghị định số 102/2020/NĐ-CP</w:t>
            </w:r>
          </w:p>
        </w:tc>
      </w:tr>
      <w:tr w:rsidR="00282DEC" w:rsidRPr="00136676" w14:paraId="0A52A75B" w14:textId="77777777" w:rsidTr="00C67DF5">
        <w:trPr>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7A1C1DFE" w14:textId="77777777" w:rsidR="00282DEC" w:rsidRPr="00136676" w:rsidRDefault="00282DEC" w:rsidP="00136676">
            <w:pPr>
              <w:jc w:val="center"/>
              <w:rPr>
                <w:sz w:val="26"/>
                <w:szCs w:val="26"/>
              </w:rPr>
            </w:pPr>
          </w:p>
        </w:tc>
        <w:tc>
          <w:tcPr>
            <w:tcW w:w="3923" w:type="dxa"/>
            <w:tcBorders>
              <w:top w:val="single" w:sz="4" w:space="0" w:color="000000"/>
              <w:left w:val="single" w:sz="4" w:space="0" w:color="000000"/>
              <w:bottom w:val="single" w:sz="4" w:space="0" w:color="000000"/>
              <w:right w:val="single" w:sz="4" w:space="0" w:color="000000"/>
            </w:tcBorders>
            <w:vAlign w:val="center"/>
          </w:tcPr>
          <w:p w14:paraId="23B78998" w14:textId="77777777" w:rsidR="00282DEC" w:rsidRPr="00136676" w:rsidRDefault="00282DEC" w:rsidP="00377CEE">
            <w:pPr>
              <w:jc w:val="both"/>
              <w:rPr>
                <w:sz w:val="26"/>
                <w:szCs w:val="26"/>
              </w:rPr>
            </w:pPr>
            <w:r w:rsidRPr="00136676">
              <w:rPr>
                <w:sz w:val="26"/>
                <w:szCs w:val="26"/>
              </w:rPr>
              <w:t>Trường hợp doanh nghiệp không ứng dụng được Hệ thống thông tin phân loại doanh nghiệp thì gửi trực tiếp hoặc qua dịch vụ bưu chính công ích hoặc bưu điện 01 bộ hồ sơ tới TTPVHCC tỉnh An Giang.</w:t>
            </w:r>
          </w:p>
        </w:tc>
        <w:tc>
          <w:tcPr>
            <w:tcW w:w="1695" w:type="dxa"/>
            <w:tcBorders>
              <w:top w:val="single" w:sz="4" w:space="0" w:color="000000"/>
              <w:left w:val="single" w:sz="4" w:space="0" w:color="000000"/>
              <w:bottom w:val="single" w:sz="4" w:space="0" w:color="000000"/>
              <w:right w:val="single" w:sz="4" w:space="0" w:color="000000"/>
            </w:tcBorders>
            <w:vAlign w:val="center"/>
          </w:tcPr>
          <w:p w14:paraId="53264A7C" w14:textId="0703BC53" w:rsidR="00282DEC" w:rsidRPr="00136676" w:rsidRDefault="00282DEC" w:rsidP="00136676">
            <w:pPr>
              <w:jc w:val="center"/>
              <w:rPr>
                <w:sz w:val="26"/>
                <w:szCs w:val="26"/>
              </w:rPr>
            </w:pPr>
            <w:r w:rsidRPr="00136676">
              <w:rPr>
                <w:sz w:val="26"/>
                <w:szCs w:val="26"/>
              </w:rPr>
              <w:t>Doanh nghiệp</w:t>
            </w:r>
          </w:p>
        </w:tc>
        <w:tc>
          <w:tcPr>
            <w:tcW w:w="1032" w:type="dxa"/>
            <w:tcBorders>
              <w:top w:val="single" w:sz="4" w:space="0" w:color="000000"/>
              <w:left w:val="single" w:sz="4" w:space="0" w:color="000000"/>
              <w:bottom w:val="single" w:sz="4" w:space="0" w:color="000000"/>
              <w:right w:val="single" w:sz="4" w:space="0" w:color="000000"/>
            </w:tcBorders>
            <w:vAlign w:val="center"/>
          </w:tcPr>
          <w:p w14:paraId="7F044EB6" w14:textId="77777777" w:rsidR="00282DEC" w:rsidRPr="00136676" w:rsidRDefault="00282DEC" w:rsidP="00136676">
            <w:pPr>
              <w:jc w:val="center"/>
              <w:rPr>
                <w:sz w:val="26"/>
                <w:szCs w:val="26"/>
              </w:rPr>
            </w:pPr>
            <w:r w:rsidRPr="00136676">
              <w:rPr>
                <w:sz w:val="26"/>
                <w:szCs w:val="26"/>
              </w:rPr>
              <w:t>Giờ hành chính</w:t>
            </w:r>
          </w:p>
        </w:tc>
        <w:tc>
          <w:tcPr>
            <w:tcW w:w="1985" w:type="dxa"/>
            <w:tcBorders>
              <w:top w:val="single" w:sz="4" w:space="0" w:color="000000"/>
              <w:left w:val="single" w:sz="4" w:space="0" w:color="000000"/>
              <w:bottom w:val="single" w:sz="4" w:space="0" w:color="000000"/>
              <w:right w:val="single" w:sz="4" w:space="0" w:color="000000"/>
            </w:tcBorders>
            <w:vAlign w:val="center"/>
          </w:tcPr>
          <w:p w14:paraId="634C89E3" w14:textId="77777777" w:rsidR="00282DEC" w:rsidRPr="00136676" w:rsidRDefault="00282DEC" w:rsidP="00136676">
            <w:pPr>
              <w:jc w:val="center"/>
              <w:rPr>
                <w:sz w:val="26"/>
                <w:szCs w:val="26"/>
              </w:rPr>
            </w:pPr>
            <w:r w:rsidRPr="00136676">
              <w:rPr>
                <w:sz w:val="26"/>
                <w:szCs w:val="26"/>
              </w:rPr>
              <w:t>Mẫu số 08 PL I Nghị định số102/2020/NĐ-CP ngày 01/9/2020 của Chính phủ.</w:t>
            </w:r>
          </w:p>
        </w:tc>
      </w:tr>
      <w:tr w:rsidR="00282DEC" w:rsidRPr="00136676" w14:paraId="487AE334" w14:textId="77777777" w:rsidTr="00C67DF5">
        <w:trPr>
          <w:trHeight w:val="309"/>
          <w:jc w:val="center"/>
        </w:trPr>
        <w:tc>
          <w:tcPr>
            <w:tcW w:w="699" w:type="dxa"/>
            <w:tcBorders>
              <w:top w:val="single" w:sz="4" w:space="0" w:color="000000"/>
              <w:left w:val="single" w:sz="4" w:space="0" w:color="000000"/>
              <w:bottom w:val="single" w:sz="4" w:space="0" w:color="000000"/>
              <w:right w:val="single" w:sz="4" w:space="0" w:color="000000"/>
            </w:tcBorders>
          </w:tcPr>
          <w:p w14:paraId="1FEAF207" w14:textId="77777777" w:rsidR="00282DEC" w:rsidRPr="00136676" w:rsidRDefault="00282DEC" w:rsidP="00136676">
            <w:pPr>
              <w:jc w:val="center"/>
              <w:rPr>
                <w:sz w:val="26"/>
                <w:szCs w:val="26"/>
              </w:rPr>
            </w:pPr>
            <w:r w:rsidRPr="00136676">
              <w:rPr>
                <w:sz w:val="26"/>
                <w:szCs w:val="26"/>
              </w:rPr>
              <w:t>B2</w:t>
            </w:r>
          </w:p>
        </w:tc>
        <w:tc>
          <w:tcPr>
            <w:tcW w:w="3923" w:type="dxa"/>
            <w:tcBorders>
              <w:top w:val="single" w:sz="4" w:space="0" w:color="000000"/>
              <w:left w:val="single" w:sz="4" w:space="0" w:color="000000"/>
              <w:bottom w:val="single" w:sz="4" w:space="0" w:color="000000"/>
              <w:right w:val="single" w:sz="4" w:space="0" w:color="000000"/>
            </w:tcBorders>
          </w:tcPr>
          <w:p w14:paraId="1353B137" w14:textId="77777777" w:rsidR="00282DEC" w:rsidRPr="00136676" w:rsidRDefault="00282DEC" w:rsidP="00377CEE">
            <w:pPr>
              <w:jc w:val="both"/>
              <w:rPr>
                <w:sz w:val="26"/>
                <w:szCs w:val="26"/>
              </w:rPr>
            </w:pPr>
            <w:r w:rsidRPr="00136676">
              <w:rPr>
                <w:sz w:val="26"/>
                <w:szCs w:val="26"/>
              </w:rPr>
              <w:t>Tiếp nhận và chuyển hồ sơ:</w:t>
            </w:r>
          </w:p>
        </w:tc>
        <w:tc>
          <w:tcPr>
            <w:tcW w:w="1695" w:type="dxa"/>
            <w:tcBorders>
              <w:top w:val="single" w:sz="4" w:space="0" w:color="000000"/>
              <w:left w:val="single" w:sz="4" w:space="0" w:color="000000"/>
              <w:bottom w:val="single" w:sz="4" w:space="0" w:color="000000"/>
              <w:right w:val="single" w:sz="4" w:space="0" w:color="000000"/>
            </w:tcBorders>
            <w:vAlign w:val="center"/>
          </w:tcPr>
          <w:p w14:paraId="0CC24714" w14:textId="77777777" w:rsidR="00282DEC" w:rsidRPr="00136676" w:rsidRDefault="00282DEC" w:rsidP="00136676">
            <w:pPr>
              <w:jc w:val="center"/>
              <w:rPr>
                <w:sz w:val="26"/>
                <w:szCs w:val="26"/>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42D714E" w14:textId="77777777" w:rsidR="00282DEC" w:rsidRPr="00136676" w:rsidRDefault="00282DEC" w:rsidP="00136676">
            <w:pPr>
              <w:jc w:val="center"/>
              <w:rPr>
                <w:sz w:val="26"/>
                <w:szCs w:val="26"/>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E60892A" w14:textId="77777777" w:rsidR="00282DEC" w:rsidRPr="00136676" w:rsidRDefault="00282DEC" w:rsidP="00136676">
            <w:pPr>
              <w:jc w:val="center"/>
              <w:rPr>
                <w:sz w:val="26"/>
                <w:szCs w:val="26"/>
              </w:rPr>
            </w:pPr>
          </w:p>
        </w:tc>
      </w:tr>
      <w:tr w:rsidR="00282DEC" w:rsidRPr="00136676" w14:paraId="36363CCE" w14:textId="77777777" w:rsidTr="00C67DF5">
        <w:trPr>
          <w:trHeight w:val="2018"/>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2D6B1EA7" w14:textId="77777777" w:rsidR="00282DEC" w:rsidRPr="00136676" w:rsidRDefault="00282DEC" w:rsidP="00136676">
            <w:pPr>
              <w:jc w:val="center"/>
              <w:rPr>
                <w:sz w:val="26"/>
                <w:szCs w:val="26"/>
              </w:rPr>
            </w:pPr>
            <w:r w:rsidRPr="00136676">
              <w:rPr>
                <w:sz w:val="26"/>
                <w:szCs w:val="26"/>
              </w:rPr>
              <w:t>-</w:t>
            </w:r>
          </w:p>
        </w:tc>
        <w:tc>
          <w:tcPr>
            <w:tcW w:w="3923" w:type="dxa"/>
            <w:tcBorders>
              <w:top w:val="single" w:sz="4" w:space="0" w:color="000000"/>
              <w:left w:val="single" w:sz="4" w:space="0" w:color="000000"/>
              <w:bottom w:val="single" w:sz="4" w:space="0" w:color="000000"/>
              <w:right w:val="single" w:sz="4" w:space="0" w:color="000000"/>
            </w:tcBorders>
          </w:tcPr>
          <w:p w14:paraId="0183C191" w14:textId="77777777" w:rsidR="00282DEC" w:rsidRPr="00136676" w:rsidRDefault="00282DEC" w:rsidP="00377CEE">
            <w:pPr>
              <w:jc w:val="both"/>
              <w:rPr>
                <w:sz w:val="26"/>
                <w:szCs w:val="26"/>
              </w:rPr>
            </w:pPr>
            <w:r w:rsidRPr="00136676">
              <w:rPr>
                <w:sz w:val="26"/>
                <w:szCs w:val="26"/>
              </w:rPr>
              <w:t>- Nếu hồ sơ không đầy đủ: Hướng dẫn doanh nghiện hoàn thiện hồ sơ.</w:t>
            </w:r>
          </w:p>
          <w:p w14:paraId="36A5836F" w14:textId="77777777" w:rsidR="00282DEC" w:rsidRPr="00136676" w:rsidRDefault="00282DEC" w:rsidP="00377CEE">
            <w:pPr>
              <w:jc w:val="both"/>
              <w:rPr>
                <w:sz w:val="26"/>
                <w:szCs w:val="26"/>
              </w:rPr>
            </w:pPr>
            <w:r w:rsidRPr="00136676">
              <w:rPr>
                <w:sz w:val="26"/>
                <w:szCs w:val="26"/>
              </w:rPr>
              <w:t>- Nếu hồ sơ đầy đủ: Tiếp nhận và ra Giấy TN&amp;TKQ, chuyển hồ sơ về Chi cục Kiểm lâm.</w:t>
            </w:r>
          </w:p>
        </w:tc>
        <w:tc>
          <w:tcPr>
            <w:tcW w:w="1695" w:type="dxa"/>
            <w:tcBorders>
              <w:top w:val="single" w:sz="4" w:space="0" w:color="000000"/>
              <w:left w:val="single" w:sz="4" w:space="0" w:color="000000"/>
              <w:bottom w:val="single" w:sz="4" w:space="0" w:color="000000"/>
              <w:right w:val="single" w:sz="4" w:space="0" w:color="000000"/>
            </w:tcBorders>
            <w:vAlign w:val="center"/>
          </w:tcPr>
          <w:p w14:paraId="06B0162A" w14:textId="4E9562C9" w:rsidR="00282DEC" w:rsidRPr="00136676" w:rsidRDefault="00282DEC" w:rsidP="00136676">
            <w:pPr>
              <w:jc w:val="center"/>
              <w:rPr>
                <w:sz w:val="26"/>
                <w:szCs w:val="26"/>
              </w:rPr>
            </w:pPr>
            <w:r w:rsidRPr="00136676">
              <w:rPr>
                <w:sz w:val="26"/>
                <w:szCs w:val="26"/>
              </w:rPr>
              <w:t xml:space="preserve">Bộ phận </w:t>
            </w:r>
            <w:r w:rsidR="005642AF">
              <w:rPr>
                <w:sz w:val="26"/>
                <w:szCs w:val="26"/>
              </w:rPr>
              <w:t xml:space="preserve">TN&amp;TKQ </w:t>
            </w:r>
            <w:r w:rsidRPr="00136676">
              <w:rPr>
                <w:sz w:val="26"/>
                <w:szCs w:val="26"/>
              </w:rPr>
              <w:t xml:space="preserve">Sở Nông nghiệp &amp; MT </w:t>
            </w:r>
            <w:r w:rsidR="0039200F">
              <w:rPr>
                <w:sz w:val="26"/>
                <w:szCs w:val="26"/>
              </w:rPr>
              <w:t>tại TTPVHCC tỉnh</w:t>
            </w:r>
          </w:p>
        </w:tc>
        <w:tc>
          <w:tcPr>
            <w:tcW w:w="1032" w:type="dxa"/>
            <w:tcBorders>
              <w:top w:val="single" w:sz="4" w:space="0" w:color="000000"/>
              <w:left w:val="single" w:sz="4" w:space="0" w:color="000000"/>
              <w:bottom w:val="single" w:sz="4" w:space="0" w:color="000000"/>
              <w:right w:val="single" w:sz="4" w:space="0" w:color="000000"/>
            </w:tcBorders>
            <w:vAlign w:val="center"/>
          </w:tcPr>
          <w:p w14:paraId="2C4F0A39" w14:textId="77777777" w:rsidR="00282DEC" w:rsidRPr="00136676" w:rsidRDefault="00282DEC" w:rsidP="00136676">
            <w:pPr>
              <w:jc w:val="center"/>
              <w:rPr>
                <w:sz w:val="26"/>
                <w:szCs w:val="26"/>
              </w:rPr>
            </w:pPr>
            <w:r w:rsidRPr="00136676">
              <w:rPr>
                <w:sz w:val="26"/>
                <w:szCs w:val="26"/>
              </w:rPr>
              <w:t>02</w:t>
            </w:r>
          </w:p>
        </w:tc>
        <w:tc>
          <w:tcPr>
            <w:tcW w:w="1985" w:type="dxa"/>
            <w:tcBorders>
              <w:top w:val="single" w:sz="4" w:space="0" w:color="000000"/>
              <w:left w:val="single" w:sz="4" w:space="0" w:color="000000"/>
              <w:bottom w:val="single" w:sz="4" w:space="0" w:color="000000"/>
              <w:right w:val="single" w:sz="4" w:space="0" w:color="000000"/>
            </w:tcBorders>
            <w:vAlign w:val="center"/>
          </w:tcPr>
          <w:p w14:paraId="6F47F2B0" w14:textId="77777777" w:rsidR="00282DEC" w:rsidRPr="00136676" w:rsidRDefault="00282DEC" w:rsidP="00136676">
            <w:pPr>
              <w:jc w:val="center"/>
              <w:rPr>
                <w:sz w:val="26"/>
                <w:szCs w:val="26"/>
              </w:rPr>
            </w:pPr>
          </w:p>
        </w:tc>
      </w:tr>
      <w:tr w:rsidR="00282DEC" w:rsidRPr="00136676" w14:paraId="2D73E234" w14:textId="77777777" w:rsidTr="00C67DF5">
        <w:trPr>
          <w:trHeight w:val="1798"/>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59C76FD8" w14:textId="77777777" w:rsidR="00282DEC" w:rsidRPr="00136676" w:rsidRDefault="00282DEC" w:rsidP="00136676">
            <w:pPr>
              <w:jc w:val="center"/>
              <w:rPr>
                <w:sz w:val="26"/>
                <w:szCs w:val="26"/>
              </w:rPr>
            </w:pPr>
            <w:r w:rsidRPr="00136676">
              <w:rPr>
                <w:sz w:val="26"/>
                <w:szCs w:val="26"/>
              </w:rPr>
              <w:t>-</w:t>
            </w:r>
          </w:p>
        </w:tc>
        <w:tc>
          <w:tcPr>
            <w:tcW w:w="3923" w:type="dxa"/>
            <w:tcBorders>
              <w:top w:val="single" w:sz="4" w:space="0" w:color="000000"/>
              <w:left w:val="single" w:sz="4" w:space="0" w:color="000000"/>
              <w:bottom w:val="single" w:sz="4" w:space="0" w:color="000000"/>
              <w:right w:val="single" w:sz="4" w:space="0" w:color="000000"/>
            </w:tcBorders>
            <w:vAlign w:val="center"/>
          </w:tcPr>
          <w:p w14:paraId="531A9679" w14:textId="77777777" w:rsidR="00282DEC" w:rsidRPr="00136676" w:rsidRDefault="00282DEC" w:rsidP="00377CEE">
            <w:pPr>
              <w:jc w:val="both"/>
              <w:rPr>
                <w:sz w:val="26"/>
                <w:szCs w:val="26"/>
              </w:rPr>
            </w:pPr>
            <w:r w:rsidRPr="00136676">
              <w:rPr>
                <w:sz w:val="26"/>
                <w:szCs w:val="26"/>
              </w:rPr>
              <w:t>Trường hợp nộp hồ sơ trực tiếp: Cơ quan tiếp nhận nhập hồ sơ của doanh nghiệp vào Hệ thống thông tin phân loại doanh nghiệp; và thông báo đến doanh nghiệp, lưu trữ tài liệu đăng ký theo quy định</w:t>
            </w:r>
          </w:p>
        </w:tc>
        <w:tc>
          <w:tcPr>
            <w:tcW w:w="1695" w:type="dxa"/>
            <w:tcBorders>
              <w:top w:val="single" w:sz="4" w:space="0" w:color="000000"/>
              <w:left w:val="single" w:sz="4" w:space="0" w:color="000000"/>
              <w:bottom w:val="single" w:sz="4" w:space="0" w:color="000000"/>
              <w:right w:val="single" w:sz="4" w:space="0" w:color="000000"/>
            </w:tcBorders>
            <w:vAlign w:val="center"/>
          </w:tcPr>
          <w:p w14:paraId="3E0B741A" w14:textId="547DDAB4" w:rsidR="00282DEC" w:rsidRPr="00136676" w:rsidRDefault="00282DEC" w:rsidP="00136676">
            <w:pPr>
              <w:jc w:val="center"/>
              <w:rPr>
                <w:sz w:val="26"/>
                <w:szCs w:val="26"/>
              </w:rPr>
            </w:pPr>
            <w:r w:rsidRPr="00136676">
              <w:rPr>
                <w:sz w:val="26"/>
                <w:szCs w:val="26"/>
              </w:rPr>
              <w:t xml:space="preserve">Đội </w:t>
            </w:r>
            <w:r w:rsidR="005B3045">
              <w:rPr>
                <w:sz w:val="26"/>
                <w:szCs w:val="26"/>
              </w:rPr>
              <w:t>K</w:t>
            </w:r>
            <w:r w:rsidRPr="00136676">
              <w:rPr>
                <w:sz w:val="26"/>
                <w:szCs w:val="26"/>
              </w:rPr>
              <w:t>iểm lâm cơ động và PCCCR/</w:t>
            </w:r>
            <w:r w:rsidR="005B3045">
              <w:rPr>
                <w:sz w:val="26"/>
                <w:szCs w:val="26"/>
              </w:rPr>
              <w:t xml:space="preserve"> </w:t>
            </w:r>
            <w:r w:rsidRPr="00136676">
              <w:rPr>
                <w:sz w:val="26"/>
                <w:szCs w:val="26"/>
              </w:rPr>
              <w:t>Chi cục Kiểm lâm</w:t>
            </w:r>
          </w:p>
        </w:tc>
        <w:tc>
          <w:tcPr>
            <w:tcW w:w="1032" w:type="dxa"/>
            <w:tcBorders>
              <w:top w:val="single" w:sz="4" w:space="0" w:color="000000"/>
              <w:left w:val="single" w:sz="4" w:space="0" w:color="000000"/>
              <w:bottom w:val="single" w:sz="4" w:space="0" w:color="000000"/>
              <w:right w:val="single" w:sz="4" w:space="0" w:color="000000"/>
            </w:tcBorders>
            <w:vAlign w:val="center"/>
          </w:tcPr>
          <w:p w14:paraId="5871E29C" w14:textId="77777777" w:rsidR="00282DEC" w:rsidRPr="00136676" w:rsidRDefault="00282DEC" w:rsidP="00136676">
            <w:pPr>
              <w:jc w:val="center"/>
              <w:rPr>
                <w:sz w:val="26"/>
                <w:szCs w:val="26"/>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40F5A5B" w14:textId="77777777" w:rsidR="00282DEC" w:rsidRPr="00136676" w:rsidRDefault="00282DEC" w:rsidP="00136676">
            <w:pPr>
              <w:jc w:val="center"/>
              <w:rPr>
                <w:sz w:val="26"/>
                <w:szCs w:val="26"/>
              </w:rPr>
            </w:pPr>
            <w:r w:rsidRPr="00136676">
              <w:rPr>
                <w:sz w:val="26"/>
                <w:szCs w:val="26"/>
              </w:rPr>
              <w:t>Mẫu số 18 Phụ lục II Thông tư số 26/2025/TT-BNNMT</w:t>
            </w:r>
          </w:p>
          <w:p w14:paraId="7C0A2D2C" w14:textId="77777777" w:rsidR="00282DEC" w:rsidRPr="00136676" w:rsidRDefault="00282DEC" w:rsidP="00136676">
            <w:pPr>
              <w:jc w:val="center"/>
              <w:rPr>
                <w:sz w:val="26"/>
                <w:szCs w:val="26"/>
              </w:rPr>
            </w:pPr>
          </w:p>
        </w:tc>
      </w:tr>
      <w:tr w:rsidR="00282DEC" w:rsidRPr="00136676" w14:paraId="7AB94DBF" w14:textId="77777777" w:rsidTr="00C67DF5">
        <w:trPr>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51B9AA0C" w14:textId="77777777" w:rsidR="00282DEC" w:rsidRPr="00136676" w:rsidRDefault="00282DEC" w:rsidP="00136676">
            <w:pPr>
              <w:jc w:val="center"/>
              <w:rPr>
                <w:sz w:val="26"/>
                <w:szCs w:val="26"/>
              </w:rPr>
            </w:pPr>
            <w:r w:rsidRPr="00136676">
              <w:rPr>
                <w:sz w:val="26"/>
                <w:szCs w:val="26"/>
              </w:rPr>
              <w:t>B3</w:t>
            </w:r>
          </w:p>
        </w:tc>
        <w:tc>
          <w:tcPr>
            <w:tcW w:w="3923" w:type="dxa"/>
            <w:tcBorders>
              <w:top w:val="single" w:sz="4" w:space="0" w:color="000000"/>
              <w:left w:val="single" w:sz="4" w:space="0" w:color="000000"/>
              <w:bottom w:val="single" w:sz="4" w:space="0" w:color="000000"/>
              <w:right w:val="single" w:sz="4" w:space="0" w:color="000000"/>
            </w:tcBorders>
            <w:vAlign w:val="center"/>
          </w:tcPr>
          <w:p w14:paraId="5ABD814C" w14:textId="77777777" w:rsidR="00282DEC" w:rsidRPr="00136676" w:rsidRDefault="00282DEC" w:rsidP="00377CEE">
            <w:pPr>
              <w:jc w:val="both"/>
              <w:rPr>
                <w:sz w:val="26"/>
                <w:szCs w:val="26"/>
              </w:rPr>
            </w:pPr>
            <w:r w:rsidRPr="00136676">
              <w:rPr>
                <w:sz w:val="26"/>
                <w:szCs w:val="26"/>
              </w:rPr>
              <w:t>Thẩm định hồ sơ</w:t>
            </w:r>
          </w:p>
        </w:tc>
        <w:tc>
          <w:tcPr>
            <w:tcW w:w="1695" w:type="dxa"/>
            <w:tcBorders>
              <w:top w:val="single" w:sz="4" w:space="0" w:color="000000"/>
              <w:left w:val="single" w:sz="4" w:space="0" w:color="000000"/>
              <w:bottom w:val="single" w:sz="4" w:space="0" w:color="000000"/>
              <w:right w:val="single" w:sz="4" w:space="0" w:color="000000"/>
            </w:tcBorders>
            <w:vAlign w:val="center"/>
          </w:tcPr>
          <w:p w14:paraId="331632E0" w14:textId="6DC08F03" w:rsidR="00282DEC" w:rsidRPr="00136676" w:rsidRDefault="00282DEC" w:rsidP="00136676">
            <w:pPr>
              <w:jc w:val="center"/>
              <w:rPr>
                <w:sz w:val="26"/>
                <w:szCs w:val="26"/>
              </w:rPr>
            </w:pPr>
            <w:r w:rsidRPr="00136676">
              <w:rPr>
                <w:sz w:val="26"/>
                <w:szCs w:val="26"/>
              </w:rPr>
              <w:t>Công chức/lãnh đạo Đội kiểm lâm cơ động và PCCCR</w:t>
            </w:r>
          </w:p>
        </w:tc>
        <w:tc>
          <w:tcPr>
            <w:tcW w:w="1032" w:type="dxa"/>
            <w:tcBorders>
              <w:top w:val="single" w:sz="4" w:space="0" w:color="000000"/>
              <w:left w:val="single" w:sz="4" w:space="0" w:color="000000"/>
              <w:bottom w:val="single" w:sz="4" w:space="0" w:color="000000"/>
              <w:right w:val="single" w:sz="4" w:space="0" w:color="000000"/>
            </w:tcBorders>
            <w:vAlign w:val="center"/>
          </w:tcPr>
          <w:p w14:paraId="75AA9549" w14:textId="77777777" w:rsidR="00282DEC" w:rsidRPr="00136676" w:rsidRDefault="00282DEC" w:rsidP="00136676">
            <w:pPr>
              <w:jc w:val="center"/>
              <w:rPr>
                <w:sz w:val="26"/>
                <w:szCs w:val="26"/>
              </w:rPr>
            </w:pPr>
            <w:r w:rsidRPr="00136676">
              <w:rPr>
                <w:sz w:val="26"/>
                <w:szCs w:val="26"/>
              </w:rPr>
              <w:t>20 giờ làm việc (73 giờ làm việc đối với trường hợp phải kiểm tra, xác minh)</w:t>
            </w:r>
          </w:p>
          <w:p w14:paraId="2C2E1086" w14:textId="355C64B1" w:rsidR="00282DEC" w:rsidRPr="00136676" w:rsidRDefault="00282DEC" w:rsidP="00136676">
            <w:pPr>
              <w:jc w:val="center"/>
              <w:rPr>
                <w:sz w:val="26"/>
                <w:szCs w:val="26"/>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E3CBA05" w14:textId="77777777" w:rsidR="00282DEC" w:rsidRPr="00136676" w:rsidRDefault="00282DEC" w:rsidP="00136676">
            <w:pPr>
              <w:jc w:val="center"/>
              <w:rPr>
                <w:sz w:val="26"/>
                <w:szCs w:val="26"/>
              </w:rPr>
            </w:pPr>
            <w:r w:rsidRPr="00136676">
              <w:rPr>
                <w:sz w:val="26"/>
                <w:szCs w:val="26"/>
              </w:rPr>
              <w:t>Báo cáo/Đề nghị</w:t>
            </w:r>
          </w:p>
        </w:tc>
      </w:tr>
      <w:tr w:rsidR="00282DEC" w:rsidRPr="00136676" w14:paraId="614C1F4E" w14:textId="77777777" w:rsidTr="00C67DF5">
        <w:trPr>
          <w:trHeight w:val="824"/>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31E88303" w14:textId="77777777" w:rsidR="00282DEC" w:rsidRPr="00136676" w:rsidRDefault="00282DEC" w:rsidP="00136676">
            <w:pPr>
              <w:jc w:val="center"/>
              <w:rPr>
                <w:sz w:val="26"/>
                <w:szCs w:val="26"/>
              </w:rPr>
            </w:pPr>
            <w:r w:rsidRPr="00136676">
              <w:rPr>
                <w:sz w:val="26"/>
                <w:szCs w:val="26"/>
              </w:rPr>
              <w:t>B4</w:t>
            </w:r>
          </w:p>
        </w:tc>
        <w:tc>
          <w:tcPr>
            <w:tcW w:w="3923" w:type="dxa"/>
            <w:tcBorders>
              <w:top w:val="single" w:sz="4" w:space="0" w:color="000000"/>
              <w:left w:val="single" w:sz="4" w:space="0" w:color="000000"/>
              <w:bottom w:val="single" w:sz="4" w:space="0" w:color="000000"/>
              <w:right w:val="single" w:sz="4" w:space="0" w:color="000000"/>
            </w:tcBorders>
            <w:vAlign w:val="center"/>
          </w:tcPr>
          <w:p w14:paraId="3FF6CFD9" w14:textId="348F980B" w:rsidR="00282DEC" w:rsidRPr="00136676" w:rsidRDefault="00282DEC" w:rsidP="00377CEE">
            <w:pPr>
              <w:jc w:val="both"/>
              <w:rPr>
                <w:sz w:val="26"/>
                <w:szCs w:val="26"/>
              </w:rPr>
            </w:pPr>
            <w:r w:rsidRPr="00136676">
              <w:rPr>
                <w:sz w:val="26"/>
                <w:szCs w:val="26"/>
              </w:rPr>
              <w:t>Phê duyệt</w:t>
            </w:r>
          </w:p>
        </w:tc>
        <w:tc>
          <w:tcPr>
            <w:tcW w:w="1695" w:type="dxa"/>
            <w:tcBorders>
              <w:top w:val="single" w:sz="4" w:space="0" w:color="000000"/>
              <w:left w:val="single" w:sz="4" w:space="0" w:color="000000"/>
              <w:bottom w:val="single" w:sz="4" w:space="0" w:color="000000"/>
              <w:right w:val="single" w:sz="4" w:space="0" w:color="000000"/>
            </w:tcBorders>
            <w:vAlign w:val="center"/>
          </w:tcPr>
          <w:p w14:paraId="7A9095CA" w14:textId="77777777" w:rsidR="00282DEC" w:rsidRPr="00136676" w:rsidRDefault="00282DEC" w:rsidP="00136676">
            <w:pPr>
              <w:jc w:val="center"/>
              <w:rPr>
                <w:sz w:val="26"/>
                <w:szCs w:val="26"/>
              </w:rPr>
            </w:pPr>
            <w:r w:rsidRPr="00136676">
              <w:rPr>
                <w:sz w:val="26"/>
                <w:szCs w:val="26"/>
              </w:rPr>
              <w:t>Lãnh đạo</w:t>
            </w:r>
          </w:p>
          <w:p w14:paraId="17CF5E0C" w14:textId="77777777" w:rsidR="00282DEC" w:rsidRPr="00136676" w:rsidRDefault="00282DEC" w:rsidP="00136676">
            <w:pPr>
              <w:jc w:val="center"/>
              <w:rPr>
                <w:sz w:val="26"/>
                <w:szCs w:val="26"/>
              </w:rPr>
            </w:pPr>
            <w:r w:rsidRPr="00136676">
              <w:rPr>
                <w:sz w:val="26"/>
                <w:szCs w:val="26"/>
              </w:rPr>
              <w:t>Chi cục Kiểm lâm</w:t>
            </w:r>
          </w:p>
        </w:tc>
        <w:tc>
          <w:tcPr>
            <w:tcW w:w="1032" w:type="dxa"/>
            <w:tcBorders>
              <w:top w:val="single" w:sz="4" w:space="0" w:color="000000"/>
              <w:left w:val="single" w:sz="4" w:space="0" w:color="000000"/>
              <w:bottom w:val="single" w:sz="4" w:space="0" w:color="000000"/>
              <w:right w:val="single" w:sz="4" w:space="0" w:color="000000"/>
            </w:tcBorders>
            <w:vAlign w:val="center"/>
          </w:tcPr>
          <w:p w14:paraId="0957A8FC" w14:textId="77777777" w:rsidR="00282DEC" w:rsidRPr="00136676" w:rsidRDefault="00282DEC" w:rsidP="00136676">
            <w:pPr>
              <w:jc w:val="center"/>
              <w:rPr>
                <w:sz w:val="26"/>
                <w:szCs w:val="26"/>
              </w:rPr>
            </w:pPr>
            <w:r w:rsidRPr="00136676">
              <w:rPr>
                <w:sz w:val="26"/>
                <w:szCs w:val="26"/>
              </w:rPr>
              <w:t>04 giờ làm việc</w:t>
            </w:r>
          </w:p>
        </w:tc>
        <w:tc>
          <w:tcPr>
            <w:tcW w:w="1985" w:type="dxa"/>
            <w:tcBorders>
              <w:top w:val="single" w:sz="4" w:space="0" w:color="000000"/>
              <w:left w:val="single" w:sz="4" w:space="0" w:color="000000"/>
              <w:bottom w:val="single" w:sz="4" w:space="0" w:color="000000"/>
              <w:right w:val="single" w:sz="4" w:space="0" w:color="000000"/>
            </w:tcBorders>
            <w:vAlign w:val="center"/>
          </w:tcPr>
          <w:p w14:paraId="02FA8EFD" w14:textId="03C8AB40" w:rsidR="00282DEC" w:rsidRPr="00136676" w:rsidRDefault="00282DEC" w:rsidP="00136676">
            <w:pPr>
              <w:jc w:val="center"/>
              <w:rPr>
                <w:sz w:val="26"/>
                <w:szCs w:val="26"/>
              </w:rPr>
            </w:pPr>
            <w:r w:rsidRPr="00136676">
              <w:rPr>
                <w:sz w:val="26"/>
                <w:szCs w:val="26"/>
              </w:rPr>
              <w:t>Thông báo phân loại doang nghiệp (Mẫu số 21 Phụ lục II Thông tư 26/2025/TT-BNNMT).</w:t>
            </w:r>
          </w:p>
        </w:tc>
      </w:tr>
      <w:tr w:rsidR="00282DEC" w:rsidRPr="00136676" w14:paraId="459C99E0" w14:textId="77777777" w:rsidTr="00C67DF5">
        <w:trPr>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4059D14C" w14:textId="77777777" w:rsidR="00282DEC" w:rsidRPr="00136676" w:rsidRDefault="00282DEC" w:rsidP="00136676">
            <w:pPr>
              <w:jc w:val="center"/>
              <w:rPr>
                <w:sz w:val="26"/>
                <w:szCs w:val="26"/>
              </w:rPr>
            </w:pPr>
            <w:r w:rsidRPr="00136676">
              <w:rPr>
                <w:sz w:val="26"/>
                <w:szCs w:val="26"/>
              </w:rPr>
              <w:t>B5</w:t>
            </w:r>
          </w:p>
        </w:tc>
        <w:tc>
          <w:tcPr>
            <w:tcW w:w="3923" w:type="dxa"/>
            <w:tcBorders>
              <w:top w:val="single" w:sz="4" w:space="0" w:color="000000"/>
              <w:left w:val="single" w:sz="4" w:space="0" w:color="000000"/>
              <w:bottom w:val="single" w:sz="4" w:space="0" w:color="000000"/>
              <w:right w:val="single" w:sz="4" w:space="0" w:color="000000"/>
            </w:tcBorders>
            <w:vAlign w:val="center"/>
          </w:tcPr>
          <w:p w14:paraId="50BF38E9" w14:textId="445E7424" w:rsidR="00282DEC" w:rsidRPr="00136676" w:rsidRDefault="00282DEC" w:rsidP="00377CEE">
            <w:pPr>
              <w:jc w:val="both"/>
              <w:rPr>
                <w:sz w:val="26"/>
                <w:szCs w:val="26"/>
              </w:rPr>
            </w:pPr>
            <w:r w:rsidRPr="00136676">
              <w:rPr>
                <w:sz w:val="26"/>
                <w:szCs w:val="26"/>
              </w:rPr>
              <w:t>Đóng dấu, phát hành</w:t>
            </w:r>
          </w:p>
        </w:tc>
        <w:tc>
          <w:tcPr>
            <w:tcW w:w="1695" w:type="dxa"/>
            <w:tcBorders>
              <w:top w:val="single" w:sz="4" w:space="0" w:color="000000"/>
              <w:left w:val="single" w:sz="4" w:space="0" w:color="000000"/>
              <w:bottom w:val="single" w:sz="4" w:space="0" w:color="000000"/>
              <w:right w:val="single" w:sz="4" w:space="0" w:color="000000"/>
            </w:tcBorders>
            <w:vAlign w:val="center"/>
          </w:tcPr>
          <w:p w14:paraId="52F7167D" w14:textId="77777777" w:rsidR="00282DEC" w:rsidRPr="00136676" w:rsidRDefault="00282DEC" w:rsidP="00136676">
            <w:pPr>
              <w:jc w:val="center"/>
              <w:rPr>
                <w:sz w:val="26"/>
                <w:szCs w:val="26"/>
              </w:rPr>
            </w:pPr>
            <w:r w:rsidRPr="00136676">
              <w:rPr>
                <w:sz w:val="26"/>
                <w:szCs w:val="26"/>
              </w:rPr>
              <w:t>Văn thư Chi cục Kiểm lâm</w:t>
            </w:r>
          </w:p>
        </w:tc>
        <w:tc>
          <w:tcPr>
            <w:tcW w:w="1032" w:type="dxa"/>
            <w:tcBorders>
              <w:top w:val="single" w:sz="4" w:space="0" w:color="000000"/>
              <w:left w:val="single" w:sz="4" w:space="0" w:color="000000"/>
              <w:bottom w:val="single" w:sz="4" w:space="0" w:color="000000"/>
              <w:right w:val="single" w:sz="4" w:space="0" w:color="000000"/>
            </w:tcBorders>
            <w:vAlign w:val="center"/>
          </w:tcPr>
          <w:p w14:paraId="6C269D10" w14:textId="77777777" w:rsidR="00282DEC" w:rsidRPr="00136676" w:rsidRDefault="00282DEC" w:rsidP="00136676">
            <w:pPr>
              <w:jc w:val="center"/>
              <w:rPr>
                <w:sz w:val="26"/>
                <w:szCs w:val="26"/>
              </w:rPr>
            </w:pPr>
            <w:r w:rsidRPr="00136676">
              <w:rPr>
                <w:sz w:val="26"/>
                <w:szCs w:val="26"/>
              </w:rPr>
              <w:t xml:space="preserve">02 giờ làm </w:t>
            </w:r>
            <w:r w:rsidRPr="00136676">
              <w:rPr>
                <w:sz w:val="26"/>
                <w:szCs w:val="26"/>
              </w:rPr>
              <w:lastRenderedPageBreak/>
              <w:t>việc</w:t>
            </w:r>
          </w:p>
        </w:tc>
        <w:tc>
          <w:tcPr>
            <w:tcW w:w="1985" w:type="dxa"/>
            <w:tcBorders>
              <w:top w:val="single" w:sz="4" w:space="0" w:color="000000"/>
              <w:left w:val="single" w:sz="4" w:space="0" w:color="000000"/>
              <w:bottom w:val="single" w:sz="4" w:space="0" w:color="000000"/>
              <w:right w:val="single" w:sz="4" w:space="0" w:color="000000"/>
            </w:tcBorders>
            <w:vAlign w:val="center"/>
          </w:tcPr>
          <w:p w14:paraId="20645EFB" w14:textId="769A6443" w:rsidR="00282DEC" w:rsidRPr="00136676" w:rsidRDefault="00282DEC" w:rsidP="00136676">
            <w:pPr>
              <w:jc w:val="center"/>
              <w:rPr>
                <w:sz w:val="26"/>
                <w:szCs w:val="26"/>
              </w:rPr>
            </w:pPr>
            <w:r w:rsidRPr="00136676">
              <w:rPr>
                <w:sz w:val="26"/>
                <w:szCs w:val="26"/>
              </w:rPr>
              <w:lastRenderedPageBreak/>
              <w:t xml:space="preserve">Thông báo phân loại doang </w:t>
            </w:r>
            <w:r w:rsidRPr="00136676">
              <w:rPr>
                <w:sz w:val="26"/>
                <w:szCs w:val="26"/>
              </w:rPr>
              <w:lastRenderedPageBreak/>
              <w:t>nghiệp (Mẫu số 21 Phụ lục II Thông tư 26/2025/TT-BNNMT).</w:t>
            </w:r>
          </w:p>
        </w:tc>
      </w:tr>
      <w:tr w:rsidR="00282DEC" w:rsidRPr="00136676" w14:paraId="6269B758" w14:textId="77777777" w:rsidTr="00C67DF5">
        <w:trPr>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23C80649" w14:textId="77777777" w:rsidR="00282DEC" w:rsidRPr="00136676" w:rsidRDefault="00282DEC" w:rsidP="00136676">
            <w:pPr>
              <w:jc w:val="center"/>
              <w:rPr>
                <w:sz w:val="26"/>
                <w:szCs w:val="26"/>
              </w:rPr>
            </w:pPr>
            <w:r w:rsidRPr="00136676">
              <w:rPr>
                <w:sz w:val="26"/>
                <w:szCs w:val="26"/>
              </w:rPr>
              <w:lastRenderedPageBreak/>
              <w:t>B6</w:t>
            </w:r>
          </w:p>
        </w:tc>
        <w:tc>
          <w:tcPr>
            <w:tcW w:w="3923" w:type="dxa"/>
            <w:tcBorders>
              <w:top w:val="single" w:sz="4" w:space="0" w:color="000000"/>
              <w:left w:val="single" w:sz="4" w:space="0" w:color="000000"/>
              <w:bottom w:val="single" w:sz="4" w:space="0" w:color="000000"/>
              <w:right w:val="single" w:sz="4" w:space="0" w:color="000000"/>
            </w:tcBorders>
            <w:vAlign w:val="center"/>
          </w:tcPr>
          <w:p w14:paraId="4BA5E52D" w14:textId="77777777" w:rsidR="00282DEC" w:rsidRPr="00136676" w:rsidRDefault="00282DEC" w:rsidP="00377CEE">
            <w:pPr>
              <w:jc w:val="both"/>
              <w:rPr>
                <w:sz w:val="26"/>
                <w:szCs w:val="26"/>
              </w:rPr>
            </w:pPr>
            <w:r w:rsidRPr="00136676">
              <w:rPr>
                <w:sz w:val="26"/>
                <w:szCs w:val="26"/>
              </w:rPr>
              <w:t>Trả kết quả</w:t>
            </w:r>
          </w:p>
        </w:tc>
        <w:tc>
          <w:tcPr>
            <w:tcW w:w="1695" w:type="dxa"/>
            <w:tcBorders>
              <w:top w:val="single" w:sz="4" w:space="0" w:color="000000"/>
              <w:left w:val="single" w:sz="4" w:space="0" w:color="000000"/>
              <w:bottom w:val="single" w:sz="4" w:space="0" w:color="000000"/>
              <w:right w:val="single" w:sz="4" w:space="0" w:color="000000"/>
            </w:tcBorders>
          </w:tcPr>
          <w:p w14:paraId="3655D434" w14:textId="261BD5A0" w:rsidR="00282DEC" w:rsidRPr="00136676" w:rsidRDefault="00282DEC" w:rsidP="00136676">
            <w:pPr>
              <w:jc w:val="center"/>
              <w:rPr>
                <w:sz w:val="26"/>
                <w:szCs w:val="26"/>
              </w:rPr>
            </w:pPr>
            <w:r w:rsidRPr="00136676">
              <w:rPr>
                <w:sz w:val="26"/>
                <w:szCs w:val="26"/>
              </w:rPr>
              <w:t xml:space="preserve">Bộ phận TN&amp;TKQ Sở Nông nghiệp &amp; </w:t>
            </w:r>
            <w:r w:rsidR="00D6249D">
              <w:rPr>
                <w:sz w:val="26"/>
                <w:szCs w:val="26"/>
              </w:rPr>
              <w:t>MT</w:t>
            </w:r>
            <w:r w:rsidRPr="00136676">
              <w:rPr>
                <w:sz w:val="26"/>
                <w:szCs w:val="26"/>
              </w:rPr>
              <w:t xml:space="preserve"> tại TTPVHCC tỉnh An Giang</w:t>
            </w:r>
          </w:p>
        </w:tc>
        <w:tc>
          <w:tcPr>
            <w:tcW w:w="1032" w:type="dxa"/>
            <w:tcBorders>
              <w:top w:val="single" w:sz="4" w:space="0" w:color="000000"/>
              <w:left w:val="single" w:sz="4" w:space="0" w:color="000000"/>
              <w:bottom w:val="single" w:sz="4" w:space="0" w:color="000000"/>
              <w:right w:val="single" w:sz="4" w:space="0" w:color="000000"/>
            </w:tcBorders>
            <w:vAlign w:val="center"/>
          </w:tcPr>
          <w:p w14:paraId="15BA951A" w14:textId="1C0560B8" w:rsidR="00282DEC" w:rsidRPr="00136676" w:rsidRDefault="00282DEC" w:rsidP="00136676">
            <w:pPr>
              <w:jc w:val="center"/>
              <w:rPr>
                <w:sz w:val="26"/>
                <w:szCs w:val="26"/>
              </w:rPr>
            </w:pPr>
            <w:r w:rsidRPr="00136676">
              <w:rPr>
                <w:sz w:val="26"/>
                <w:szCs w:val="26"/>
              </w:rPr>
              <w:t>Giờ hành chính</w:t>
            </w:r>
          </w:p>
        </w:tc>
        <w:tc>
          <w:tcPr>
            <w:tcW w:w="1985" w:type="dxa"/>
            <w:tcBorders>
              <w:top w:val="single" w:sz="4" w:space="0" w:color="000000"/>
              <w:left w:val="single" w:sz="4" w:space="0" w:color="000000"/>
              <w:bottom w:val="single" w:sz="4" w:space="0" w:color="000000"/>
              <w:right w:val="single" w:sz="4" w:space="0" w:color="000000"/>
            </w:tcBorders>
            <w:vAlign w:val="center"/>
          </w:tcPr>
          <w:p w14:paraId="31F6C17D" w14:textId="77777777" w:rsidR="00282DEC" w:rsidRPr="00136676" w:rsidRDefault="00282DEC" w:rsidP="00136676">
            <w:pPr>
              <w:jc w:val="center"/>
              <w:rPr>
                <w:sz w:val="26"/>
                <w:szCs w:val="26"/>
              </w:rPr>
            </w:pPr>
            <w:r w:rsidRPr="00136676">
              <w:rPr>
                <w:sz w:val="26"/>
                <w:szCs w:val="26"/>
              </w:rPr>
              <w:t>Thông báo phân loại doang nghiệp (Mẫu số 21 Phụ lục II Thông tư 26/2025/TT-BNNMT).</w:t>
            </w:r>
          </w:p>
        </w:tc>
      </w:tr>
    </w:tbl>
    <w:p w14:paraId="2BDEE1B1" w14:textId="77777777" w:rsidR="00282DEC" w:rsidRPr="00136676" w:rsidRDefault="00282DEC" w:rsidP="00377CEE">
      <w:pPr>
        <w:spacing w:before="240" w:after="120"/>
        <w:ind w:firstLine="567"/>
        <w:jc w:val="both"/>
        <w:rPr>
          <w:rFonts w:eastAsia="Calibri"/>
          <w:b/>
          <w:sz w:val="26"/>
          <w:szCs w:val="26"/>
        </w:rPr>
      </w:pPr>
      <w:r w:rsidRPr="00136676">
        <w:rPr>
          <w:rFonts w:eastAsia="Calibri"/>
          <w:b/>
          <w:sz w:val="26"/>
          <w:szCs w:val="26"/>
        </w:rPr>
        <w:t>11. Tên thủ tục: Xác nhận nguồn gốc gỗ trước khi xuất khẩu (Mã TTHC: 3.000159.000.00.00.H01).</w:t>
      </w:r>
    </w:p>
    <w:p w14:paraId="208504A4" w14:textId="77777777" w:rsidR="00282DEC" w:rsidRPr="00136676" w:rsidRDefault="00282DEC" w:rsidP="00377CEE">
      <w:pPr>
        <w:spacing w:before="120" w:after="120"/>
        <w:ind w:firstLine="567"/>
        <w:jc w:val="both"/>
        <w:rPr>
          <w:sz w:val="26"/>
          <w:szCs w:val="26"/>
        </w:rPr>
      </w:pPr>
      <w:r w:rsidRPr="00136676">
        <w:rPr>
          <w:sz w:val="26"/>
          <w:szCs w:val="26"/>
        </w:rPr>
        <w:t>- Thời gian giải quyết TTHC theo quy định: 32 giờ làm việc (48 giờ làm đối với trường hợp có thông tin vi phạm cần xác minh).</w:t>
      </w:r>
    </w:p>
    <w:p w14:paraId="2A0FCA0B" w14:textId="77777777" w:rsidR="00282DEC" w:rsidRPr="00136676" w:rsidRDefault="00282DEC" w:rsidP="00377CEE">
      <w:pPr>
        <w:spacing w:before="120" w:after="120"/>
        <w:ind w:firstLine="567"/>
        <w:jc w:val="both"/>
        <w:rPr>
          <w:rFonts w:eastAsia="Calibri"/>
          <w:sz w:val="26"/>
          <w:szCs w:val="26"/>
        </w:rPr>
      </w:pPr>
      <w:r w:rsidRPr="00136676">
        <w:rPr>
          <w:sz w:val="26"/>
          <w:szCs w:val="26"/>
        </w:rPr>
        <w:t>- Thời gian giải quyết TTHC sau cắt giảm 30%: 22,4 giờ làm (33,6 giờ làm đối với trường hợp có thông tin vi phạm cần xác minh).</w:t>
      </w:r>
    </w:p>
    <w:tbl>
      <w:tblPr>
        <w:tblW w:w="93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09"/>
        <w:gridCol w:w="3978"/>
        <w:gridCol w:w="1847"/>
        <w:gridCol w:w="1018"/>
        <w:gridCol w:w="1769"/>
      </w:tblGrid>
      <w:tr w:rsidR="00282DEC" w:rsidRPr="00136676" w14:paraId="0DD3CB82" w14:textId="77777777" w:rsidTr="00C67DF5">
        <w:trPr>
          <w:trHeight w:val="227"/>
          <w:jc w:val="right"/>
        </w:trPr>
        <w:tc>
          <w:tcPr>
            <w:tcW w:w="709" w:type="dxa"/>
            <w:vAlign w:val="center"/>
            <w:hideMark/>
          </w:tcPr>
          <w:p w14:paraId="3AC6BFE5" w14:textId="77777777" w:rsidR="00282DEC" w:rsidRPr="00377CEE" w:rsidRDefault="00282DEC" w:rsidP="00136676">
            <w:pPr>
              <w:jc w:val="center"/>
              <w:rPr>
                <w:b/>
                <w:bCs/>
                <w:sz w:val="26"/>
                <w:szCs w:val="26"/>
              </w:rPr>
            </w:pPr>
            <w:r w:rsidRPr="00377CEE">
              <w:rPr>
                <w:b/>
                <w:bCs/>
                <w:sz w:val="26"/>
                <w:szCs w:val="26"/>
              </w:rPr>
              <w:t>TT</w:t>
            </w:r>
          </w:p>
        </w:tc>
        <w:tc>
          <w:tcPr>
            <w:tcW w:w="3978" w:type="dxa"/>
            <w:vAlign w:val="center"/>
            <w:hideMark/>
          </w:tcPr>
          <w:p w14:paraId="75BC7AFF" w14:textId="77777777" w:rsidR="00282DEC" w:rsidRPr="00377CEE" w:rsidRDefault="00282DEC" w:rsidP="00136676">
            <w:pPr>
              <w:jc w:val="center"/>
              <w:rPr>
                <w:b/>
                <w:bCs/>
                <w:sz w:val="26"/>
                <w:szCs w:val="26"/>
              </w:rPr>
            </w:pPr>
            <w:r w:rsidRPr="00377CEE">
              <w:rPr>
                <w:b/>
                <w:bCs/>
                <w:sz w:val="26"/>
                <w:szCs w:val="26"/>
              </w:rPr>
              <w:t>Trình tự</w:t>
            </w:r>
          </w:p>
        </w:tc>
        <w:tc>
          <w:tcPr>
            <w:tcW w:w="1847" w:type="dxa"/>
            <w:vAlign w:val="center"/>
            <w:hideMark/>
          </w:tcPr>
          <w:p w14:paraId="5AC77B6D" w14:textId="77777777" w:rsidR="00282DEC" w:rsidRPr="00377CEE" w:rsidRDefault="00282DEC" w:rsidP="00136676">
            <w:pPr>
              <w:jc w:val="center"/>
              <w:rPr>
                <w:b/>
                <w:bCs/>
                <w:sz w:val="26"/>
                <w:szCs w:val="26"/>
              </w:rPr>
            </w:pPr>
            <w:r w:rsidRPr="00377CEE">
              <w:rPr>
                <w:b/>
                <w:bCs/>
                <w:sz w:val="26"/>
                <w:szCs w:val="26"/>
              </w:rPr>
              <w:t>Trách nhiệm</w:t>
            </w:r>
          </w:p>
        </w:tc>
        <w:tc>
          <w:tcPr>
            <w:tcW w:w="1018" w:type="dxa"/>
            <w:vAlign w:val="center"/>
            <w:hideMark/>
          </w:tcPr>
          <w:p w14:paraId="31D6E8EE" w14:textId="77777777" w:rsidR="00282DEC" w:rsidRPr="00377CEE" w:rsidRDefault="00282DEC" w:rsidP="00136676">
            <w:pPr>
              <w:jc w:val="center"/>
              <w:rPr>
                <w:b/>
                <w:bCs/>
                <w:sz w:val="26"/>
                <w:szCs w:val="26"/>
              </w:rPr>
            </w:pPr>
            <w:r w:rsidRPr="00377CEE">
              <w:rPr>
                <w:b/>
                <w:bCs/>
                <w:sz w:val="26"/>
                <w:szCs w:val="26"/>
              </w:rPr>
              <w:t>Thời gian (giờ)</w:t>
            </w:r>
          </w:p>
        </w:tc>
        <w:tc>
          <w:tcPr>
            <w:tcW w:w="1769" w:type="dxa"/>
            <w:vAlign w:val="center"/>
            <w:hideMark/>
          </w:tcPr>
          <w:p w14:paraId="456A9FAD" w14:textId="77777777" w:rsidR="008E6B0A" w:rsidRPr="00A122F3" w:rsidRDefault="008E6B0A" w:rsidP="008E6B0A">
            <w:pPr>
              <w:jc w:val="center"/>
              <w:rPr>
                <w:b/>
                <w:sz w:val="26"/>
                <w:szCs w:val="26"/>
              </w:rPr>
            </w:pPr>
            <w:r w:rsidRPr="00A122F3">
              <w:rPr>
                <w:b/>
                <w:sz w:val="26"/>
                <w:szCs w:val="26"/>
              </w:rPr>
              <w:t>Biểu mẫu/</w:t>
            </w:r>
          </w:p>
          <w:p w14:paraId="1CB2AE42" w14:textId="267C906F" w:rsidR="00282DEC" w:rsidRPr="00377CEE" w:rsidRDefault="008E6B0A" w:rsidP="008E6B0A">
            <w:pPr>
              <w:jc w:val="center"/>
              <w:rPr>
                <w:b/>
                <w:bCs/>
                <w:sz w:val="26"/>
                <w:szCs w:val="26"/>
              </w:rPr>
            </w:pPr>
            <w:r w:rsidRPr="00A122F3">
              <w:rPr>
                <w:b/>
                <w:sz w:val="26"/>
                <w:szCs w:val="26"/>
              </w:rPr>
              <w:t>kết quả</w:t>
            </w:r>
          </w:p>
        </w:tc>
      </w:tr>
      <w:tr w:rsidR="00282DEC" w:rsidRPr="00136676" w14:paraId="4998D48F" w14:textId="77777777" w:rsidTr="00C67DF5">
        <w:trPr>
          <w:trHeight w:val="227"/>
          <w:jc w:val="right"/>
        </w:trPr>
        <w:tc>
          <w:tcPr>
            <w:tcW w:w="709" w:type="dxa"/>
            <w:vAlign w:val="center"/>
          </w:tcPr>
          <w:p w14:paraId="1132F02E" w14:textId="77777777" w:rsidR="00282DEC" w:rsidRPr="00136676" w:rsidRDefault="00282DEC" w:rsidP="00136676">
            <w:pPr>
              <w:jc w:val="center"/>
              <w:rPr>
                <w:sz w:val="26"/>
                <w:szCs w:val="26"/>
              </w:rPr>
            </w:pPr>
            <w:r w:rsidRPr="00136676">
              <w:rPr>
                <w:sz w:val="26"/>
                <w:szCs w:val="26"/>
              </w:rPr>
              <w:t>B1</w:t>
            </w:r>
          </w:p>
        </w:tc>
        <w:tc>
          <w:tcPr>
            <w:tcW w:w="3978" w:type="dxa"/>
            <w:vAlign w:val="center"/>
          </w:tcPr>
          <w:p w14:paraId="6A34BFCB" w14:textId="77777777" w:rsidR="00282DEC" w:rsidRPr="00136676" w:rsidRDefault="00282DEC" w:rsidP="00377CEE">
            <w:pPr>
              <w:jc w:val="both"/>
              <w:rPr>
                <w:sz w:val="26"/>
                <w:szCs w:val="26"/>
              </w:rPr>
            </w:pPr>
            <w:r w:rsidRPr="00136676">
              <w:rPr>
                <w:rFonts w:eastAsia="Calibri"/>
                <w:sz w:val="26"/>
                <w:szCs w:val="26"/>
              </w:rPr>
              <w:t>Nộp, tiếp nhận hồ sơ</w:t>
            </w:r>
          </w:p>
        </w:tc>
        <w:tc>
          <w:tcPr>
            <w:tcW w:w="1847" w:type="dxa"/>
            <w:vAlign w:val="center"/>
          </w:tcPr>
          <w:p w14:paraId="04AEB999" w14:textId="77777777" w:rsidR="00282DEC" w:rsidRPr="00136676" w:rsidRDefault="00282DEC" w:rsidP="00136676">
            <w:pPr>
              <w:jc w:val="center"/>
              <w:rPr>
                <w:sz w:val="26"/>
                <w:szCs w:val="26"/>
              </w:rPr>
            </w:pPr>
          </w:p>
        </w:tc>
        <w:tc>
          <w:tcPr>
            <w:tcW w:w="1018" w:type="dxa"/>
            <w:vAlign w:val="center"/>
          </w:tcPr>
          <w:p w14:paraId="3E12D6CF" w14:textId="77777777" w:rsidR="00282DEC" w:rsidRPr="00136676" w:rsidRDefault="00282DEC" w:rsidP="00136676">
            <w:pPr>
              <w:jc w:val="center"/>
              <w:rPr>
                <w:sz w:val="26"/>
                <w:szCs w:val="26"/>
              </w:rPr>
            </w:pPr>
            <w:r w:rsidRPr="00136676">
              <w:rPr>
                <w:sz w:val="26"/>
                <w:szCs w:val="26"/>
              </w:rPr>
              <w:t>Giờ hành chính</w:t>
            </w:r>
          </w:p>
        </w:tc>
        <w:tc>
          <w:tcPr>
            <w:tcW w:w="1769" w:type="dxa"/>
            <w:vAlign w:val="center"/>
          </w:tcPr>
          <w:p w14:paraId="73C78DD3" w14:textId="77777777" w:rsidR="00282DEC" w:rsidRPr="00136676" w:rsidRDefault="00282DEC" w:rsidP="00136676">
            <w:pPr>
              <w:jc w:val="center"/>
              <w:rPr>
                <w:sz w:val="26"/>
                <w:szCs w:val="26"/>
              </w:rPr>
            </w:pPr>
          </w:p>
        </w:tc>
      </w:tr>
      <w:tr w:rsidR="00282DEC" w:rsidRPr="00136676" w14:paraId="54BE48BE" w14:textId="77777777" w:rsidTr="00C67DF5">
        <w:trPr>
          <w:trHeight w:val="227"/>
          <w:jc w:val="right"/>
        </w:trPr>
        <w:tc>
          <w:tcPr>
            <w:tcW w:w="709" w:type="dxa"/>
            <w:vAlign w:val="center"/>
          </w:tcPr>
          <w:p w14:paraId="071F4400" w14:textId="77777777" w:rsidR="00282DEC" w:rsidRPr="00136676" w:rsidRDefault="00282DEC" w:rsidP="00136676">
            <w:pPr>
              <w:jc w:val="center"/>
              <w:rPr>
                <w:sz w:val="26"/>
                <w:szCs w:val="26"/>
              </w:rPr>
            </w:pPr>
          </w:p>
        </w:tc>
        <w:tc>
          <w:tcPr>
            <w:tcW w:w="3978" w:type="dxa"/>
            <w:vAlign w:val="center"/>
          </w:tcPr>
          <w:p w14:paraId="55806381" w14:textId="77777777" w:rsidR="00282DEC" w:rsidRPr="00136676" w:rsidRDefault="00282DEC" w:rsidP="00377CEE">
            <w:pPr>
              <w:jc w:val="both"/>
              <w:rPr>
                <w:rFonts w:eastAsia="Calibri"/>
                <w:sz w:val="26"/>
                <w:szCs w:val="26"/>
              </w:rPr>
            </w:pPr>
            <w:r w:rsidRPr="00136676">
              <w:rPr>
                <w:sz w:val="26"/>
                <w:szCs w:val="26"/>
              </w:rPr>
              <w:t>Tổ chức, cá nhân nộp hồ sơ đến Cơ quan quản lý nhà nước về kiểm lâm cấp tỉnh hoặc Sở Nông nghiệp và Môi trường (đối với trường hợp địa phương không có Cơ quan quản lý nhà nước về kiểm lâm cấp tỉnh) (sau đây gọi tắt là Cơ quan kiểm lâm sở tại).</w:t>
            </w:r>
          </w:p>
        </w:tc>
        <w:tc>
          <w:tcPr>
            <w:tcW w:w="1847" w:type="dxa"/>
            <w:vAlign w:val="center"/>
          </w:tcPr>
          <w:p w14:paraId="39762BD9" w14:textId="38647D9A" w:rsidR="00282DEC" w:rsidRPr="00136676" w:rsidRDefault="00282DEC" w:rsidP="00136676">
            <w:pPr>
              <w:jc w:val="center"/>
              <w:rPr>
                <w:sz w:val="26"/>
                <w:szCs w:val="26"/>
              </w:rPr>
            </w:pPr>
            <w:r w:rsidRPr="00136676">
              <w:rPr>
                <w:sz w:val="26"/>
                <w:szCs w:val="26"/>
              </w:rPr>
              <w:t>Tổ chức, cá nhân</w:t>
            </w:r>
            <w:r w:rsidRPr="00136676">
              <w:rPr>
                <w:rFonts w:eastAsia="Calibri"/>
                <w:sz w:val="26"/>
                <w:szCs w:val="26"/>
              </w:rPr>
              <w:t>/</w:t>
            </w:r>
            <w:r w:rsidRPr="00136676">
              <w:rPr>
                <w:sz w:val="26"/>
                <w:szCs w:val="26"/>
              </w:rPr>
              <w:t xml:space="preserve">Bộ phận </w:t>
            </w:r>
            <w:r w:rsidR="005642AF">
              <w:rPr>
                <w:sz w:val="26"/>
                <w:szCs w:val="26"/>
              </w:rPr>
              <w:t xml:space="preserve">TN&amp;TKQ </w:t>
            </w:r>
            <w:r w:rsidRPr="00136676">
              <w:rPr>
                <w:sz w:val="26"/>
                <w:szCs w:val="26"/>
              </w:rPr>
              <w:t xml:space="preserve">Sở Nông nghiệp &amp; Môi trường </w:t>
            </w:r>
            <w:r w:rsidR="0039200F">
              <w:rPr>
                <w:sz w:val="26"/>
                <w:szCs w:val="26"/>
              </w:rPr>
              <w:t>tại TTPVHCC tỉnh</w:t>
            </w:r>
          </w:p>
        </w:tc>
        <w:tc>
          <w:tcPr>
            <w:tcW w:w="1018" w:type="dxa"/>
            <w:vAlign w:val="center"/>
          </w:tcPr>
          <w:p w14:paraId="057CF176" w14:textId="77777777" w:rsidR="00282DEC" w:rsidRPr="00136676" w:rsidRDefault="00282DEC" w:rsidP="00136676">
            <w:pPr>
              <w:jc w:val="center"/>
              <w:rPr>
                <w:sz w:val="26"/>
                <w:szCs w:val="26"/>
              </w:rPr>
            </w:pPr>
          </w:p>
        </w:tc>
        <w:tc>
          <w:tcPr>
            <w:tcW w:w="1769" w:type="dxa"/>
            <w:vAlign w:val="center"/>
          </w:tcPr>
          <w:p w14:paraId="2547F63D" w14:textId="77777777" w:rsidR="00282DEC" w:rsidRPr="00136676" w:rsidRDefault="00282DEC" w:rsidP="00136676">
            <w:pPr>
              <w:jc w:val="center"/>
              <w:rPr>
                <w:sz w:val="26"/>
                <w:szCs w:val="26"/>
              </w:rPr>
            </w:pPr>
            <w:r w:rsidRPr="00136676">
              <w:rPr>
                <w:sz w:val="26"/>
                <w:szCs w:val="26"/>
              </w:rPr>
              <w:t xml:space="preserve">Mẫu số 04 tại Phụ lục I ban hành kèm theo Nghị định số 120/2024/NĐ-CP; Mẫu số 05 tại Phụ lục I ban hành kèm theo Nghị định số 120/2024/NĐ-CP hoặc Bảng kê sản phẩm gỗ xuất khẩu theo Mẫu số 06 tại Phụ lục I ban hành kèm theo Nghị </w:t>
            </w:r>
            <w:r w:rsidRPr="00136676">
              <w:rPr>
                <w:sz w:val="26"/>
                <w:szCs w:val="26"/>
              </w:rPr>
              <w:lastRenderedPageBreak/>
              <w:t>định số 120/2024/NĐ-CP</w:t>
            </w:r>
          </w:p>
        </w:tc>
      </w:tr>
      <w:tr w:rsidR="00282DEC" w:rsidRPr="00136676" w14:paraId="59551C8D" w14:textId="77777777" w:rsidTr="00C67DF5">
        <w:trPr>
          <w:trHeight w:val="227"/>
          <w:jc w:val="right"/>
        </w:trPr>
        <w:tc>
          <w:tcPr>
            <w:tcW w:w="709" w:type="dxa"/>
            <w:vAlign w:val="center"/>
          </w:tcPr>
          <w:p w14:paraId="22F97EE9" w14:textId="77777777" w:rsidR="00282DEC" w:rsidRPr="00136676" w:rsidRDefault="00282DEC" w:rsidP="00136676">
            <w:pPr>
              <w:jc w:val="center"/>
              <w:rPr>
                <w:sz w:val="26"/>
                <w:szCs w:val="26"/>
              </w:rPr>
            </w:pPr>
            <w:r w:rsidRPr="00136676">
              <w:rPr>
                <w:sz w:val="26"/>
                <w:szCs w:val="26"/>
              </w:rPr>
              <w:lastRenderedPageBreak/>
              <w:t>B2</w:t>
            </w:r>
          </w:p>
        </w:tc>
        <w:tc>
          <w:tcPr>
            <w:tcW w:w="3978" w:type="dxa"/>
            <w:vAlign w:val="center"/>
          </w:tcPr>
          <w:p w14:paraId="58867AF9" w14:textId="77777777" w:rsidR="00282DEC" w:rsidRPr="00136676" w:rsidRDefault="00282DEC" w:rsidP="00377CEE">
            <w:pPr>
              <w:jc w:val="both"/>
              <w:rPr>
                <w:sz w:val="26"/>
                <w:szCs w:val="26"/>
              </w:rPr>
            </w:pPr>
            <w:r w:rsidRPr="00136676">
              <w:rPr>
                <w:sz w:val="26"/>
                <w:szCs w:val="26"/>
              </w:rPr>
              <w:t>Trả lời tính đầy đủ của hồ sơ.</w:t>
            </w:r>
          </w:p>
        </w:tc>
        <w:tc>
          <w:tcPr>
            <w:tcW w:w="1847" w:type="dxa"/>
            <w:vAlign w:val="center"/>
          </w:tcPr>
          <w:p w14:paraId="3A28837D" w14:textId="77777777" w:rsidR="00282DEC" w:rsidRPr="00136676" w:rsidRDefault="00282DEC" w:rsidP="00136676">
            <w:pPr>
              <w:jc w:val="center"/>
              <w:rPr>
                <w:sz w:val="26"/>
                <w:szCs w:val="26"/>
              </w:rPr>
            </w:pPr>
          </w:p>
        </w:tc>
        <w:tc>
          <w:tcPr>
            <w:tcW w:w="1018" w:type="dxa"/>
            <w:vAlign w:val="center"/>
          </w:tcPr>
          <w:p w14:paraId="3F4934DE" w14:textId="77777777" w:rsidR="00282DEC" w:rsidRPr="00136676" w:rsidRDefault="00282DEC" w:rsidP="00136676">
            <w:pPr>
              <w:jc w:val="center"/>
              <w:rPr>
                <w:sz w:val="26"/>
                <w:szCs w:val="26"/>
              </w:rPr>
            </w:pPr>
          </w:p>
        </w:tc>
        <w:tc>
          <w:tcPr>
            <w:tcW w:w="1769" w:type="dxa"/>
            <w:vAlign w:val="center"/>
          </w:tcPr>
          <w:p w14:paraId="767DF60C" w14:textId="77777777" w:rsidR="00282DEC" w:rsidRPr="00136676" w:rsidRDefault="00282DEC" w:rsidP="00136676">
            <w:pPr>
              <w:jc w:val="center"/>
              <w:rPr>
                <w:sz w:val="26"/>
                <w:szCs w:val="26"/>
              </w:rPr>
            </w:pPr>
          </w:p>
        </w:tc>
      </w:tr>
      <w:tr w:rsidR="00282DEC" w:rsidRPr="00136676" w14:paraId="0C60D36E" w14:textId="77777777" w:rsidTr="00C67DF5">
        <w:trPr>
          <w:trHeight w:val="227"/>
          <w:jc w:val="right"/>
        </w:trPr>
        <w:tc>
          <w:tcPr>
            <w:tcW w:w="709" w:type="dxa"/>
            <w:vAlign w:val="center"/>
          </w:tcPr>
          <w:p w14:paraId="3135202B" w14:textId="77777777" w:rsidR="00282DEC" w:rsidRPr="00136676" w:rsidRDefault="00282DEC" w:rsidP="00136676">
            <w:pPr>
              <w:jc w:val="center"/>
              <w:rPr>
                <w:sz w:val="26"/>
                <w:szCs w:val="26"/>
              </w:rPr>
            </w:pPr>
            <w:r w:rsidRPr="00136676">
              <w:rPr>
                <w:sz w:val="26"/>
                <w:szCs w:val="26"/>
              </w:rPr>
              <w:t>-</w:t>
            </w:r>
          </w:p>
        </w:tc>
        <w:tc>
          <w:tcPr>
            <w:tcW w:w="3978" w:type="dxa"/>
            <w:vAlign w:val="center"/>
          </w:tcPr>
          <w:p w14:paraId="5E1FEE61" w14:textId="77777777" w:rsidR="00282DEC" w:rsidRPr="00136676" w:rsidRDefault="00282DEC" w:rsidP="00377CEE">
            <w:pPr>
              <w:jc w:val="both"/>
              <w:rPr>
                <w:sz w:val="26"/>
                <w:szCs w:val="26"/>
              </w:rPr>
            </w:pPr>
            <w:r w:rsidRPr="00136676">
              <w:rPr>
                <w:sz w:val="26"/>
                <w:szCs w:val="26"/>
              </w:rPr>
              <w:t>Trường hợp nộp hồ sơ trực tiếp: Cơ quan kiểm lâm sở tại kiểm tra thành phần hồ sơ và trả lời ngay tính đầy đủ của hồ sơ cho chủ gỗ.</w:t>
            </w:r>
          </w:p>
        </w:tc>
        <w:tc>
          <w:tcPr>
            <w:tcW w:w="1847" w:type="dxa"/>
            <w:vAlign w:val="center"/>
          </w:tcPr>
          <w:p w14:paraId="0A08FA80" w14:textId="77777777" w:rsidR="00282DEC" w:rsidRPr="00136676" w:rsidRDefault="00282DEC" w:rsidP="00136676">
            <w:pPr>
              <w:jc w:val="center"/>
              <w:rPr>
                <w:sz w:val="26"/>
                <w:szCs w:val="26"/>
              </w:rPr>
            </w:pPr>
            <w:r w:rsidRPr="00136676">
              <w:rPr>
                <w:sz w:val="26"/>
                <w:szCs w:val="26"/>
              </w:rPr>
              <w:t>CCKL</w:t>
            </w:r>
          </w:p>
        </w:tc>
        <w:tc>
          <w:tcPr>
            <w:tcW w:w="1018" w:type="dxa"/>
            <w:vAlign w:val="center"/>
          </w:tcPr>
          <w:p w14:paraId="157EAC43" w14:textId="77777777" w:rsidR="00282DEC" w:rsidRPr="00136676" w:rsidRDefault="00282DEC" w:rsidP="00136676">
            <w:pPr>
              <w:jc w:val="center"/>
              <w:rPr>
                <w:sz w:val="26"/>
                <w:szCs w:val="26"/>
              </w:rPr>
            </w:pPr>
            <w:r w:rsidRPr="00136676">
              <w:rPr>
                <w:sz w:val="26"/>
                <w:szCs w:val="26"/>
              </w:rPr>
              <w:t>02</w:t>
            </w:r>
          </w:p>
        </w:tc>
        <w:tc>
          <w:tcPr>
            <w:tcW w:w="1769" w:type="dxa"/>
            <w:vAlign w:val="center"/>
          </w:tcPr>
          <w:p w14:paraId="37A33CD0" w14:textId="1A8A47C9" w:rsidR="00282DEC" w:rsidRPr="00136676" w:rsidRDefault="00282DEC" w:rsidP="00136676">
            <w:pPr>
              <w:jc w:val="center"/>
              <w:rPr>
                <w:sz w:val="26"/>
                <w:szCs w:val="26"/>
              </w:rPr>
            </w:pPr>
            <w:r w:rsidRPr="00136676">
              <w:rPr>
                <w:sz w:val="26"/>
                <w:szCs w:val="26"/>
              </w:rPr>
              <w:t xml:space="preserve">Văn bản </w:t>
            </w:r>
            <w:r w:rsidR="001F28EA">
              <w:rPr>
                <w:sz w:val="26"/>
                <w:szCs w:val="26"/>
              </w:rPr>
              <w:t>(không quy định)</w:t>
            </w:r>
          </w:p>
        </w:tc>
      </w:tr>
      <w:tr w:rsidR="00282DEC" w:rsidRPr="00136676" w14:paraId="65242F4A" w14:textId="77777777" w:rsidTr="00C67DF5">
        <w:trPr>
          <w:trHeight w:val="227"/>
          <w:jc w:val="right"/>
        </w:trPr>
        <w:tc>
          <w:tcPr>
            <w:tcW w:w="709" w:type="dxa"/>
            <w:vAlign w:val="center"/>
          </w:tcPr>
          <w:p w14:paraId="799BCA98" w14:textId="77777777" w:rsidR="00282DEC" w:rsidRPr="00136676" w:rsidRDefault="00282DEC" w:rsidP="00136676">
            <w:pPr>
              <w:jc w:val="center"/>
              <w:rPr>
                <w:sz w:val="26"/>
                <w:szCs w:val="26"/>
              </w:rPr>
            </w:pPr>
            <w:r w:rsidRPr="00136676">
              <w:rPr>
                <w:sz w:val="26"/>
                <w:szCs w:val="26"/>
              </w:rPr>
              <w:t>-</w:t>
            </w:r>
          </w:p>
        </w:tc>
        <w:tc>
          <w:tcPr>
            <w:tcW w:w="3978" w:type="dxa"/>
            <w:vAlign w:val="center"/>
          </w:tcPr>
          <w:p w14:paraId="68B82CCA" w14:textId="77777777" w:rsidR="00282DEC" w:rsidRPr="00136676" w:rsidRDefault="00282DEC" w:rsidP="00377CEE">
            <w:pPr>
              <w:jc w:val="both"/>
              <w:rPr>
                <w:sz w:val="26"/>
                <w:szCs w:val="26"/>
              </w:rPr>
            </w:pPr>
            <w:r w:rsidRPr="00136676">
              <w:rPr>
                <w:sz w:val="26"/>
                <w:szCs w:val="26"/>
              </w:rPr>
              <w:t>Trường hợp nộp hồ sơ qua dịch vụ bưu chính hoặc qua môi trường điện tử hoặc qua hòm thư điện tử: Trong thời hạn 01 ngày làm việc, kể từ ngày nhận được hồ sơ, Cơ quan kiểm lâm sở tại có trách nhiệm kiểm tra tính hợp lệ của hồ sơ gỗ. Trường hợp hồ sơ không hợp lệ, trong thời hạn 01 ngày làm việc kể từ ngày nhận được hồ sơ, Cơ quan kiểm lâm sở tại có trách nhiệm hướng dẫn trực tiếp hoặc bằng văn bản cho chủ gỗ để hoàn thiện hồ sơ.</w:t>
            </w:r>
          </w:p>
        </w:tc>
        <w:tc>
          <w:tcPr>
            <w:tcW w:w="1847" w:type="dxa"/>
            <w:vAlign w:val="center"/>
          </w:tcPr>
          <w:p w14:paraId="7C9B4015" w14:textId="77777777" w:rsidR="00282DEC" w:rsidRPr="00136676" w:rsidRDefault="00282DEC" w:rsidP="00136676">
            <w:pPr>
              <w:jc w:val="center"/>
              <w:rPr>
                <w:sz w:val="26"/>
                <w:szCs w:val="26"/>
              </w:rPr>
            </w:pPr>
            <w:r w:rsidRPr="00136676">
              <w:rPr>
                <w:sz w:val="26"/>
                <w:szCs w:val="26"/>
              </w:rPr>
              <w:t>CCKL</w:t>
            </w:r>
          </w:p>
        </w:tc>
        <w:tc>
          <w:tcPr>
            <w:tcW w:w="1018" w:type="dxa"/>
            <w:vAlign w:val="center"/>
          </w:tcPr>
          <w:p w14:paraId="6AF66BC0" w14:textId="77777777" w:rsidR="00282DEC" w:rsidRPr="00136676" w:rsidRDefault="00282DEC" w:rsidP="00136676">
            <w:pPr>
              <w:jc w:val="center"/>
              <w:rPr>
                <w:sz w:val="26"/>
                <w:szCs w:val="26"/>
              </w:rPr>
            </w:pPr>
            <w:r w:rsidRPr="00136676">
              <w:rPr>
                <w:sz w:val="26"/>
                <w:szCs w:val="26"/>
              </w:rPr>
              <w:t>02</w:t>
            </w:r>
          </w:p>
        </w:tc>
        <w:tc>
          <w:tcPr>
            <w:tcW w:w="1769" w:type="dxa"/>
            <w:vAlign w:val="center"/>
          </w:tcPr>
          <w:p w14:paraId="0A9083FD" w14:textId="3EF0139B" w:rsidR="00282DEC" w:rsidRPr="00136676" w:rsidRDefault="00282DEC" w:rsidP="00136676">
            <w:pPr>
              <w:jc w:val="center"/>
              <w:rPr>
                <w:sz w:val="26"/>
                <w:szCs w:val="26"/>
              </w:rPr>
            </w:pPr>
            <w:r w:rsidRPr="00136676">
              <w:rPr>
                <w:sz w:val="26"/>
                <w:szCs w:val="26"/>
              </w:rPr>
              <w:t xml:space="preserve">Văn bản </w:t>
            </w:r>
            <w:r w:rsidR="001F28EA">
              <w:rPr>
                <w:sz w:val="26"/>
                <w:szCs w:val="26"/>
              </w:rPr>
              <w:t>(không quy định)</w:t>
            </w:r>
          </w:p>
        </w:tc>
      </w:tr>
      <w:tr w:rsidR="00282DEC" w:rsidRPr="00136676" w14:paraId="60D88B69" w14:textId="77777777" w:rsidTr="00C67DF5">
        <w:trPr>
          <w:trHeight w:val="227"/>
          <w:jc w:val="right"/>
        </w:trPr>
        <w:tc>
          <w:tcPr>
            <w:tcW w:w="709" w:type="dxa"/>
            <w:vAlign w:val="center"/>
          </w:tcPr>
          <w:p w14:paraId="3837146F" w14:textId="77777777" w:rsidR="00282DEC" w:rsidRPr="00136676" w:rsidRDefault="00282DEC" w:rsidP="00136676">
            <w:pPr>
              <w:jc w:val="center"/>
              <w:rPr>
                <w:sz w:val="26"/>
                <w:szCs w:val="26"/>
              </w:rPr>
            </w:pPr>
            <w:r w:rsidRPr="00136676">
              <w:rPr>
                <w:sz w:val="26"/>
                <w:szCs w:val="26"/>
              </w:rPr>
              <w:t>B3</w:t>
            </w:r>
          </w:p>
        </w:tc>
        <w:tc>
          <w:tcPr>
            <w:tcW w:w="3978" w:type="dxa"/>
            <w:vAlign w:val="center"/>
          </w:tcPr>
          <w:p w14:paraId="3417A50A" w14:textId="77777777" w:rsidR="00282DEC" w:rsidRPr="00136676" w:rsidRDefault="00282DEC" w:rsidP="00377CEE">
            <w:pPr>
              <w:jc w:val="both"/>
              <w:rPr>
                <w:sz w:val="26"/>
                <w:szCs w:val="26"/>
              </w:rPr>
            </w:pPr>
            <w:r w:rsidRPr="00136676">
              <w:rPr>
                <w:sz w:val="26"/>
                <w:szCs w:val="26"/>
              </w:rPr>
              <w:t>Thẩm định</w:t>
            </w:r>
          </w:p>
        </w:tc>
        <w:tc>
          <w:tcPr>
            <w:tcW w:w="1847" w:type="dxa"/>
            <w:vAlign w:val="center"/>
          </w:tcPr>
          <w:p w14:paraId="0A234BC0" w14:textId="77777777" w:rsidR="00282DEC" w:rsidRPr="00136676" w:rsidRDefault="00282DEC" w:rsidP="00136676">
            <w:pPr>
              <w:jc w:val="center"/>
              <w:rPr>
                <w:sz w:val="26"/>
                <w:szCs w:val="26"/>
              </w:rPr>
            </w:pPr>
          </w:p>
        </w:tc>
        <w:tc>
          <w:tcPr>
            <w:tcW w:w="1018" w:type="dxa"/>
            <w:vAlign w:val="center"/>
          </w:tcPr>
          <w:p w14:paraId="071DB36F" w14:textId="77777777" w:rsidR="00282DEC" w:rsidRPr="00136676" w:rsidRDefault="00282DEC" w:rsidP="00136676">
            <w:pPr>
              <w:jc w:val="center"/>
              <w:rPr>
                <w:sz w:val="26"/>
                <w:szCs w:val="26"/>
              </w:rPr>
            </w:pPr>
          </w:p>
        </w:tc>
        <w:tc>
          <w:tcPr>
            <w:tcW w:w="1769" w:type="dxa"/>
            <w:vAlign w:val="center"/>
          </w:tcPr>
          <w:p w14:paraId="19796306" w14:textId="77777777" w:rsidR="00282DEC" w:rsidRPr="00136676" w:rsidRDefault="00282DEC" w:rsidP="00136676">
            <w:pPr>
              <w:jc w:val="center"/>
              <w:rPr>
                <w:sz w:val="26"/>
                <w:szCs w:val="26"/>
              </w:rPr>
            </w:pPr>
          </w:p>
        </w:tc>
      </w:tr>
      <w:tr w:rsidR="00282DEC" w:rsidRPr="00136676" w14:paraId="79696E0A" w14:textId="77777777" w:rsidTr="00C67DF5">
        <w:trPr>
          <w:trHeight w:val="227"/>
          <w:jc w:val="right"/>
        </w:trPr>
        <w:tc>
          <w:tcPr>
            <w:tcW w:w="709" w:type="dxa"/>
            <w:vAlign w:val="center"/>
          </w:tcPr>
          <w:p w14:paraId="6E6917C1" w14:textId="77777777" w:rsidR="00282DEC" w:rsidRPr="00136676" w:rsidRDefault="00282DEC" w:rsidP="00136676">
            <w:pPr>
              <w:jc w:val="center"/>
              <w:rPr>
                <w:sz w:val="26"/>
                <w:szCs w:val="26"/>
              </w:rPr>
            </w:pPr>
          </w:p>
        </w:tc>
        <w:tc>
          <w:tcPr>
            <w:tcW w:w="3978" w:type="dxa"/>
            <w:vAlign w:val="center"/>
          </w:tcPr>
          <w:p w14:paraId="50C1346F" w14:textId="77777777" w:rsidR="00282DEC" w:rsidRPr="00136676" w:rsidRDefault="00282DEC" w:rsidP="00377CEE">
            <w:pPr>
              <w:jc w:val="both"/>
              <w:rPr>
                <w:sz w:val="26"/>
                <w:szCs w:val="26"/>
              </w:rPr>
            </w:pPr>
            <w:r w:rsidRPr="00136676">
              <w:rPr>
                <w:sz w:val="26"/>
                <w:szCs w:val="26"/>
              </w:rPr>
              <w:t>Trong thời hạn 03 ngày làm việc kể từ ngày nhận được hồ sơ hợp lệ, Cơ quan kiểm lâm sở tại hoàn thành việc kiểm tra thực tế lô hàng gỗ xuất khẩu theo quy định tại khoản 6 Điều 9 Nghị định số 102/2020/NĐ-CP và xác nhận bảng kê gỗ. Trường hợp không xác nhận bảng kê gỗ, trong thời hạn 01 ngày làm việc kể từ ngày lập biên bản kiểm tra, Cơ quan kiểm lâm sở tại thông báo bằng văn bản và nêu rõ lý do.</w:t>
            </w:r>
          </w:p>
        </w:tc>
        <w:tc>
          <w:tcPr>
            <w:tcW w:w="1847" w:type="dxa"/>
            <w:vAlign w:val="center"/>
          </w:tcPr>
          <w:p w14:paraId="1F0560C4" w14:textId="77777777" w:rsidR="00282DEC" w:rsidRPr="00136676" w:rsidRDefault="00282DEC" w:rsidP="00136676">
            <w:pPr>
              <w:jc w:val="center"/>
              <w:rPr>
                <w:sz w:val="26"/>
                <w:szCs w:val="26"/>
              </w:rPr>
            </w:pPr>
            <w:r w:rsidRPr="00136676">
              <w:rPr>
                <w:sz w:val="26"/>
                <w:szCs w:val="26"/>
              </w:rPr>
              <w:t>Đội Kiểm lâm cơ động và PCCCR</w:t>
            </w:r>
          </w:p>
        </w:tc>
        <w:tc>
          <w:tcPr>
            <w:tcW w:w="1018" w:type="dxa"/>
            <w:vAlign w:val="center"/>
          </w:tcPr>
          <w:p w14:paraId="2C5DFBE6" w14:textId="77777777" w:rsidR="00282DEC" w:rsidRPr="00136676" w:rsidRDefault="00282DEC" w:rsidP="00136676">
            <w:pPr>
              <w:jc w:val="center"/>
              <w:rPr>
                <w:sz w:val="26"/>
                <w:szCs w:val="26"/>
              </w:rPr>
            </w:pPr>
            <w:r w:rsidRPr="00136676">
              <w:rPr>
                <w:sz w:val="26"/>
                <w:szCs w:val="26"/>
              </w:rPr>
              <w:t>12,4</w:t>
            </w:r>
          </w:p>
        </w:tc>
        <w:tc>
          <w:tcPr>
            <w:tcW w:w="1769" w:type="dxa"/>
            <w:vAlign w:val="center"/>
          </w:tcPr>
          <w:p w14:paraId="2C955EFA" w14:textId="77777777" w:rsidR="00282DEC" w:rsidRPr="00136676" w:rsidRDefault="00282DEC" w:rsidP="00136676">
            <w:pPr>
              <w:jc w:val="center"/>
              <w:rPr>
                <w:sz w:val="26"/>
                <w:szCs w:val="26"/>
              </w:rPr>
            </w:pPr>
            <w:r w:rsidRPr="00136676">
              <w:rPr>
                <w:sz w:val="26"/>
                <w:szCs w:val="26"/>
              </w:rPr>
              <w:t>Biên bản kiểm tra</w:t>
            </w:r>
          </w:p>
        </w:tc>
      </w:tr>
      <w:tr w:rsidR="00282DEC" w:rsidRPr="00136676" w14:paraId="45A4745B" w14:textId="77777777" w:rsidTr="00C67DF5">
        <w:trPr>
          <w:trHeight w:val="227"/>
          <w:jc w:val="right"/>
        </w:trPr>
        <w:tc>
          <w:tcPr>
            <w:tcW w:w="709" w:type="dxa"/>
            <w:vAlign w:val="center"/>
          </w:tcPr>
          <w:p w14:paraId="5CAF71F0" w14:textId="77777777" w:rsidR="00282DEC" w:rsidRPr="00136676" w:rsidRDefault="00282DEC" w:rsidP="00136676">
            <w:pPr>
              <w:jc w:val="center"/>
              <w:rPr>
                <w:sz w:val="26"/>
                <w:szCs w:val="26"/>
              </w:rPr>
            </w:pPr>
            <w:r w:rsidRPr="00136676">
              <w:rPr>
                <w:sz w:val="26"/>
                <w:szCs w:val="26"/>
              </w:rPr>
              <w:t>B4</w:t>
            </w:r>
          </w:p>
        </w:tc>
        <w:tc>
          <w:tcPr>
            <w:tcW w:w="3978" w:type="dxa"/>
            <w:vAlign w:val="center"/>
          </w:tcPr>
          <w:p w14:paraId="51B2EB37" w14:textId="77777777" w:rsidR="00282DEC" w:rsidRPr="00136676" w:rsidRDefault="00282DEC" w:rsidP="00377CEE">
            <w:pPr>
              <w:jc w:val="both"/>
              <w:rPr>
                <w:sz w:val="26"/>
                <w:szCs w:val="26"/>
              </w:rPr>
            </w:pPr>
            <w:r w:rsidRPr="00136676">
              <w:rPr>
                <w:sz w:val="26"/>
                <w:szCs w:val="26"/>
              </w:rPr>
              <w:t>Xem xét, phê duyệt</w:t>
            </w:r>
          </w:p>
        </w:tc>
        <w:tc>
          <w:tcPr>
            <w:tcW w:w="1847" w:type="dxa"/>
            <w:vAlign w:val="center"/>
          </w:tcPr>
          <w:p w14:paraId="57F66D74" w14:textId="77777777" w:rsidR="00282DEC" w:rsidRPr="00136676" w:rsidRDefault="00282DEC" w:rsidP="00136676">
            <w:pPr>
              <w:jc w:val="center"/>
              <w:rPr>
                <w:sz w:val="26"/>
                <w:szCs w:val="26"/>
              </w:rPr>
            </w:pPr>
            <w:r w:rsidRPr="00136676">
              <w:rPr>
                <w:sz w:val="26"/>
                <w:szCs w:val="26"/>
              </w:rPr>
              <w:t>BLĐ Chi cục Kiểm lâm</w:t>
            </w:r>
          </w:p>
        </w:tc>
        <w:tc>
          <w:tcPr>
            <w:tcW w:w="1018" w:type="dxa"/>
            <w:vAlign w:val="center"/>
          </w:tcPr>
          <w:p w14:paraId="23D1D821" w14:textId="77777777" w:rsidR="00282DEC" w:rsidRPr="00136676" w:rsidRDefault="00282DEC" w:rsidP="00136676">
            <w:pPr>
              <w:jc w:val="center"/>
              <w:rPr>
                <w:sz w:val="26"/>
                <w:szCs w:val="26"/>
              </w:rPr>
            </w:pPr>
            <w:r w:rsidRPr="00136676">
              <w:rPr>
                <w:sz w:val="26"/>
                <w:szCs w:val="26"/>
              </w:rPr>
              <w:t>04</w:t>
            </w:r>
          </w:p>
        </w:tc>
        <w:tc>
          <w:tcPr>
            <w:tcW w:w="1769" w:type="dxa"/>
            <w:vAlign w:val="center"/>
          </w:tcPr>
          <w:p w14:paraId="445D2D6C" w14:textId="77777777" w:rsidR="00282DEC" w:rsidRPr="00136676" w:rsidRDefault="00282DEC" w:rsidP="00136676">
            <w:pPr>
              <w:jc w:val="center"/>
              <w:rPr>
                <w:sz w:val="26"/>
                <w:szCs w:val="26"/>
              </w:rPr>
            </w:pPr>
            <w:r w:rsidRPr="00136676">
              <w:rPr>
                <w:rFonts w:eastAsia="Arial"/>
                <w:sz w:val="26"/>
                <w:szCs w:val="26"/>
              </w:rPr>
              <w:t xml:space="preserve">Bảng kê gỗ xuất khẩu </w:t>
            </w:r>
            <w:r w:rsidRPr="00136676">
              <w:rPr>
                <w:sz w:val="26"/>
                <w:szCs w:val="26"/>
              </w:rPr>
              <w:t xml:space="preserve">theo Mẫu số 05 ban hành kèm theo Nghị định số 120/2024/NĐ-CP </w:t>
            </w:r>
            <w:r w:rsidRPr="00136676">
              <w:rPr>
                <w:rFonts w:eastAsia="Arial"/>
                <w:sz w:val="26"/>
                <w:szCs w:val="26"/>
              </w:rPr>
              <w:t xml:space="preserve">hoặc </w:t>
            </w:r>
            <w:r w:rsidRPr="00136676">
              <w:rPr>
                <w:sz w:val="26"/>
                <w:szCs w:val="26"/>
              </w:rPr>
              <w:t xml:space="preserve">xác nhận của cơ </w:t>
            </w:r>
            <w:r w:rsidRPr="00136676">
              <w:rPr>
                <w:sz w:val="26"/>
                <w:szCs w:val="26"/>
              </w:rPr>
              <w:lastRenderedPageBreak/>
              <w:t xml:space="preserve">quan Kiểm lâm sở tại trên </w:t>
            </w:r>
            <w:r w:rsidRPr="00136676">
              <w:rPr>
                <w:rFonts w:eastAsia="Arial"/>
                <w:sz w:val="26"/>
                <w:szCs w:val="26"/>
              </w:rPr>
              <w:t>Bảng kê sản phẩm gỗ xuất khẩu</w:t>
            </w:r>
            <w:r w:rsidRPr="00136676">
              <w:rPr>
                <w:sz w:val="26"/>
                <w:szCs w:val="26"/>
              </w:rPr>
              <w:t xml:space="preserve"> theo Mẫu số 06 tại Phụ lục I ban hành kèm theo Nghị định số 120/2024/NĐ-CP</w:t>
            </w:r>
          </w:p>
        </w:tc>
      </w:tr>
      <w:tr w:rsidR="00282DEC" w:rsidRPr="00136676" w14:paraId="703911A8" w14:textId="77777777" w:rsidTr="00C67DF5">
        <w:trPr>
          <w:trHeight w:val="227"/>
          <w:jc w:val="right"/>
        </w:trPr>
        <w:tc>
          <w:tcPr>
            <w:tcW w:w="709" w:type="dxa"/>
            <w:vAlign w:val="center"/>
          </w:tcPr>
          <w:p w14:paraId="5110A505" w14:textId="77777777" w:rsidR="00282DEC" w:rsidRPr="00136676" w:rsidRDefault="00282DEC" w:rsidP="00136676">
            <w:pPr>
              <w:jc w:val="center"/>
              <w:rPr>
                <w:sz w:val="26"/>
                <w:szCs w:val="26"/>
              </w:rPr>
            </w:pPr>
            <w:r w:rsidRPr="00136676">
              <w:rPr>
                <w:sz w:val="26"/>
                <w:szCs w:val="26"/>
              </w:rPr>
              <w:lastRenderedPageBreak/>
              <w:t>B5</w:t>
            </w:r>
          </w:p>
        </w:tc>
        <w:tc>
          <w:tcPr>
            <w:tcW w:w="3978" w:type="dxa"/>
            <w:vAlign w:val="center"/>
          </w:tcPr>
          <w:p w14:paraId="0697821E" w14:textId="77777777" w:rsidR="00282DEC" w:rsidRPr="00136676" w:rsidRDefault="00282DEC" w:rsidP="00377CEE">
            <w:pPr>
              <w:jc w:val="both"/>
              <w:rPr>
                <w:sz w:val="26"/>
                <w:szCs w:val="26"/>
              </w:rPr>
            </w:pPr>
            <w:r w:rsidRPr="00136676">
              <w:rPr>
                <w:sz w:val="26"/>
                <w:szCs w:val="26"/>
              </w:rPr>
              <w:t>Đóng dấu, phát hành</w:t>
            </w:r>
          </w:p>
        </w:tc>
        <w:tc>
          <w:tcPr>
            <w:tcW w:w="1847" w:type="dxa"/>
            <w:vAlign w:val="center"/>
          </w:tcPr>
          <w:p w14:paraId="7D676F71" w14:textId="77777777" w:rsidR="00282DEC" w:rsidRPr="00136676" w:rsidRDefault="00282DEC" w:rsidP="00136676">
            <w:pPr>
              <w:jc w:val="center"/>
              <w:rPr>
                <w:sz w:val="26"/>
                <w:szCs w:val="26"/>
              </w:rPr>
            </w:pPr>
            <w:r w:rsidRPr="00136676">
              <w:rPr>
                <w:sz w:val="26"/>
                <w:szCs w:val="26"/>
              </w:rPr>
              <w:t>Phòng HCTH Chi cục Kiểm lâm</w:t>
            </w:r>
          </w:p>
        </w:tc>
        <w:tc>
          <w:tcPr>
            <w:tcW w:w="1018" w:type="dxa"/>
            <w:vAlign w:val="center"/>
          </w:tcPr>
          <w:p w14:paraId="042B4B40" w14:textId="77777777" w:rsidR="00282DEC" w:rsidRPr="00136676" w:rsidRDefault="00282DEC" w:rsidP="00136676">
            <w:pPr>
              <w:jc w:val="center"/>
              <w:rPr>
                <w:sz w:val="26"/>
                <w:szCs w:val="26"/>
              </w:rPr>
            </w:pPr>
            <w:r w:rsidRPr="00136676">
              <w:rPr>
                <w:sz w:val="26"/>
                <w:szCs w:val="26"/>
              </w:rPr>
              <w:t>02</w:t>
            </w:r>
          </w:p>
        </w:tc>
        <w:tc>
          <w:tcPr>
            <w:tcW w:w="1769" w:type="dxa"/>
            <w:vAlign w:val="center"/>
          </w:tcPr>
          <w:p w14:paraId="0BF279D8" w14:textId="77777777" w:rsidR="00282DEC" w:rsidRPr="00136676" w:rsidRDefault="00282DEC" w:rsidP="00136676">
            <w:pPr>
              <w:jc w:val="center"/>
              <w:rPr>
                <w:sz w:val="26"/>
                <w:szCs w:val="26"/>
              </w:rPr>
            </w:pPr>
            <w:r w:rsidRPr="00136676">
              <w:rPr>
                <w:rFonts w:eastAsia="Arial"/>
                <w:sz w:val="26"/>
                <w:szCs w:val="26"/>
              </w:rPr>
              <w:t xml:space="preserve">Bảng kê gỗ xuất khẩu </w:t>
            </w:r>
            <w:r w:rsidRPr="00136676">
              <w:rPr>
                <w:sz w:val="26"/>
                <w:szCs w:val="26"/>
              </w:rPr>
              <w:t xml:space="preserve">theo Mẫu số 05 ban hành kèm theo Nghị định số 120/2024/NĐ-CP </w:t>
            </w:r>
            <w:r w:rsidRPr="00136676">
              <w:rPr>
                <w:rFonts w:eastAsia="Arial"/>
                <w:sz w:val="26"/>
                <w:szCs w:val="26"/>
              </w:rPr>
              <w:t xml:space="preserve">hoặc </w:t>
            </w:r>
            <w:r w:rsidRPr="00136676">
              <w:rPr>
                <w:sz w:val="26"/>
                <w:szCs w:val="26"/>
              </w:rPr>
              <w:t xml:space="preserve">xác nhận của cơ quan Kiểm lâm sở tại trên </w:t>
            </w:r>
            <w:r w:rsidRPr="00136676">
              <w:rPr>
                <w:rFonts w:eastAsia="Arial"/>
                <w:sz w:val="26"/>
                <w:szCs w:val="26"/>
              </w:rPr>
              <w:t>Bảng kê sản phẩm gỗ xuất khẩu</w:t>
            </w:r>
            <w:r w:rsidRPr="00136676">
              <w:rPr>
                <w:sz w:val="26"/>
                <w:szCs w:val="26"/>
              </w:rPr>
              <w:t xml:space="preserve"> theo Mẫu số 06 tại Phụ lục I ban hành kèm theo Nghị định số 120/2024/NĐ-CP</w:t>
            </w:r>
          </w:p>
        </w:tc>
      </w:tr>
      <w:tr w:rsidR="00282DEC" w:rsidRPr="00136676" w14:paraId="31FE6335" w14:textId="77777777" w:rsidTr="00C67DF5">
        <w:trPr>
          <w:trHeight w:val="227"/>
          <w:jc w:val="right"/>
        </w:trPr>
        <w:tc>
          <w:tcPr>
            <w:tcW w:w="709" w:type="dxa"/>
            <w:vAlign w:val="center"/>
          </w:tcPr>
          <w:p w14:paraId="58675117" w14:textId="77777777" w:rsidR="00282DEC" w:rsidRPr="00136676" w:rsidRDefault="00282DEC" w:rsidP="00136676">
            <w:pPr>
              <w:jc w:val="center"/>
              <w:rPr>
                <w:sz w:val="26"/>
                <w:szCs w:val="26"/>
              </w:rPr>
            </w:pPr>
            <w:r w:rsidRPr="00136676">
              <w:rPr>
                <w:sz w:val="26"/>
                <w:szCs w:val="26"/>
              </w:rPr>
              <w:t>B6</w:t>
            </w:r>
          </w:p>
        </w:tc>
        <w:tc>
          <w:tcPr>
            <w:tcW w:w="3978" w:type="dxa"/>
            <w:vAlign w:val="center"/>
          </w:tcPr>
          <w:p w14:paraId="0E9ED153" w14:textId="77777777" w:rsidR="00282DEC" w:rsidRPr="00136676" w:rsidRDefault="00282DEC" w:rsidP="00377CEE">
            <w:pPr>
              <w:jc w:val="both"/>
              <w:rPr>
                <w:sz w:val="26"/>
                <w:szCs w:val="26"/>
              </w:rPr>
            </w:pPr>
            <w:r w:rsidRPr="00136676">
              <w:rPr>
                <w:sz w:val="26"/>
                <w:szCs w:val="26"/>
              </w:rPr>
              <w:t>Trả kết quả</w:t>
            </w:r>
          </w:p>
        </w:tc>
        <w:tc>
          <w:tcPr>
            <w:tcW w:w="1847" w:type="dxa"/>
            <w:vAlign w:val="center"/>
          </w:tcPr>
          <w:p w14:paraId="7DD11B31" w14:textId="6E98AA99" w:rsidR="00282DEC" w:rsidRPr="00136676" w:rsidRDefault="00282DEC" w:rsidP="00136676">
            <w:pPr>
              <w:jc w:val="center"/>
              <w:rPr>
                <w:sz w:val="26"/>
                <w:szCs w:val="26"/>
              </w:rPr>
            </w:pPr>
            <w:r w:rsidRPr="00136676">
              <w:rPr>
                <w:sz w:val="26"/>
                <w:szCs w:val="26"/>
              </w:rPr>
              <w:t xml:space="preserve">Bộ phận </w:t>
            </w:r>
            <w:r w:rsidR="005642AF">
              <w:rPr>
                <w:sz w:val="26"/>
                <w:szCs w:val="26"/>
              </w:rPr>
              <w:t xml:space="preserve">TN&amp;TKQ </w:t>
            </w:r>
            <w:r w:rsidRPr="00136676">
              <w:rPr>
                <w:sz w:val="26"/>
                <w:szCs w:val="26"/>
              </w:rPr>
              <w:t xml:space="preserve">Sở Nông nghiệp &amp; Môi trường </w:t>
            </w:r>
            <w:r w:rsidR="0039200F">
              <w:rPr>
                <w:sz w:val="26"/>
                <w:szCs w:val="26"/>
              </w:rPr>
              <w:t>tại TTPVHCC tỉnh</w:t>
            </w:r>
          </w:p>
        </w:tc>
        <w:tc>
          <w:tcPr>
            <w:tcW w:w="1018" w:type="dxa"/>
            <w:vAlign w:val="center"/>
          </w:tcPr>
          <w:p w14:paraId="5A0D0FED" w14:textId="77777777" w:rsidR="00282DEC" w:rsidRPr="00136676" w:rsidRDefault="00282DEC" w:rsidP="00136676">
            <w:pPr>
              <w:jc w:val="center"/>
              <w:rPr>
                <w:sz w:val="26"/>
                <w:szCs w:val="26"/>
              </w:rPr>
            </w:pPr>
            <w:r w:rsidRPr="00136676">
              <w:rPr>
                <w:sz w:val="26"/>
                <w:szCs w:val="26"/>
              </w:rPr>
              <w:t>Giờ hành chính</w:t>
            </w:r>
          </w:p>
        </w:tc>
        <w:tc>
          <w:tcPr>
            <w:tcW w:w="1769" w:type="dxa"/>
            <w:vAlign w:val="center"/>
          </w:tcPr>
          <w:p w14:paraId="4228CAF1" w14:textId="77777777" w:rsidR="00282DEC" w:rsidRPr="00136676" w:rsidRDefault="00282DEC" w:rsidP="00136676">
            <w:pPr>
              <w:jc w:val="center"/>
              <w:rPr>
                <w:sz w:val="26"/>
                <w:szCs w:val="26"/>
              </w:rPr>
            </w:pPr>
            <w:r w:rsidRPr="00136676">
              <w:rPr>
                <w:sz w:val="26"/>
                <w:szCs w:val="26"/>
              </w:rPr>
              <w:t>Thành phần Hồ sơ quy định tại Mục số 4, Phần I</w:t>
            </w:r>
          </w:p>
        </w:tc>
      </w:tr>
    </w:tbl>
    <w:p w14:paraId="0730B210" w14:textId="77777777" w:rsidR="00282DEC" w:rsidRPr="00136676" w:rsidRDefault="00282DEC" w:rsidP="00136676">
      <w:pPr>
        <w:jc w:val="center"/>
        <w:rPr>
          <w:rFonts w:eastAsia="Calibri"/>
          <w:sz w:val="26"/>
          <w:szCs w:val="26"/>
        </w:rPr>
      </w:pPr>
    </w:p>
    <w:p w14:paraId="722BC010" w14:textId="77777777" w:rsidR="00282DEC" w:rsidRPr="00136676" w:rsidRDefault="00282DEC" w:rsidP="00377CEE">
      <w:pPr>
        <w:spacing w:before="120" w:after="120"/>
        <w:ind w:firstLine="567"/>
        <w:jc w:val="both"/>
        <w:rPr>
          <w:rFonts w:eastAsia="Calibri"/>
          <w:b/>
          <w:sz w:val="26"/>
          <w:szCs w:val="26"/>
        </w:rPr>
      </w:pPr>
      <w:r w:rsidRPr="00136676">
        <w:rPr>
          <w:rFonts w:eastAsia="Calibri"/>
          <w:sz w:val="26"/>
          <w:szCs w:val="26"/>
        </w:rPr>
        <w:br w:type="page"/>
      </w:r>
      <w:r w:rsidRPr="00136676">
        <w:rPr>
          <w:rFonts w:eastAsia="Calibri"/>
          <w:b/>
          <w:sz w:val="26"/>
          <w:szCs w:val="26"/>
        </w:rPr>
        <w:lastRenderedPageBreak/>
        <w:t>12. Tên thủ tục: Quyết định chủ trương chuyển mục đích sử dụng rừng sang mục đích khác (Mã TTHC: 3.000152.000.00.00.H01).</w:t>
      </w:r>
    </w:p>
    <w:p w14:paraId="1374251E" w14:textId="77777777" w:rsidR="00282DEC" w:rsidRPr="00136676" w:rsidRDefault="00282DEC" w:rsidP="00377CEE">
      <w:pPr>
        <w:spacing w:before="120" w:after="120"/>
        <w:ind w:firstLine="567"/>
        <w:jc w:val="both"/>
        <w:rPr>
          <w:sz w:val="26"/>
          <w:szCs w:val="26"/>
        </w:rPr>
      </w:pPr>
      <w:r w:rsidRPr="00136676">
        <w:rPr>
          <w:sz w:val="26"/>
          <w:szCs w:val="26"/>
        </w:rPr>
        <w:t>- Thời gian giải quyết TTHC theo quy định: Trường hợp Quyết định chủ trương chuyển mục đích sử dụng rừng sang mục đích khác thuộc thẩm quyền của Hội đồng nhân dân cấp tỉnh</w:t>
      </w:r>
    </w:p>
    <w:p w14:paraId="69C0BAC0" w14:textId="77777777" w:rsidR="00282DEC" w:rsidRPr="00136676" w:rsidRDefault="00282DEC" w:rsidP="00377CEE">
      <w:pPr>
        <w:spacing w:before="120" w:after="120"/>
        <w:ind w:firstLine="567"/>
        <w:jc w:val="both"/>
        <w:rPr>
          <w:sz w:val="26"/>
          <w:szCs w:val="26"/>
        </w:rPr>
      </w:pPr>
      <w:r w:rsidRPr="00136676">
        <w:rPr>
          <w:sz w:val="26"/>
          <w:szCs w:val="26"/>
        </w:rPr>
        <w:t>+ Hội đồng nhân dân cấp tỉnh xem xét, quyết định chủ trương chuyển mục đích sử dụng rừng sang mục đích khác: 280 giờ, kể từ ngày nhận đủ hồ sơ hợp lệ.</w:t>
      </w:r>
    </w:p>
    <w:p w14:paraId="21C94333" w14:textId="77777777" w:rsidR="00282DEC" w:rsidRPr="00136676" w:rsidRDefault="00282DEC" w:rsidP="00377CEE">
      <w:pPr>
        <w:spacing w:before="120" w:after="120"/>
        <w:ind w:firstLine="567"/>
        <w:jc w:val="both"/>
        <w:rPr>
          <w:sz w:val="26"/>
          <w:szCs w:val="26"/>
        </w:rPr>
      </w:pPr>
      <w:r w:rsidRPr="00136676">
        <w:rPr>
          <w:sz w:val="26"/>
          <w:szCs w:val="26"/>
        </w:rPr>
        <w:t>+ Trường hợp diện tích rừng chuyển mục đích sử dụng sang mục đích khác thuộc phạm vi quản lý của chủ rừng là các đơn vị trực thuộc các bộ, ngành: Hội đồng nhân dân cấp tỉnh xem xét, quyết định chủ trương chuyển mục đích sử dụng rừng sang mục đích khác: 384 giờ, kể từ ngày nhận đủ hồ sơ hợp lệ.</w:t>
      </w:r>
    </w:p>
    <w:p w14:paraId="4123C123" w14:textId="77777777" w:rsidR="00282DEC" w:rsidRPr="00136676" w:rsidRDefault="00282DEC" w:rsidP="00377CEE">
      <w:pPr>
        <w:spacing w:before="120" w:after="120"/>
        <w:ind w:firstLine="567"/>
        <w:jc w:val="both"/>
        <w:rPr>
          <w:sz w:val="26"/>
          <w:szCs w:val="26"/>
        </w:rPr>
      </w:pPr>
      <w:r w:rsidRPr="00136676">
        <w:rPr>
          <w:sz w:val="26"/>
          <w:szCs w:val="26"/>
        </w:rPr>
        <w:t>- Thời gian giải quyết TTHC sau cắt giảm 30%: Trường hợp Quyết định chủ trương chuyển mục đích sử dụng rừng sang mục đích khác thuộc thẩm quyền của Hội đồng nhân dân cấp tỉnh</w:t>
      </w:r>
    </w:p>
    <w:p w14:paraId="13B52BBE" w14:textId="77777777" w:rsidR="00282DEC" w:rsidRPr="00136676" w:rsidRDefault="00282DEC" w:rsidP="00377CEE">
      <w:pPr>
        <w:spacing w:before="120" w:after="120"/>
        <w:ind w:firstLine="567"/>
        <w:jc w:val="both"/>
        <w:rPr>
          <w:sz w:val="26"/>
          <w:szCs w:val="26"/>
        </w:rPr>
      </w:pPr>
      <w:r w:rsidRPr="00136676">
        <w:rPr>
          <w:sz w:val="26"/>
          <w:szCs w:val="26"/>
        </w:rPr>
        <w:t>+ Hội đồng nhân dân cấp tỉnh xem xét, quyết định chủ trương chuyển mục đích sử dụng rừng sang mục đích khác: 196 giờ, kể từ ngày nhận đủ hồ sơ hợp lệ.</w:t>
      </w:r>
    </w:p>
    <w:p w14:paraId="285BCB34" w14:textId="77777777" w:rsidR="00282DEC" w:rsidRPr="00136676" w:rsidRDefault="00282DEC" w:rsidP="00377CEE">
      <w:pPr>
        <w:spacing w:before="120" w:after="120"/>
        <w:ind w:firstLine="567"/>
        <w:jc w:val="both"/>
        <w:rPr>
          <w:sz w:val="26"/>
          <w:szCs w:val="26"/>
        </w:rPr>
      </w:pPr>
      <w:r w:rsidRPr="00136676">
        <w:rPr>
          <w:sz w:val="26"/>
          <w:szCs w:val="26"/>
        </w:rPr>
        <w:t>+ Trường hợp diện tích rừng chuyển mục đích sử dụng sang mục đích khác thuộc phạm vi quản lý của chủ rừng là các đơn vị trực thuộc các bộ, ngành: Hội đồng nhân dân cấp tỉnh xem xét, quyết định chủ trương chuyển mục đích sử dụng rừng sang mục đích khác: 268,8 giờ, kể từ ngày nhận đủ hồ sơ hợp lệ.</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09"/>
        <w:gridCol w:w="4038"/>
        <w:gridCol w:w="1778"/>
        <w:gridCol w:w="1021"/>
        <w:gridCol w:w="1775"/>
      </w:tblGrid>
      <w:tr w:rsidR="00282DEC" w:rsidRPr="00136676" w14:paraId="7F4EE720" w14:textId="77777777" w:rsidTr="006C6D68">
        <w:trPr>
          <w:trHeight w:val="227"/>
          <w:jc w:val="center"/>
        </w:trPr>
        <w:tc>
          <w:tcPr>
            <w:tcW w:w="709" w:type="dxa"/>
            <w:vAlign w:val="center"/>
            <w:hideMark/>
          </w:tcPr>
          <w:p w14:paraId="648F3FB0" w14:textId="77777777" w:rsidR="00282DEC" w:rsidRPr="00377CEE" w:rsidRDefault="00282DEC" w:rsidP="00136676">
            <w:pPr>
              <w:jc w:val="center"/>
              <w:rPr>
                <w:b/>
                <w:bCs/>
                <w:sz w:val="26"/>
                <w:szCs w:val="26"/>
              </w:rPr>
            </w:pPr>
            <w:r w:rsidRPr="00377CEE">
              <w:rPr>
                <w:b/>
                <w:bCs/>
                <w:sz w:val="26"/>
                <w:szCs w:val="26"/>
              </w:rPr>
              <w:t>TT</w:t>
            </w:r>
          </w:p>
        </w:tc>
        <w:tc>
          <w:tcPr>
            <w:tcW w:w="4038" w:type="dxa"/>
            <w:vAlign w:val="center"/>
            <w:hideMark/>
          </w:tcPr>
          <w:p w14:paraId="668B2CCF" w14:textId="77777777" w:rsidR="00282DEC" w:rsidRPr="00377CEE" w:rsidRDefault="00282DEC" w:rsidP="00136676">
            <w:pPr>
              <w:jc w:val="center"/>
              <w:rPr>
                <w:b/>
                <w:bCs/>
                <w:sz w:val="26"/>
                <w:szCs w:val="26"/>
              </w:rPr>
            </w:pPr>
            <w:r w:rsidRPr="00377CEE">
              <w:rPr>
                <w:b/>
                <w:bCs/>
                <w:sz w:val="26"/>
                <w:szCs w:val="26"/>
              </w:rPr>
              <w:t>Trình tự</w:t>
            </w:r>
          </w:p>
        </w:tc>
        <w:tc>
          <w:tcPr>
            <w:tcW w:w="1778" w:type="dxa"/>
            <w:vAlign w:val="center"/>
            <w:hideMark/>
          </w:tcPr>
          <w:p w14:paraId="0442F44B" w14:textId="77777777" w:rsidR="00282DEC" w:rsidRPr="00377CEE" w:rsidRDefault="00282DEC" w:rsidP="00136676">
            <w:pPr>
              <w:jc w:val="center"/>
              <w:rPr>
                <w:b/>
                <w:bCs/>
                <w:sz w:val="26"/>
                <w:szCs w:val="26"/>
              </w:rPr>
            </w:pPr>
            <w:r w:rsidRPr="00377CEE">
              <w:rPr>
                <w:b/>
                <w:bCs/>
                <w:sz w:val="26"/>
                <w:szCs w:val="26"/>
              </w:rPr>
              <w:t>Trách nhiệm</w:t>
            </w:r>
          </w:p>
        </w:tc>
        <w:tc>
          <w:tcPr>
            <w:tcW w:w="1021" w:type="dxa"/>
            <w:vAlign w:val="center"/>
            <w:hideMark/>
          </w:tcPr>
          <w:p w14:paraId="17A294BA" w14:textId="77777777" w:rsidR="00282DEC" w:rsidRPr="00377CEE" w:rsidRDefault="00282DEC" w:rsidP="00136676">
            <w:pPr>
              <w:jc w:val="center"/>
              <w:rPr>
                <w:b/>
                <w:bCs/>
                <w:sz w:val="26"/>
                <w:szCs w:val="26"/>
              </w:rPr>
            </w:pPr>
            <w:r w:rsidRPr="00377CEE">
              <w:rPr>
                <w:b/>
                <w:bCs/>
                <w:sz w:val="26"/>
                <w:szCs w:val="26"/>
              </w:rPr>
              <w:t>Thời gian (giờ)</w:t>
            </w:r>
          </w:p>
        </w:tc>
        <w:tc>
          <w:tcPr>
            <w:tcW w:w="1775" w:type="dxa"/>
            <w:vAlign w:val="center"/>
            <w:hideMark/>
          </w:tcPr>
          <w:p w14:paraId="6E54D238" w14:textId="77777777" w:rsidR="008E6B0A" w:rsidRPr="00A122F3" w:rsidRDefault="008E6B0A" w:rsidP="008E6B0A">
            <w:pPr>
              <w:jc w:val="center"/>
              <w:rPr>
                <w:b/>
                <w:sz w:val="26"/>
                <w:szCs w:val="26"/>
              </w:rPr>
            </w:pPr>
            <w:r w:rsidRPr="00A122F3">
              <w:rPr>
                <w:b/>
                <w:sz w:val="26"/>
                <w:szCs w:val="26"/>
              </w:rPr>
              <w:t>Biểu mẫu/</w:t>
            </w:r>
          </w:p>
          <w:p w14:paraId="53304EE1" w14:textId="47119E49" w:rsidR="00282DEC" w:rsidRPr="00377CEE" w:rsidRDefault="008E6B0A" w:rsidP="008E6B0A">
            <w:pPr>
              <w:jc w:val="center"/>
              <w:rPr>
                <w:b/>
                <w:bCs/>
                <w:sz w:val="26"/>
                <w:szCs w:val="26"/>
              </w:rPr>
            </w:pPr>
            <w:r w:rsidRPr="00A122F3">
              <w:rPr>
                <w:b/>
                <w:sz w:val="26"/>
                <w:szCs w:val="26"/>
              </w:rPr>
              <w:t>kết quả</w:t>
            </w:r>
          </w:p>
        </w:tc>
      </w:tr>
      <w:tr w:rsidR="00282DEC" w:rsidRPr="00136676" w14:paraId="141764C6" w14:textId="77777777" w:rsidTr="006C6D68">
        <w:trPr>
          <w:trHeight w:val="227"/>
          <w:jc w:val="center"/>
        </w:trPr>
        <w:tc>
          <w:tcPr>
            <w:tcW w:w="709" w:type="dxa"/>
            <w:vAlign w:val="center"/>
          </w:tcPr>
          <w:p w14:paraId="1105AB37" w14:textId="77777777" w:rsidR="00282DEC" w:rsidRPr="00136676" w:rsidRDefault="00282DEC" w:rsidP="00136676">
            <w:pPr>
              <w:jc w:val="center"/>
              <w:rPr>
                <w:sz w:val="26"/>
                <w:szCs w:val="26"/>
              </w:rPr>
            </w:pPr>
            <w:r w:rsidRPr="00136676">
              <w:rPr>
                <w:sz w:val="26"/>
                <w:szCs w:val="26"/>
              </w:rPr>
              <w:t>(i)</w:t>
            </w:r>
          </w:p>
        </w:tc>
        <w:tc>
          <w:tcPr>
            <w:tcW w:w="4038" w:type="dxa"/>
            <w:vAlign w:val="center"/>
          </w:tcPr>
          <w:p w14:paraId="218628BC" w14:textId="77777777" w:rsidR="00282DEC" w:rsidRPr="00136676" w:rsidRDefault="00282DEC" w:rsidP="00377CEE">
            <w:pPr>
              <w:jc w:val="both"/>
              <w:rPr>
                <w:sz w:val="26"/>
                <w:szCs w:val="26"/>
              </w:rPr>
            </w:pPr>
            <w:bookmarkStart w:id="1" w:name="_Hlk172621413"/>
            <w:r w:rsidRPr="00136676">
              <w:rPr>
                <w:rFonts w:eastAsia="Calibri"/>
                <w:sz w:val="26"/>
                <w:szCs w:val="26"/>
              </w:rPr>
              <w:t>Trường</w:t>
            </w:r>
            <w:r w:rsidRPr="00136676">
              <w:rPr>
                <w:sz w:val="26"/>
                <w:szCs w:val="26"/>
              </w:rPr>
              <w:t xml:space="preserve"> hợp Quyết định chủ trương chuyển mục đích sử dụng rừng sang mục đích khác thuộc thẩm quyền của Hội đồng nhân dân cấp tỉnh</w:t>
            </w:r>
            <w:bookmarkEnd w:id="1"/>
          </w:p>
        </w:tc>
        <w:tc>
          <w:tcPr>
            <w:tcW w:w="1778" w:type="dxa"/>
            <w:vAlign w:val="center"/>
          </w:tcPr>
          <w:p w14:paraId="32D58046" w14:textId="77777777" w:rsidR="00282DEC" w:rsidRPr="00136676" w:rsidRDefault="00282DEC" w:rsidP="00136676">
            <w:pPr>
              <w:jc w:val="center"/>
              <w:rPr>
                <w:sz w:val="26"/>
                <w:szCs w:val="26"/>
              </w:rPr>
            </w:pPr>
          </w:p>
        </w:tc>
        <w:tc>
          <w:tcPr>
            <w:tcW w:w="1021" w:type="dxa"/>
            <w:vAlign w:val="center"/>
          </w:tcPr>
          <w:p w14:paraId="43A6DE50" w14:textId="77777777" w:rsidR="00282DEC" w:rsidRPr="00136676" w:rsidRDefault="00282DEC" w:rsidP="00136676">
            <w:pPr>
              <w:jc w:val="center"/>
              <w:rPr>
                <w:sz w:val="26"/>
                <w:szCs w:val="26"/>
              </w:rPr>
            </w:pPr>
          </w:p>
        </w:tc>
        <w:tc>
          <w:tcPr>
            <w:tcW w:w="1775" w:type="dxa"/>
            <w:vAlign w:val="center"/>
          </w:tcPr>
          <w:p w14:paraId="73AB7794" w14:textId="77777777" w:rsidR="00282DEC" w:rsidRPr="00136676" w:rsidRDefault="00282DEC" w:rsidP="00136676">
            <w:pPr>
              <w:jc w:val="center"/>
              <w:rPr>
                <w:sz w:val="26"/>
                <w:szCs w:val="26"/>
              </w:rPr>
            </w:pPr>
          </w:p>
        </w:tc>
      </w:tr>
      <w:tr w:rsidR="00282DEC" w:rsidRPr="00136676" w14:paraId="1A606C9D" w14:textId="77777777" w:rsidTr="006C6D68">
        <w:trPr>
          <w:trHeight w:val="227"/>
          <w:jc w:val="center"/>
        </w:trPr>
        <w:tc>
          <w:tcPr>
            <w:tcW w:w="709" w:type="dxa"/>
            <w:vAlign w:val="center"/>
          </w:tcPr>
          <w:p w14:paraId="6081CB15" w14:textId="77777777" w:rsidR="00282DEC" w:rsidRPr="00136676" w:rsidRDefault="00282DEC" w:rsidP="00136676">
            <w:pPr>
              <w:jc w:val="center"/>
              <w:rPr>
                <w:sz w:val="26"/>
                <w:szCs w:val="26"/>
              </w:rPr>
            </w:pPr>
            <w:r w:rsidRPr="00136676">
              <w:rPr>
                <w:sz w:val="26"/>
                <w:szCs w:val="26"/>
              </w:rPr>
              <w:t>B1</w:t>
            </w:r>
          </w:p>
        </w:tc>
        <w:tc>
          <w:tcPr>
            <w:tcW w:w="4038" w:type="dxa"/>
            <w:vAlign w:val="center"/>
          </w:tcPr>
          <w:p w14:paraId="6E58C595" w14:textId="77777777" w:rsidR="00282DEC" w:rsidRPr="00136676" w:rsidRDefault="00282DEC" w:rsidP="00377CEE">
            <w:pPr>
              <w:jc w:val="both"/>
              <w:rPr>
                <w:sz w:val="26"/>
                <w:szCs w:val="26"/>
              </w:rPr>
            </w:pPr>
            <w:r w:rsidRPr="00136676">
              <w:rPr>
                <w:rFonts w:eastAsia="Calibri"/>
                <w:sz w:val="26"/>
                <w:szCs w:val="26"/>
              </w:rPr>
              <w:t>Nộp, tiếp nhận hồ sơ</w:t>
            </w:r>
          </w:p>
        </w:tc>
        <w:tc>
          <w:tcPr>
            <w:tcW w:w="1778" w:type="dxa"/>
            <w:vAlign w:val="center"/>
          </w:tcPr>
          <w:p w14:paraId="5EA0E6FA" w14:textId="77777777" w:rsidR="00282DEC" w:rsidRPr="00136676" w:rsidRDefault="00282DEC" w:rsidP="00136676">
            <w:pPr>
              <w:jc w:val="center"/>
              <w:rPr>
                <w:sz w:val="26"/>
                <w:szCs w:val="26"/>
              </w:rPr>
            </w:pPr>
          </w:p>
        </w:tc>
        <w:tc>
          <w:tcPr>
            <w:tcW w:w="1021" w:type="dxa"/>
            <w:vAlign w:val="center"/>
          </w:tcPr>
          <w:p w14:paraId="5DC9FCC7" w14:textId="77777777" w:rsidR="00282DEC" w:rsidRPr="00136676" w:rsidRDefault="00282DEC" w:rsidP="00136676">
            <w:pPr>
              <w:jc w:val="center"/>
              <w:rPr>
                <w:sz w:val="26"/>
                <w:szCs w:val="26"/>
              </w:rPr>
            </w:pPr>
          </w:p>
        </w:tc>
        <w:tc>
          <w:tcPr>
            <w:tcW w:w="1775" w:type="dxa"/>
            <w:vAlign w:val="center"/>
          </w:tcPr>
          <w:p w14:paraId="28F35714" w14:textId="77777777" w:rsidR="00282DEC" w:rsidRPr="00136676" w:rsidRDefault="00282DEC" w:rsidP="00136676">
            <w:pPr>
              <w:jc w:val="center"/>
              <w:rPr>
                <w:sz w:val="26"/>
                <w:szCs w:val="26"/>
              </w:rPr>
            </w:pPr>
          </w:p>
        </w:tc>
      </w:tr>
      <w:tr w:rsidR="00282DEC" w:rsidRPr="00136676" w14:paraId="4F5062FB" w14:textId="77777777" w:rsidTr="006C6D68">
        <w:trPr>
          <w:trHeight w:val="227"/>
          <w:jc w:val="center"/>
        </w:trPr>
        <w:tc>
          <w:tcPr>
            <w:tcW w:w="709" w:type="dxa"/>
            <w:vAlign w:val="center"/>
          </w:tcPr>
          <w:p w14:paraId="00338E6B" w14:textId="77777777" w:rsidR="00282DEC" w:rsidRPr="00136676" w:rsidRDefault="00282DEC" w:rsidP="00136676">
            <w:pPr>
              <w:jc w:val="center"/>
              <w:rPr>
                <w:sz w:val="26"/>
                <w:szCs w:val="26"/>
              </w:rPr>
            </w:pPr>
          </w:p>
        </w:tc>
        <w:tc>
          <w:tcPr>
            <w:tcW w:w="4038" w:type="dxa"/>
            <w:vAlign w:val="center"/>
          </w:tcPr>
          <w:p w14:paraId="54EB4801" w14:textId="155C286C" w:rsidR="00282DEC" w:rsidRPr="00136676" w:rsidRDefault="00282DEC" w:rsidP="00377CEE">
            <w:pPr>
              <w:jc w:val="both"/>
              <w:rPr>
                <w:rFonts w:eastAsia="Calibri"/>
                <w:sz w:val="26"/>
                <w:szCs w:val="26"/>
              </w:rPr>
            </w:pPr>
            <w:r w:rsidRPr="00136676">
              <w:rPr>
                <w:rFonts w:eastAsia="Calibri"/>
                <w:sz w:val="26"/>
                <w:szCs w:val="26"/>
              </w:rPr>
              <w:t>Tổ chức, cá nhân có dự án đề nghị quyết định chủ trương chuyển mục đích sử dụng rừng sang mục đích khác gửi trực tiếp hoặc qua dịch vụ bưu chính hoặc qua môi trường điện tử 01 bộ hồ sơ đến Sở Nông nghiệp và Môi trường nơi có diện tích rừng đề nghị chuyển mục đích sử dụng sang mục đích khác.</w:t>
            </w:r>
          </w:p>
          <w:p w14:paraId="613643DA" w14:textId="0B8765D8" w:rsidR="00282DEC" w:rsidRPr="00136676" w:rsidRDefault="00282DEC" w:rsidP="00377CEE">
            <w:pPr>
              <w:jc w:val="both"/>
              <w:rPr>
                <w:rFonts w:eastAsia="Calibri"/>
                <w:sz w:val="26"/>
                <w:szCs w:val="26"/>
              </w:rPr>
            </w:pPr>
            <w:r w:rsidRPr="00136676">
              <w:rPr>
                <w:rFonts w:eastAsia="Calibri"/>
                <w:sz w:val="26"/>
                <w:szCs w:val="26"/>
              </w:rPr>
              <w:t xml:space="preserve">Trường hợp hồ sơ không hợp lệ, trong thời hạn 03 ngày làm việc kể từ ngày nhận được hồ sơ, Sở Nông nghiệp và Môi trường trả lời bằng văn bản và nêu rõ lý do cho tổ chức, </w:t>
            </w:r>
            <w:r w:rsidRPr="00136676">
              <w:rPr>
                <w:rFonts w:eastAsia="Calibri"/>
                <w:sz w:val="26"/>
                <w:szCs w:val="26"/>
              </w:rPr>
              <w:lastRenderedPageBreak/>
              <w:t>cá nhân.</w:t>
            </w:r>
          </w:p>
        </w:tc>
        <w:tc>
          <w:tcPr>
            <w:tcW w:w="1778" w:type="dxa"/>
            <w:vAlign w:val="center"/>
          </w:tcPr>
          <w:p w14:paraId="79D5E339" w14:textId="29AC530C" w:rsidR="00282DEC" w:rsidRPr="00136676" w:rsidRDefault="00282DEC" w:rsidP="00136676">
            <w:pPr>
              <w:jc w:val="center"/>
              <w:rPr>
                <w:sz w:val="26"/>
                <w:szCs w:val="26"/>
              </w:rPr>
            </w:pPr>
            <w:r w:rsidRPr="00136676">
              <w:rPr>
                <w:sz w:val="26"/>
                <w:szCs w:val="26"/>
              </w:rPr>
              <w:lastRenderedPageBreak/>
              <w:t>Tổ chức, cá nhân</w:t>
            </w:r>
            <w:r w:rsidRPr="00136676">
              <w:rPr>
                <w:rFonts w:eastAsia="Calibri"/>
                <w:sz w:val="26"/>
                <w:szCs w:val="26"/>
              </w:rPr>
              <w:t>/</w:t>
            </w:r>
            <w:r w:rsidRPr="00136676">
              <w:rPr>
                <w:sz w:val="26"/>
                <w:szCs w:val="26"/>
              </w:rPr>
              <w:t xml:space="preserve">Bộ phận </w:t>
            </w:r>
            <w:r w:rsidR="005642AF">
              <w:rPr>
                <w:sz w:val="26"/>
                <w:szCs w:val="26"/>
              </w:rPr>
              <w:t xml:space="preserve">TN&amp;TKQ </w:t>
            </w:r>
            <w:r w:rsidRPr="00136676">
              <w:rPr>
                <w:sz w:val="26"/>
                <w:szCs w:val="26"/>
              </w:rPr>
              <w:t xml:space="preserve">Sở Nông nghiệp &amp; Môi trường </w:t>
            </w:r>
            <w:r w:rsidR="0039200F">
              <w:rPr>
                <w:sz w:val="26"/>
                <w:szCs w:val="26"/>
              </w:rPr>
              <w:t>tại TTPVHCC tỉnh</w:t>
            </w:r>
          </w:p>
        </w:tc>
        <w:tc>
          <w:tcPr>
            <w:tcW w:w="1021" w:type="dxa"/>
            <w:vAlign w:val="center"/>
          </w:tcPr>
          <w:p w14:paraId="1D7B0A87" w14:textId="77777777" w:rsidR="00282DEC" w:rsidRPr="00136676" w:rsidRDefault="00282DEC" w:rsidP="00136676">
            <w:pPr>
              <w:jc w:val="center"/>
              <w:rPr>
                <w:sz w:val="26"/>
                <w:szCs w:val="26"/>
              </w:rPr>
            </w:pPr>
            <w:r w:rsidRPr="00136676">
              <w:rPr>
                <w:sz w:val="26"/>
                <w:szCs w:val="26"/>
              </w:rPr>
              <w:t>04</w:t>
            </w:r>
          </w:p>
        </w:tc>
        <w:tc>
          <w:tcPr>
            <w:tcW w:w="1775" w:type="dxa"/>
            <w:vAlign w:val="center"/>
          </w:tcPr>
          <w:p w14:paraId="144FAA99" w14:textId="77777777" w:rsidR="00282DEC" w:rsidRPr="00136676" w:rsidRDefault="00282DEC" w:rsidP="00136676">
            <w:pPr>
              <w:jc w:val="center"/>
              <w:rPr>
                <w:sz w:val="26"/>
                <w:szCs w:val="26"/>
              </w:rPr>
            </w:pPr>
            <w:bookmarkStart w:id="2" w:name="_Hlk171775295"/>
            <w:r w:rsidRPr="00136676">
              <w:rPr>
                <w:sz w:val="26"/>
                <w:szCs w:val="26"/>
              </w:rPr>
              <w:t>Mẫu số 17 (đối với tổ chức), Mẫu số 18 (đối với cá nhân) Phụ lục II</w:t>
            </w:r>
            <w:bookmarkEnd w:id="2"/>
            <w:r w:rsidRPr="00136676">
              <w:rPr>
                <w:sz w:val="26"/>
                <w:szCs w:val="26"/>
              </w:rPr>
              <w:t xml:space="preserve"> kèm theo </w:t>
            </w:r>
            <w:bookmarkStart w:id="3" w:name="_Hlk172201638"/>
            <w:r w:rsidRPr="00136676">
              <w:rPr>
                <w:sz w:val="26"/>
                <w:szCs w:val="26"/>
              </w:rPr>
              <w:t>Nghị định số 91/2024/NĐ-CP ngày 18/7/2024 của Chính phủ</w:t>
            </w:r>
            <w:bookmarkEnd w:id="3"/>
            <w:r w:rsidRPr="00136676">
              <w:rPr>
                <w:sz w:val="26"/>
                <w:szCs w:val="26"/>
              </w:rPr>
              <w:t>I</w:t>
            </w:r>
          </w:p>
        </w:tc>
      </w:tr>
      <w:tr w:rsidR="00282DEC" w:rsidRPr="00136676" w14:paraId="2ADF248F" w14:textId="77777777" w:rsidTr="006C6D68">
        <w:trPr>
          <w:trHeight w:val="227"/>
          <w:jc w:val="center"/>
        </w:trPr>
        <w:tc>
          <w:tcPr>
            <w:tcW w:w="709" w:type="dxa"/>
            <w:vAlign w:val="center"/>
          </w:tcPr>
          <w:p w14:paraId="59F22840" w14:textId="77777777" w:rsidR="00282DEC" w:rsidRPr="00136676" w:rsidRDefault="00282DEC" w:rsidP="00136676">
            <w:pPr>
              <w:jc w:val="center"/>
              <w:rPr>
                <w:sz w:val="26"/>
                <w:szCs w:val="26"/>
              </w:rPr>
            </w:pPr>
            <w:r w:rsidRPr="00136676">
              <w:rPr>
                <w:sz w:val="26"/>
                <w:szCs w:val="26"/>
              </w:rPr>
              <w:t>B2</w:t>
            </w:r>
          </w:p>
        </w:tc>
        <w:tc>
          <w:tcPr>
            <w:tcW w:w="4038" w:type="dxa"/>
            <w:vAlign w:val="center"/>
          </w:tcPr>
          <w:p w14:paraId="39FEFCC3" w14:textId="77777777" w:rsidR="00282DEC" w:rsidRPr="00136676" w:rsidRDefault="00282DEC" w:rsidP="00377CEE">
            <w:pPr>
              <w:jc w:val="both"/>
              <w:rPr>
                <w:rFonts w:eastAsia="Calibri"/>
                <w:sz w:val="26"/>
                <w:szCs w:val="26"/>
              </w:rPr>
            </w:pPr>
            <w:r w:rsidRPr="00136676">
              <w:rPr>
                <w:sz w:val="26"/>
                <w:szCs w:val="26"/>
              </w:rPr>
              <w:t>Thẩm định</w:t>
            </w:r>
          </w:p>
        </w:tc>
        <w:tc>
          <w:tcPr>
            <w:tcW w:w="1778" w:type="dxa"/>
            <w:vAlign w:val="center"/>
          </w:tcPr>
          <w:p w14:paraId="063392B2" w14:textId="77777777" w:rsidR="00282DEC" w:rsidRPr="00136676" w:rsidRDefault="00282DEC" w:rsidP="00136676">
            <w:pPr>
              <w:jc w:val="center"/>
              <w:rPr>
                <w:sz w:val="26"/>
                <w:szCs w:val="26"/>
              </w:rPr>
            </w:pPr>
          </w:p>
        </w:tc>
        <w:tc>
          <w:tcPr>
            <w:tcW w:w="1021" w:type="dxa"/>
            <w:vAlign w:val="center"/>
          </w:tcPr>
          <w:p w14:paraId="038F5F94" w14:textId="77777777" w:rsidR="00282DEC" w:rsidRPr="00136676" w:rsidRDefault="00282DEC" w:rsidP="00136676">
            <w:pPr>
              <w:jc w:val="center"/>
              <w:rPr>
                <w:sz w:val="26"/>
                <w:szCs w:val="26"/>
              </w:rPr>
            </w:pPr>
          </w:p>
        </w:tc>
        <w:tc>
          <w:tcPr>
            <w:tcW w:w="1775" w:type="dxa"/>
            <w:vAlign w:val="center"/>
          </w:tcPr>
          <w:p w14:paraId="2E526AFC" w14:textId="77777777" w:rsidR="00282DEC" w:rsidRPr="00136676" w:rsidRDefault="00282DEC" w:rsidP="00136676">
            <w:pPr>
              <w:jc w:val="center"/>
              <w:rPr>
                <w:sz w:val="26"/>
                <w:szCs w:val="26"/>
              </w:rPr>
            </w:pPr>
          </w:p>
        </w:tc>
      </w:tr>
      <w:tr w:rsidR="00282DEC" w:rsidRPr="00136676" w14:paraId="1E4DF9BD" w14:textId="77777777" w:rsidTr="006C6D68">
        <w:trPr>
          <w:trHeight w:val="227"/>
          <w:jc w:val="center"/>
        </w:trPr>
        <w:tc>
          <w:tcPr>
            <w:tcW w:w="709" w:type="dxa"/>
            <w:vAlign w:val="center"/>
          </w:tcPr>
          <w:p w14:paraId="4D8A41B6" w14:textId="77777777" w:rsidR="00282DEC" w:rsidRPr="00136676" w:rsidRDefault="00282DEC" w:rsidP="00136676">
            <w:pPr>
              <w:jc w:val="center"/>
              <w:rPr>
                <w:sz w:val="26"/>
                <w:szCs w:val="26"/>
              </w:rPr>
            </w:pPr>
          </w:p>
        </w:tc>
        <w:tc>
          <w:tcPr>
            <w:tcW w:w="4038" w:type="dxa"/>
            <w:vAlign w:val="center"/>
          </w:tcPr>
          <w:p w14:paraId="4C07D30F" w14:textId="77777777" w:rsidR="00282DEC" w:rsidRPr="00136676" w:rsidRDefault="00282DEC" w:rsidP="00377CEE">
            <w:pPr>
              <w:jc w:val="both"/>
              <w:rPr>
                <w:rFonts w:eastAsia="Calibri"/>
                <w:sz w:val="26"/>
                <w:szCs w:val="26"/>
              </w:rPr>
            </w:pPr>
            <w:r w:rsidRPr="00136676">
              <w:rPr>
                <w:rFonts w:eastAsia="Calibri"/>
                <w:sz w:val="26"/>
                <w:szCs w:val="26"/>
              </w:rPr>
              <w:t>Trong thời gian 15 ngày kể từ ngày nhận đủ hồ sơ hợp lệ, Sở Nông nghiệp và Môi trường kiểm tra, xác minh về báo cáo thuyết minh hiện trạng rừng và bản đồ hiện trạng rừng khu vực đề nghị quyết định chủ trương chuyển mục đích sử dụng rừng sang mục đích khác và tổ chức thẩm định.</w:t>
            </w:r>
          </w:p>
          <w:p w14:paraId="6338CE86" w14:textId="77777777" w:rsidR="00282DEC" w:rsidRPr="00136676" w:rsidRDefault="00282DEC" w:rsidP="00377CEE">
            <w:pPr>
              <w:jc w:val="both"/>
              <w:rPr>
                <w:rFonts w:eastAsia="Calibri"/>
                <w:sz w:val="26"/>
                <w:szCs w:val="26"/>
              </w:rPr>
            </w:pPr>
            <w:r w:rsidRPr="00136676">
              <w:rPr>
                <w:rFonts w:eastAsia="Calibri"/>
                <w:sz w:val="26"/>
                <w:szCs w:val="26"/>
              </w:rPr>
              <w:t>Nội dung thẩm định bao gồm: cơ sở pháp lý; thành phần, nội dung hồ sơ; sự cần thiết đầu tư dự án; vị trí tiểu khu, khoảnh, lô, địa danh hành chính, diện tích rừng theo: nguồn gốc hình thành (rừng tự nhiên, rừng trồng), loại rừng (rừng đặc dụng, rừng phòng hộ, rừng sản xuất); trữ lượng đối với rừng tự nhiên, loài cây và trữ lượng đối với rừng trồng theo báo cáo thuyết minh và bản đồ hiện trạng rừng; đáp ứng nguyên tắc, căn cứ chuyển mục đích sử dụng rừng sang mục đích khác theo quy định tại Điều 14, Điều 15 Luật Lâm nghiệp. Đối với dự án có chuyển mục đích sử dụng rừng tự nhiên sang mục đích khác: thẩm định dự án đáp ứng tiêu chí dự án được chuyển mục đích sử dụng rừng tự nhiên sang mục đích khác theo quy định tại Điều 41a Nghị định số 91/2024/NĐ-CP.</w:t>
            </w:r>
          </w:p>
          <w:p w14:paraId="1557CFFC" w14:textId="77777777" w:rsidR="00282DEC" w:rsidRPr="00136676" w:rsidRDefault="00282DEC" w:rsidP="00377CEE">
            <w:pPr>
              <w:jc w:val="both"/>
              <w:rPr>
                <w:rFonts w:eastAsia="Calibri"/>
                <w:sz w:val="26"/>
                <w:szCs w:val="26"/>
              </w:rPr>
            </w:pPr>
            <w:r w:rsidRPr="00136676">
              <w:rPr>
                <w:rFonts w:eastAsia="Calibri"/>
                <w:sz w:val="26"/>
                <w:szCs w:val="26"/>
              </w:rPr>
              <w:t>Trường hợp kết quả thẩm định không đủ điều kiện, trong thời gian 05 ngày làm việc kể từ ngày tổ chức thẩm định, Sở Nông nghiệp và Môi trường trả lời bằng văn bản và nêu rõ lý do.</w:t>
            </w:r>
          </w:p>
        </w:tc>
        <w:tc>
          <w:tcPr>
            <w:tcW w:w="1778" w:type="dxa"/>
            <w:vAlign w:val="center"/>
          </w:tcPr>
          <w:p w14:paraId="64D2C033" w14:textId="77777777" w:rsidR="00282DEC" w:rsidRPr="00136676" w:rsidRDefault="00282DEC" w:rsidP="00136676">
            <w:pPr>
              <w:jc w:val="center"/>
              <w:rPr>
                <w:sz w:val="26"/>
                <w:szCs w:val="26"/>
              </w:rPr>
            </w:pPr>
            <w:r w:rsidRPr="00136676">
              <w:rPr>
                <w:sz w:val="26"/>
                <w:szCs w:val="26"/>
              </w:rPr>
              <w:t>Phòng KH-TC/CCKL</w:t>
            </w:r>
          </w:p>
        </w:tc>
        <w:tc>
          <w:tcPr>
            <w:tcW w:w="1021" w:type="dxa"/>
            <w:vAlign w:val="center"/>
          </w:tcPr>
          <w:p w14:paraId="04245393" w14:textId="77777777" w:rsidR="00282DEC" w:rsidRPr="00136676" w:rsidRDefault="00282DEC" w:rsidP="00136676">
            <w:pPr>
              <w:jc w:val="center"/>
              <w:rPr>
                <w:sz w:val="26"/>
                <w:szCs w:val="26"/>
              </w:rPr>
            </w:pPr>
            <w:r w:rsidRPr="00136676">
              <w:rPr>
                <w:sz w:val="26"/>
                <w:szCs w:val="26"/>
              </w:rPr>
              <w:t>80</w:t>
            </w:r>
          </w:p>
        </w:tc>
        <w:tc>
          <w:tcPr>
            <w:tcW w:w="1775" w:type="dxa"/>
            <w:vAlign w:val="center"/>
          </w:tcPr>
          <w:p w14:paraId="00A6E93A" w14:textId="77777777" w:rsidR="00282DEC" w:rsidRPr="00136676" w:rsidRDefault="00282DEC" w:rsidP="00136676">
            <w:pPr>
              <w:jc w:val="center"/>
              <w:rPr>
                <w:sz w:val="26"/>
                <w:szCs w:val="26"/>
              </w:rPr>
            </w:pPr>
            <w:r w:rsidRPr="00136676">
              <w:rPr>
                <w:sz w:val="26"/>
                <w:szCs w:val="26"/>
              </w:rPr>
              <w:t>Báo cáo</w:t>
            </w:r>
          </w:p>
        </w:tc>
      </w:tr>
      <w:tr w:rsidR="00282DEC" w:rsidRPr="00136676" w14:paraId="4D69AE6A" w14:textId="77777777" w:rsidTr="006C6D68">
        <w:trPr>
          <w:trHeight w:val="227"/>
          <w:jc w:val="center"/>
        </w:trPr>
        <w:tc>
          <w:tcPr>
            <w:tcW w:w="709" w:type="dxa"/>
            <w:vAlign w:val="center"/>
          </w:tcPr>
          <w:p w14:paraId="30728CD2" w14:textId="77777777" w:rsidR="00282DEC" w:rsidRPr="00136676" w:rsidRDefault="00282DEC" w:rsidP="00136676">
            <w:pPr>
              <w:jc w:val="center"/>
              <w:rPr>
                <w:sz w:val="26"/>
                <w:szCs w:val="26"/>
              </w:rPr>
            </w:pPr>
            <w:r w:rsidRPr="00136676">
              <w:rPr>
                <w:sz w:val="26"/>
                <w:szCs w:val="26"/>
              </w:rPr>
              <w:t>B3</w:t>
            </w:r>
          </w:p>
        </w:tc>
        <w:tc>
          <w:tcPr>
            <w:tcW w:w="4038" w:type="dxa"/>
            <w:vAlign w:val="center"/>
          </w:tcPr>
          <w:p w14:paraId="35912C5E" w14:textId="77777777" w:rsidR="00282DEC" w:rsidRPr="00136676" w:rsidRDefault="00282DEC" w:rsidP="00377CEE">
            <w:pPr>
              <w:jc w:val="both"/>
              <w:rPr>
                <w:sz w:val="26"/>
                <w:szCs w:val="26"/>
              </w:rPr>
            </w:pPr>
            <w:r w:rsidRPr="00136676">
              <w:rPr>
                <w:rFonts w:eastAsia="Calibri"/>
                <w:sz w:val="26"/>
                <w:szCs w:val="26"/>
              </w:rPr>
              <w:t>Báo</w:t>
            </w:r>
            <w:r w:rsidRPr="00136676">
              <w:rPr>
                <w:sz w:val="26"/>
                <w:szCs w:val="26"/>
              </w:rPr>
              <w:t xml:space="preserve"> cáo kết quả thẩm định</w:t>
            </w:r>
          </w:p>
        </w:tc>
        <w:tc>
          <w:tcPr>
            <w:tcW w:w="1778" w:type="dxa"/>
            <w:vAlign w:val="center"/>
          </w:tcPr>
          <w:p w14:paraId="1D5FECB4" w14:textId="77777777" w:rsidR="00282DEC" w:rsidRPr="00136676" w:rsidRDefault="00282DEC" w:rsidP="00136676">
            <w:pPr>
              <w:jc w:val="center"/>
              <w:rPr>
                <w:sz w:val="26"/>
                <w:szCs w:val="26"/>
              </w:rPr>
            </w:pPr>
          </w:p>
        </w:tc>
        <w:tc>
          <w:tcPr>
            <w:tcW w:w="1021" w:type="dxa"/>
            <w:vAlign w:val="center"/>
          </w:tcPr>
          <w:p w14:paraId="04086965" w14:textId="77777777" w:rsidR="00282DEC" w:rsidRPr="00136676" w:rsidRDefault="00282DEC" w:rsidP="00136676">
            <w:pPr>
              <w:jc w:val="center"/>
              <w:rPr>
                <w:sz w:val="26"/>
                <w:szCs w:val="26"/>
              </w:rPr>
            </w:pPr>
          </w:p>
        </w:tc>
        <w:tc>
          <w:tcPr>
            <w:tcW w:w="1775" w:type="dxa"/>
            <w:vAlign w:val="center"/>
          </w:tcPr>
          <w:p w14:paraId="51BFFD6A" w14:textId="77777777" w:rsidR="00282DEC" w:rsidRPr="00136676" w:rsidRDefault="00282DEC" w:rsidP="00136676">
            <w:pPr>
              <w:jc w:val="center"/>
              <w:rPr>
                <w:sz w:val="26"/>
                <w:szCs w:val="26"/>
              </w:rPr>
            </w:pPr>
          </w:p>
        </w:tc>
      </w:tr>
      <w:tr w:rsidR="00282DEC" w:rsidRPr="00136676" w14:paraId="3589F067" w14:textId="77777777" w:rsidTr="006C6D68">
        <w:trPr>
          <w:trHeight w:val="227"/>
          <w:jc w:val="center"/>
        </w:trPr>
        <w:tc>
          <w:tcPr>
            <w:tcW w:w="709" w:type="dxa"/>
            <w:vAlign w:val="center"/>
          </w:tcPr>
          <w:p w14:paraId="6A54E95A" w14:textId="77777777" w:rsidR="00282DEC" w:rsidRPr="00136676" w:rsidRDefault="00282DEC" w:rsidP="00136676">
            <w:pPr>
              <w:jc w:val="center"/>
              <w:rPr>
                <w:sz w:val="26"/>
                <w:szCs w:val="26"/>
              </w:rPr>
            </w:pPr>
          </w:p>
        </w:tc>
        <w:tc>
          <w:tcPr>
            <w:tcW w:w="4038" w:type="dxa"/>
            <w:vAlign w:val="center"/>
          </w:tcPr>
          <w:p w14:paraId="56892186" w14:textId="77777777" w:rsidR="00282DEC" w:rsidRPr="00136676" w:rsidRDefault="00282DEC" w:rsidP="00377CEE">
            <w:pPr>
              <w:jc w:val="both"/>
              <w:rPr>
                <w:rFonts w:eastAsia="Calibri"/>
                <w:sz w:val="26"/>
                <w:szCs w:val="26"/>
              </w:rPr>
            </w:pPr>
            <w:r w:rsidRPr="00136676">
              <w:rPr>
                <w:rFonts w:eastAsia="Calibri"/>
                <w:sz w:val="26"/>
                <w:szCs w:val="26"/>
              </w:rPr>
              <w:t xml:space="preserve">Trong thời gian 10 ngày kể từ ngày tổ chức thẩm định đủ điều kiện, Sở Nông nghiệp và Môi trường báo cáo </w:t>
            </w:r>
            <w:r w:rsidRPr="00136676">
              <w:rPr>
                <w:rFonts w:eastAsia="Calibri"/>
                <w:sz w:val="26"/>
                <w:szCs w:val="26"/>
              </w:rPr>
              <w:lastRenderedPageBreak/>
              <w:t>Ủy ban nhân dân cấp tỉnh kết quả thẩm định để trình Hội đồng nhân dân cấp tỉnh xem xét, quyết định chủ trương chuyển mục đích sử dụng rừng sang mục đích khác.</w:t>
            </w:r>
          </w:p>
        </w:tc>
        <w:tc>
          <w:tcPr>
            <w:tcW w:w="1778" w:type="dxa"/>
            <w:vAlign w:val="center"/>
          </w:tcPr>
          <w:p w14:paraId="65D7E6DF" w14:textId="77777777" w:rsidR="00282DEC" w:rsidRPr="00136676" w:rsidRDefault="00282DEC" w:rsidP="00136676">
            <w:pPr>
              <w:jc w:val="center"/>
              <w:rPr>
                <w:rFonts w:eastAsia="Calibri"/>
                <w:sz w:val="26"/>
                <w:szCs w:val="26"/>
              </w:rPr>
            </w:pPr>
            <w:r w:rsidRPr="00136676">
              <w:rPr>
                <w:rFonts w:eastAsia="Calibri"/>
                <w:sz w:val="26"/>
                <w:szCs w:val="26"/>
              </w:rPr>
              <w:lastRenderedPageBreak/>
              <w:t>Sở Nông nghiệp và Môi trường/</w:t>
            </w:r>
          </w:p>
          <w:p w14:paraId="26C0E702" w14:textId="77777777" w:rsidR="00282DEC" w:rsidRPr="00136676" w:rsidRDefault="00282DEC" w:rsidP="00136676">
            <w:pPr>
              <w:jc w:val="center"/>
              <w:rPr>
                <w:sz w:val="26"/>
                <w:szCs w:val="26"/>
              </w:rPr>
            </w:pPr>
            <w:r w:rsidRPr="00136676">
              <w:rPr>
                <w:rFonts w:eastAsia="Calibri"/>
                <w:sz w:val="26"/>
                <w:szCs w:val="26"/>
              </w:rPr>
              <w:lastRenderedPageBreak/>
              <w:t>UBND tỉnh</w:t>
            </w:r>
          </w:p>
        </w:tc>
        <w:tc>
          <w:tcPr>
            <w:tcW w:w="1021" w:type="dxa"/>
            <w:vAlign w:val="center"/>
          </w:tcPr>
          <w:p w14:paraId="516B0414" w14:textId="77777777" w:rsidR="00282DEC" w:rsidRPr="00136676" w:rsidRDefault="00282DEC" w:rsidP="00136676">
            <w:pPr>
              <w:jc w:val="center"/>
              <w:rPr>
                <w:sz w:val="26"/>
                <w:szCs w:val="26"/>
              </w:rPr>
            </w:pPr>
            <w:r w:rsidRPr="00136676">
              <w:rPr>
                <w:sz w:val="26"/>
                <w:szCs w:val="26"/>
              </w:rPr>
              <w:lastRenderedPageBreak/>
              <w:t>24</w:t>
            </w:r>
          </w:p>
        </w:tc>
        <w:tc>
          <w:tcPr>
            <w:tcW w:w="1775" w:type="dxa"/>
            <w:vAlign w:val="center"/>
          </w:tcPr>
          <w:p w14:paraId="118850A1" w14:textId="77777777" w:rsidR="00282DEC" w:rsidRPr="00136676" w:rsidRDefault="00282DEC" w:rsidP="00136676">
            <w:pPr>
              <w:jc w:val="center"/>
              <w:rPr>
                <w:sz w:val="26"/>
                <w:szCs w:val="26"/>
              </w:rPr>
            </w:pPr>
            <w:r w:rsidRPr="00136676">
              <w:rPr>
                <w:sz w:val="26"/>
                <w:szCs w:val="26"/>
              </w:rPr>
              <w:t xml:space="preserve">Mẫu số 19 Phụ lục II kèm theo Nghị </w:t>
            </w:r>
            <w:r w:rsidRPr="00136676">
              <w:rPr>
                <w:sz w:val="26"/>
                <w:szCs w:val="26"/>
              </w:rPr>
              <w:lastRenderedPageBreak/>
              <w:t>định số 91/2024/NĐ-CP ngày 18/7/2024 của Chính phủ</w:t>
            </w:r>
          </w:p>
        </w:tc>
      </w:tr>
      <w:tr w:rsidR="00282DEC" w:rsidRPr="00136676" w14:paraId="024A9503" w14:textId="77777777" w:rsidTr="006C6D68">
        <w:trPr>
          <w:trHeight w:val="227"/>
          <w:jc w:val="center"/>
        </w:trPr>
        <w:tc>
          <w:tcPr>
            <w:tcW w:w="709" w:type="dxa"/>
            <w:vAlign w:val="center"/>
          </w:tcPr>
          <w:p w14:paraId="07D876F0" w14:textId="77777777" w:rsidR="00282DEC" w:rsidRPr="00136676" w:rsidRDefault="00282DEC" w:rsidP="00136676">
            <w:pPr>
              <w:jc w:val="center"/>
              <w:rPr>
                <w:sz w:val="26"/>
                <w:szCs w:val="26"/>
              </w:rPr>
            </w:pPr>
            <w:r w:rsidRPr="00136676">
              <w:rPr>
                <w:sz w:val="26"/>
                <w:szCs w:val="26"/>
              </w:rPr>
              <w:lastRenderedPageBreak/>
              <w:t>B4</w:t>
            </w:r>
          </w:p>
        </w:tc>
        <w:tc>
          <w:tcPr>
            <w:tcW w:w="4038" w:type="dxa"/>
            <w:vAlign w:val="center"/>
          </w:tcPr>
          <w:p w14:paraId="16578EA9" w14:textId="08D8D0E2" w:rsidR="00282DEC" w:rsidRPr="00136676" w:rsidRDefault="00282DEC" w:rsidP="00377CEE">
            <w:pPr>
              <w:jc w:val="both"/>
              <w:rPr>
                <w:rFonts w:eastAsia="Calibri"/>
                <w:sz w:val="26"/>
                <w:szCs w:val="26"/>
              </w:rPr>
            </w:pPr>
            <w:r w:rsidRPr="00136676">
              <w:rPr>
                <w:rFonts w:eastAsia="Calibri"/>
                <w:sz w:val="26"/>
                <w:szCs w:val="26"/>
              </w:rPr>
              <w:t>Trình Hội đồng nhân dân cấp tỉnh hoặc lấy ý kiến thống nhất của bộ, ngành (đối với trường hợp diện tích rừng chuyển mục đích sử dụng sang mục đích khác thuộc phạm vi quản lý của chủ rừng là các đơn vị trực thuộc các bộ, ngành) trước khi trình Hội đồng nhân dân cấp tỉnh</w:t>
            </w:r>
          </w:p>
        </w:tc>
        <w:tc>
          <w:tcPr>
            <w:tcW w:w="1778" w:type="dxa"/>
            <w:vAlign w:val="center"/>
          </w:tcPr>
          <w:p w14:paraId="3808A916" w14:textId="77777777" w:rsidR="00282DEC" w:rsidRPr="00136676" w:rsidRDefault="00282DEC" w:rsidP="00136676">
            <w:pPr>
              <w:jc w:val="center"/>
              <w:rPr>
                <w:sz w:val="26"/>
                <w:szCs w:val="26"/>
              </w:rPr>
            </w:pPr>
          </w:p>
        </w:tc>
        <w:tc>
          <w:tcPr>
            <w:tcW w:w="1021" w:type="dxa"/>
            <w:vAlign w:val="center"/>
          </w:tcPr>
          <w:p w14:paraId="3F4B739B" w14:textId="77777777" w:rsidR="00282DEC" w:rsidRPr="00136676" w:rsidRDefault="00282DEC" w:rsidP="00136676">
            <w:pPr>
              <w:jc w:val="center"/>
              <w:rPr>
                <w:sz w:val="26"/>
                <w:szCs w:val="26"/>
              </w:rPr>
            </w:pPr>
          </w:p>
        </w:tc>
        <w:tc>
          <w:tcPr>
            <w:tcW w:w="1775" w:type="dxa"/>
            <w:vAlign w:val="center"/>
          </w:tcPr>
          <w:p w14:paraId="4C9EC724" w14:textId="77777777" w:rsidR="00282DEC" w:rsidRPr="00136676" w:rsidRDefault="00282DEC" w:rsidP="00136676">
            <w:pPr>
              <w:jc w:val="center"/>
              <w:rPr>
                <w:sz w:val="26"/>
                <w:szCs w:val="26"/>
              </w:rPr>
            </w:pPr>
            <w:r w:rsidRPr="00136676">
              <w:rPr>
                <w:sz w:val="26"/>
                <w:szCs w:val="26"/>
              </w:rPr>
              <w:t>Mẫu số 19 Phụ lục II kèm theo Nghị định số 91/2024/NĐ-CP ngày 18/7/2024 của Chính phủ</w:t>
            </w:r>
          </w:p>
        </w:tc>
      </w:tr>
      <w:tr w:rsidR="00282DEC" w:rsidRPr="00136676" w14:paraId="7FE1BC6F" w14:textId="77777777" w:rsidTr="006C6D68">
        <w:trPr>
          <w:trHeight w:val="227"/>
          <w:jc w:val="center"/>
        </w:trPr>
        <w:tc>
          <w:tcPr>
            <w:tcW w:w="709" w:type="dxa"/>
            <w:vAlign w:val="center"/>
          </w:tcPr>
          <w:p w14:paraId="02433AE8" w14:textId="77777777" w:rsidR="00282DEC" w:rsidRPr="00136676" w:rsidRDefault="00282DEC" w:rsidP="00136676">
            <w:pPr>
              <w:jc w:val="center"/>
              <w:rPr>
                <w:sz w:val="26"/>
                <w:szCs w:val="26"/>
              </w:rPr>
            </w:pPr>
            <w:r w:rsidRPr="00136676">
              <w:rPr>
                <w:sz w:val="26"/>
                <w:szCs w:val="26"/>
              </w:rPr>
              <w:t>-</w:t>
            </w:r>
          </w:p>
        </w:tc>
        <w:tc>
          <w:tcPr>
            <w:tcW w:w="4038" w:type="dxa"/>
            <w:vAlign w:val="center"/>
          </w:tcPr>
          <w:p w14:paraId="68378D34" w14:textId="77777777" w:rsidR="00282DEC" w:rsidRPr="00136676" w:rsidRDefault="00282DEC" w:rsidP="00377CEE">
            <w:pPr>
              <w:jc w:val="both"/>
              <w:rPr>
                <w:rFonts w:eastAsia="Calibri"/>
                <w:sz w:val="26"/>
                <w:szCs w:val="26"/>
              </w:rPr>
            </w:pPr>
            <w:r w:rsidRPr="00136676">
              <w:rPr>
                <w:rFonts w:eastAsia="Calibri"/>
                <w:sz w:val="26"/>
                <w:szCs w:val="26"/>
              </w:rPr>
              <w:t>Trong thời gian 10 ngày kể từ ngày nhận được báo cáo kết quả thẩm định và hồ sơ của Sở Nông nghiệp và Môi trường, Ủy ban nhân dân cấp tỉnh trình Hội đồng nhân dân cấp tỉnh xem xét, quyết định chủ trương chuyển mục đích sử dụng rừng sang mục đích khác.</w:t>
            </w:r>
          </w:p>
        </w:tc>
        <w:tc>
          <w:tcPr>
            <w:tcW w:w="1778" w:type="dxa"/>
            <w:vAlign w:val="center"/>
          </w:tcPr>
          <w:p w14:paraId="3630FA33" w14:textId="77777777" w:rsidR="00282DEC" w:rsidRPr="00136676" w:rsidRDefault="00282DEC" w:rsidP="00136676">
            <w:pPr>
              <w:jc w:val="center"/>
              <w:rPr>
                <w:sz w:val="26"/>
                <w:szCs w:val="26"/>
              </w:rPr>
            </w:pPr>
            <w:r w:rsidRPr="00136676">
              <w:rPr>
                <w:rFonts w:eastAsia="Calibri"/>
                <w:sz w:val="26"/>
                <w:szCs w:val="26"/>
              </w:rPr>
              <w:t>Hội đồng nhân dân tỉnh</w:t>
            </w:r>
          </w:p>
        </w:tc>
        <w:tc>
          <w:tcPr>
            <w:tcW w:w="1021" w:type="dxa"/>
            <w:vAlign w:val="center"/>
          </w:tcPr>
          <w:p w14:paraId="0FFB4175" w14:textId="77777777" w:rsidR="00282DEC" w:rsidRPr="00136676" w:rsidRDefault="00282DEC" w:rsidP="00136676">
            <w:pPr>
              <w:jc w:val="center"/>
              <w:rPr>
                <w:sz w:val="26"/>
                <w:szCs w:val="26"/>
              </w:rPr>
            </w:pPr>
            <w:r w:rsidRPr="00136676">
              <w:rPr>
                <w:sz w:val="26"/>
                <w:szCs w:val="26"/>
              </w:rPr>
              <w:t>24</w:t>
            </w:r>
          </w:p>
        </w:tc>
        <w:tc>
          <w:tcPr>
            <w:tcW w:w="1775" w:type="dxa"/>
            <w:vAlign w:val="center"/>
          </w:tcPr>
          <w:p w14:paraId="350AF18F" w14:textId="2666E118" w:rsidR="00282DEC" w:rsidRPr="00136676" w:rsidRDefault="00282DEC" w:rsidP="00136676">
            <w:pPr>
              <w:jc w:val="center"/>
              <w:rPr>
                <w:sz w:val="26"/>
                <w:szCs w:val="26"/>
              </w:rPr>
            </w:pPr>
            <w:r w:rsidRPr="00136676">
              <w:rPr>
                <w:sz w:val="26"/>
                <w:szCs w:val="26"/>
              </w:rPr>
              <w:t xml:space="preserve">Quyết định </w:t>
            </w:r>
            <w:r w:rsidR="001F28EA">
              <w:rPr>
                <w:sz w:val="26"/>
                <w:szCs w:val="26"/>
              </w:rPr>
              <w:t>(không quy định)</w:t>
            </w:r>
          </w:p>
        </w:tc>
      </w:tr>
      <w:tr w:rsidR="00282DEC" w:rsidRPr="00136676" w14:paraId="7002B503" w14:textId="77777777" w:rsidTr="006C6D68">
        <w:trPr>
          <w:trHeight w:val="227"/>
          <w:jc w:val="center"/>
        </w:trPr>
        <w:tc>
          <w:tcPr>
            <w:tcW w:w="709" w:type="dxa"/>
            <w:vAlign w:val="center"/>
          </w:tcPr>
          <w:p w14:paraId="1206E517" w14:textId="77777777" w:rsidR="00282DEC" w:rsidRPr="00136676" w:rsidRDefault="00282DEC" w:rsidP="00136676">
            <w:pPr>
              <w:jc w:val="center"/>
              <w:rPr>
                <w:sz w:val="26"/>
                <w:szCs w:val="26"/>
              </w:rPr>
            </w:pPr>
            <w:r w:rsidRPr="00136676">
              <w:rPr>
                <w:sz w:val="26"/>
                <w:szCs w:val="26"/>
              </w:rPr>
              <w:t>-</w:t>
            </w:r>
          </w:p>
        </w:tc>
        <w:tc>
          <w:tcPr>
            <w:tcW w:w="4038" w:type="dxa"/>
            <w:vAlign w:val="center"/>
          </w:tcPr>
          <w:p w14:paraId="2D8F5316" w14:textId="77777777" w:rsidR="00282DEC" w:rsidRPr="00136676" w:rsidRDefault="00282DEC" w:rsidP="00377CEE">
            <w:pPr>
              <w:jc w:val="both"/>
              <w:rPr>
                <w:rFonts w:eastAsia="Calibri"/>
                <w:sz w:val="26"/>
                <w:szCs w:val="26"/>
              </w:rPr>
            </w:pPr>
            <w:bookmarkStart w:id="4" w:name="_Hlk172545780"/>
            <w:r w:rsidRPr="00136676">
              <w:rPr>
                <w:rFonts w:eastAsia="Calibri"/>
                <w:sz w:val="26"/>
                <w:szCs w:val="26"/>
              </w:rPr>
              <w:t>Trường hợp diện tích rừng chuyển mục đích sử dụng sang mục đích khác thuộc phạm vi quản lý của chủ rừng là các đơn vị trực thuộc các bộ, ngành</w:t>
            </w:r>
            <w:bookmarkEnd w:id="4"/>
            <w:r w:rsidRPr="00136676">
              <w:rPr>
                <w:rFonts w:eastAsia="Calibri"/>
                <w:sz w:val="26"/>
                <w:szCs w:val="26"/>
              </w:rPr>
              <w:t>:</w:t>
            </w:r>
          </w:p>
        </w:tc>
        <w:tc>
          <w:tcPr>
            <w:tcW w:w="1778" w:type="dxa"/>
            <w:vAlign w:val="center"/>
          </w:tcPr>
          <w:p w14:paraId="6E734184" w14:textId="77777777" w:rsidR="00282DEC" w:rsidRPr="00136676" w:rsidRDefault="00282DEC" w:rsidP="00136676">
            <w:pPr>
              <w:jc w:val="center"/>
              <w:rPr>
                <w:sz w:val="26"/>
                <w:szCs w:val="26"/>
              </w:rPr>
            </w:pPr>
          </w:p>
        </w:tc>
        <w:tc>
          <w:tcPr>
            <w:tcW w:w="1021" w:type="dxa"/>
            <w:vAlign w:val="center"/>
          </w:tcPr>
          <w:p w14:paraId="56A54C94" w14:textId="77777777" w:rsidR="00282DEC" w:rsidRPr="00136676" w:rsidRDefault="00282DEC" w:rsidP="00136676">
            <w:pPr>
              <w:jc w:val="center"/>
              <w:rPr>
                <w:sz w:val="26"/>
                <w:szCs w:val="26"/>
              </w:rPr>
            </w:pPr>
          </w:p>
        </w:tc>
        <w:tc>
          <w:tcPr>
            <w:tcW w:w="1775" w:type="dxa"/>
            <w:vAlign w:val="center"/>
          </w:tcPr>
          <w:p w14:paraId="1E77ABB3" w14:textId="77777777" w:rsidR="00282DEC" w:rsidRPr="00136676" w:rsidRDefault="00282DEC" w:rsidP="00136676">
            <w:pPr>
              <w:jc w:val="center"/>
              <w:rPr>
                <w:sz w:val="26"/>
                <w:szCs w:val="26"/>
              </w:rPr>
            </w:pPr>
          </w:p>
        </w:tc>
      </w:tr>
      <w:tr w:rsidR="00282DEC" w:rsidRPr="00136676" w14:paraId="16FB3956" w14:textId="77777777" w:rsidTr="006C6D68">
        <w:trPr>
          <w:trHeight w:val="227"/>
          <w:jc w:val="center"/>
        </w:trPr>
        <w:tc>
          <w:tcPr>
            <w:tcW w:w="709" w:type="dxa"/>
            <w:vAlign w:val="center"/>
          </w:tcPr>
          <w:p w14:paraId="32E71CC4" w14:textId="77777777" w:rsidR="00282DEC" w:rsidRPr="00136676" w:rsidRDefault="00282DEC" w:rsidP="00136676">
            <w:pPr>
              <w:jc w:val="center"/>
              <w:rPr>
                <w:sz w:val="26"/>
                <w:szCs w:val="26"/>
              </w:rPr>
            </w:pPr>
            <w:r w:rsidRPr="00136676">
              <w:rPr>
                <w:sz w:val="26"/>
                <w:szCs w:val="26"/>
              </w:rPr>
              <w:t>+</w:t>
            </w:r>
          </w:p>
        </w:tc>
        <w:tc>
          <w:tcPr>
            <w:tcW w:w="4038" w:type="dxa"/>
            <w:vAlign w:val="center"/>
          </w:tcPr>
          <w:p w14:paraId="67475B99" w14:textId="77777777" w:rsidR="00282DEC" w:rsidRPr="00136676" w:rsidRDefault="00282DEC" w:rsidP="00377CEE">
            <w:pPr>
              <w:jc w:val="both"/>
              <w:rPr>
                <w:rFonts w:eastAsia="Calibri"/>
                <w:sz w:val="26"/>
                <w:szCs w:val="26"/>
              </w:rPr>
            </w:pPr>
            <w:r w:rsidRPr="00136676">
              <w:rPr>
                <w:rFonts w:eastAsia="Calibri"/>
                <w:sz w:val="26"/>
                <w:szCs w:val="26"/>
              </w:rPr>
              <w:t>Trong thời gian 03 ngày làm việc kể từ ngày nhận được báo cáo kết quả thẩm định của Sở Nông nghiệp và Môi trường, Chủ tịch Ủy ban nhân dân cấp tỉnh có văn bản lấy ý kiến thống nhất của bộ, ngành.</w:t>
            </w:r>
          </w:p>
        </w:tc>
        <w:tc>
          <w:tcPr>
            <w:tcW w:w="1778" w:type="dxa"/>
            <w:vAlign w:val="center"/>
          </w:tcPr>
          <w:p w14:paraId="3791F8F7" w14:textId="77777777" w:rsidR="00282DEC" w:rsidRPr="00136676" w:rsidRDefault="00282DEC" w:rsidP="00136676">
            <w:pPr>
              <w:jc w:val="center"/>
              <w:rPr>
                <w:sz w:val="26"/>
                <w:szCs w:val="26"/>
              </w:rPr>
            </w:pPr>
            <w:r w:rsidRPr="00136676">
              <w:rPr>
                <w:rFonts w:eastAsia="Calibri"/>
                <w:sz w:val="26"/>
                <w:szCs w:val="26"/>
              </w:rPr>
              <w:t>Sở Nông nghiệp và Môi trường, Chủ tịch Ủy ban nhân dân tỉnh</w:t>
            </w:r>
          </w:p>
        </w:tc>
        <w:tc>
          <w:tcPr>
            <w:tcW w:w="1021" w:type="dxa"/>
            <w:vAlign w:val="center"/>
          </w:tcPr>
          <w:p w14:paraId="7608E349" w14:textId="77777777" w:rsidR="00282DEC" w:rsidRPr="00136676" w:rsidRDefault="00282DEC" w:rsidP="00136676">
            <w:pPr>
              <w:jc w:val="center"/>
              <w:rPr>
                <w:sz w:val="26"/>
                <w:szCs w:val="26"/>
              </w:rPr>
            </w:pPr>
            <w:r w:rsidRPr="00136676">
              <w:rPr>
                <w:sz w:val="26"/>
                <w:szCs w:val="26"/>
              </w:rPr>
              <w:t>12</w:t>
            </w:r>
          </w:p>
        </w:tc>
        <w:tc>
          <w:tcPr>
            <w:tcW w:w="1775" w:type="dxa"/>
            <w:vAlign w:val="center"/>
          </w:tcPr>
          <w:p w14:paraId="4E045344" w14:textId="77777777" w:rsidR="00282DEC" w:rsidRPr="00136676" w:rsidRDefault="00282DEC" w:rsidP="00136676">
            <w:pPr>
              <w:jc w:val="center"/>
              <w:rPr>
                <w:sz w:val="26"/>
                <w:szCs w:val="26"/>
              </w:rPr>
            </w:pPr>
            <w:r w:rsidRPr="00136676">
              <w:rPr>
                <w:sz w:val="26"/>
                <w:szCs w:val="26"/>
              </w:rPr>
              <w:t>Văn bản</w:t>
            </w:r>
          </w:p>
        </w:tc>
      </w:tr>
      <w:tr w:rsidR="00282DEC" w:rsidRPr="00136676" w14:paraId="0440DEE3" w14:textId="77777777" w:rsidTr="006C6D68">
        <w:trPr>
          <w:trHeight w:val="227"/>
          <w:jc w:val="center"/>
        </w:trPr>
        <w:tc>
          <w:tcPr>
            <w:tcW w:w="709" w:type="dxa"/>
            <w:vAlign w:val="center"/>
          </w:tcPr>
          <w:p w14:paraId="3ED365B8" w14:textId="77777777" w:rsidR="00282DEC" w:rsidRPr="00136676" w:rsidRDefault="00282DEC" w:rsidP="00136676">
            <w:pPr>
              <w:jc w:val="center"/>
              <w:rPr>
                <w:sz w:val="26"/>
                <w:szCs w:val="26"/>
              </w:rPr>
            </w:pPr>
            <w:r w:rsidRPr="00136676">
              <w:rPr>
                <w:sz w:val="26"/>
                <w:szCs w:val="26"/>
              </w:rPr>
              <w:t>+</w:t>
            </w:r>
          </w:p>
        </w:tc>
        <w:tc>
          <w:tcPr>
            <w:tcW w:w="4038" w:type="dxa"/>
            <w:vAlign w:val="center"/>
          </w:tcPr>
          <w:p w14:paraId="4EF216A4" w14:textId="77777777" w:rsidR="00282DEC" w:rsidRPr="00136676" w:rsidRDefault="00282DEC" w:rsidP="00377CEE">
            <w:pPr>
              <w:jc w:val="both"/>
              <w:rPr>
                <w:rFonts w:eastAsia="Calibri"/>
                <w:sz w:val="26"/>
                <w:szCs w:val="26"/>
              </w:rPr>
            </w:pPr>
            <w:r w:rsidRPr="00136676">
              <w:rPr>
                <w:rFonts w:eastAsia="Calibri"/>
                <w:sz w:val="26"/>
                <w:szCs w:val="26"/>
              </w:rPr>
              <w:t>Trong thời gian 15 ngày, kể từ ngày nhận được hồ sơ lấy ý kiến của Ủy ban nhân dân cấp tỉnh, bộ, ngành có ý kiến bằng văn bản gửi Ủy ban nhân dân cấp tỉnh. Trường hợp không thống nhất, nêu rõ lý do.</w:t>
            </w:r>
          </w:p>
        </w:tc>
        <w:tc>
          <w:tcPr>
            <w:tcW w:w="1778" w:type="dxa"/>
            <w:vAlign w:val="center"/>
          </w:tcPr>
          <w:p w14:paraId="385B6067" w14:textId="77777777" w:rsidR="00282DEC" w:rsidRPr="00136676" w:rsidRDefault="00282DEC" w:rsidP="00136676">
            <w:pPr>
              <w:jc w:val="center"/>
              <w:rPr>
                <w:sz w:val="26"/>
                <w:szCs w:val="26"/>
              </w:rPr>
            </w:pPr>
            <w:r w:rsidRPr="00136676">
              <w:rPr>
                <w:rFonts w:eastAsia="Calibri"/>
                <w:sz w:val="26"/>
                <w:szCs w:val="26"/>
              </w:rPr>
              <w:t>Bộ, ngành</w:t>
            </w:r>
          </w:p>
        </w:tc>
        <w:tc>
          <w:tcPr>
            <w:tcW w:w="1021" w:type="dxa"/>
            <w:vAlign w:val="center"/>
          </w:tcPr>
          <w:p w14:paraId="248E2C8E" w14:textId="77777777" w:rsidR="00282DEC" w:rsidRPr="00136676" w:rsidRDefault="00282DEC" w:rsidP="00136676">
            <w:pPr>
              <w:jc w:val="center"/>
              <w:rPr>
                <w:sz w:val="26"/>
                <w:szCs w:val="26"/>
              </w:rPr>
            </w:pPr>
            <w:r w:rsidRPr="00136676">
              <w:rPr>
                <w:sz w:val="26"/>
                <w:szCs w:val="26"/>
              </w:rPr>
              <w:t>24</w:t>
            </w:r>
          </w:p>
        </w:tc>
        <w:tc>
          <w:tcPr>
            <w:tcW w:w="1775" w:type="dxa"/>
            <w:vAlign w:val="center"/>
          </w:tcPr>
          <w:p w14:paraId="7D5014F4" w14:textId="77777777" w:rsidR="00282DEC" w:rsidRPr="00136676" w:rsidRDefault="00282DEC" w:rsidP="00136676">
            <w:pPr>
              <w:jc w:val="center"/>
              <w:rPr>
                <w:sz w:val="26"/>
                <w:szCs w:val="26"/>
              </w:rPr>
            </w:pPr>
            <w:r w:rsidRPr="00136676">
              <w:rPr>
                <w:sz w:val="26"/>
                <w:szCs w:val="26"/>
              </w:rPr>
              <w:t>Văn bản</w:t>
            </w:r>
          </w:p>
        </w:tc>
      </w:tr>
      <w:tr w:rsidR="00282DEC" w:rsidRPr="00136676" w14:paraId="2C922905" w14:textId="77777777" w:rsidTr="006C6D68">
        <w:trPr>
          <w:trHeight w:val="227"/>
          <w:jc w:val="center"/>
        </w:trPr>
        <w:tc>
          <w:tcPr>
            <w:tcW w:w="709" w:type="dxa"/>
            <w:vAlign w:val="center"/>
          </w:tcPr>
          <w:p w14:paraId="47B362E3" w14:textId="77777777" w:rsidR="00282DEC" w:rsidRPr="00136676" w:rsidRDefault="00282DEC" w:rsidP="00136676">
            <w:pPr>
              <w:jc w:val="center"/>
              <w:rPr>
                <w:sz w:val="26"/>
                <w:szCs w:val="26"/>
              </w:rPr>
            </w:pPr>
            <w:r w:rsidRPr="00136676">
              <w:rPr>
                <w:sz w:val="26"/>
                <w:szCs w:val="26"/>
              </w:rPr>
              <w:t>+</w:t>
            </w:r>
          </w:p>
        </w:tc>
        <w:tc>
          <w:tcPr>
            <w:tcW w:w="4038" w:type="dxa"/>
            <w:vAlign w:val="center"/>
          </w:tcPr>
          <w:p w14:paraId="47E56FB0" w14:textId="77777777" w:rsidR="00282DEC" w:rsidRPr="00136676" w:rsidRDefault="00282DEC" w:rsidP="00377CEE">
            <w:pPr>
              <w:jc w:val="both"/>
              <w:rPr>
                <w:rFonts w:eastAsia="Calibri"/>
                <w:sz w:val="26"/>
                <w:szCs w:val="26"/>
              </w:rPr>
            </w:pPr>
            <w:r w:rsidRPr="00136676">
              <w:rPr>
                <w:rFonts w:eastAsia="Calibri"/>
                <w:sz w:val="26"/>
                <w:szCs w:val="26"/>
              </w:rPr>
              <w:t xml:space="preserve">Trong thời gian 05 ngày kể từ ngày nhận được ý kiến thống nhất của bộ, ngành, Ủy ban nhân dân cấp tỉnh trình Hội đồng nhân dân cấp tỉnh xem xét, quyết định chủ trương </w:t>
            </w:r>
            <w:r w:rsidRPr="00136676">
              <w:rPr>
                <w:rFonts w:eastAsia="Calibri"/>
                <w:sz w:val="26"/>
                <w:szCs w:val="26"/>
              </w:rPr>
              <w:lastRenderedPageBreak/>
              <w:t>chuyển mục đích sử dụng rừng sang mục đích khác.</w:t>
            </w:r>
          </w:p>
        </w:tc>
        <w:tc>
          <w:tcPr>
            <w:tcW w:w="1778" w:type="dxa"/>
            <w:vAlign w:val="center"/>
          </w:tcPr>
          <w:p w14:paraId="47FA88E1" w14:textId="77777777" w:rsidR="00282DEC" w:rsidRPr="00136676" w:rsidRDefault="00282DEC" w:rsidP="00136676">
            <w:pPr>
              <w:jc w:val="center"/>
              <w:rPr>
                <w:sz w:val="26"/>
                <w:szCs w:val="26"/>
              </w:rPr>
            </w:pPr>
            <w:r w:rsidRPr="00136676">
              <w:rPr>
                <w:rFonts w:eastAsia="Calibri"/>
                <w:sz w:val="26"/>
                <w:szCs w:val="26"/>
              </w:rPr>
              <w:lastRenderedPageBreak/>
              <w:t>Ủy ban nhân dân tỉnh</w:t>
            </w:r>
          </w:p>
        </w:tc>
        <w:tc>
          <w:tcPr>
            <w:tcW w:w="1021" w:type="dxa"/>
            <w:vAlign w:val="center"/>
          </w:tcPr>
          <w:p w14:paraId="716206B0" w14:textId="77777777" w:rsidR="00282DEC" w:rsidRPr="00136676" w:rsidRDefault="00282DEC" w:rsidP="00136676">
            <w:pPr>
              <w:jc w:val="center"/>
              <w:rPr>
                <w:sz w:val="26"/>
                <w:szCs w:val="26"/>
              </w:rPr>
            </w:pPr>
            <w:r w:rsidRPr="00136676">
              <w:rPr>
                <w:sz w:val="26"/>
                <w:szCs w:val="26"/>
              </w:rPr>
              <w:t>12</w:t>
            </w:r>
          </w:p>
        </w:tc>
        <w:tc>
          <w:tcPr>
            <w:tcW w:w="1775" w:type="dxa"/>
            <w:vAlign w:val="center"/>
          </w:tcPr>
          <w:p w14:paraId="58A77DCE" w14:textId="77777777" w:rsidR="00282DEC" w:rsidRPr="00136676" w:rsidRDefault="00282DEC" w:rsidP="00136676">
            <w:pPr>
              <w:jc w:val="center"/>
              <w:rPr>
                <w:sz w:val="26"/>
                <w:szCs w:val="26"/>
              </w:rPr>
            </w:pPr>
            <w:r w:rsidRPr="00136676">
              <w:rPr>
                <w:sz w:val="26"/>
                <w:szCs w:val="26"/>
              </w:rPr>
              <w:t>Mẫu số 19 Phụ lục II kèm theo Nghị định số 91/2024/NĐ-</w:t>
            </w:r>
            <w:r w:rsidRPr="00136676">
              <w:rPr>
                <w:sz w:val="26"/>
                <w:szCs w:val="26"/>
              </w:rPr>
              <w:lastRenderedPageBreak/>
              <w:t>CP ngày 18/7/2024 của Chính phủ</w:t>
            </w:r>
          </w:p>
        </w:tc>
      </w:tr>
      <w:tr w:rsidR="00282DEC" w:rsidRPr="00136676" w14:paraId="2BDA39C2" w14:textId="77777777" w:rsidTr="006C6D68">
        <w:trPr>
          <w:trHeight w:val="227"/>
          <w:jc w:val="center"/>
        </w:trPr>
        <w:tc>
          <w:tcPr>
            <w:tcW w:w="709" w:type="dxa"/>
            <w:vAlign w:val="center"/>
          </w:tcPr>
          <w:p w14:paraId="7E3C6ED8" w14:textId="77777777" w:rsidR="00282DEC" w:rsidRPr="00136676" w:rsidRDefault="00282DEC" w:rsidP="00136676">
            <w:pPr>
              <w:jc w:val="center"/>
              <w:rPr>
                <w:sz w:val="26"/>
                <w:szCs w:val="26"/>
              </w:rPr>
            </w:pPr>
            <w:r w:rsidRPr="00136676">
              <w:rPr>
                <w:sz w:val="26"/>
                <w:szCs w:val="26"/>
              </w:rPr>
              <w:lastRenderedPageBreak/>
              <w:t>B5</w:t>
            </w:r>
          </w:p>
        </w:tc>
        <w:tc>
          <w:tcPr>
            <w:tcW w:w="4038" w:type="dxa"/>
            <w:vAlign w:val="center"/>
          </w:tcPr>
          <w:p w14:paraId="6F753FFD" w14:textId="77777777" w:rsidR="00282DEC" w:rsidRPr="00136676" w:rsidRDefault="00282DEC" w:rsidP="00377CEE">
            <w:pPr>
              <w:jc w:val="both"/>
              <w:rPr>
                <w:rFonts w:eastAsia="Calibri"/>
                <w:sz w:val="26"/>
                <w:szCs w:val="26"/>
              </w:rPr>
            </w:pPr>
            <w:r w:rsidRPr="00136676">
              <w:rPr>
                <w:rFonts w:eastAsia="Calibri"/>
                <w:sz w:val="26"/>
                <w:szCs w:val="26"/>
              </w:rPr>
              <w:t>Phê</w:t>
            </w:r>
            <w:r w:rsidRPr="00136676">
              <w:rPr>
                <w:sz w:val="26"/>
                <w:szCs w:val="26"/>
              </w:rPr>
              <w:t xml:space="preserve"> duyệt Quyết định</w:t>
            </w:r>
          </w:p>
        </w:tc>
        <w:tc>
          <w:tcPr>
            <w:tcW w:w="1778" w:type="dxa"/>
            <w:vAlign w:val="center"/>
          </w:tcPr>
          <w:p w14:paraId="0024BFEE" w14:textId="77777777" w:rsidR="00282DEC" w:rsidRPr="00136676" w:rsidRDefault="00282DEC" w:rsidP="00136676">
            <w:pPr>
              <w:jc w:val="center"/>
              <w:rPr>
                <w:sz w:val="26"/>
                <w:szCs w:val="26"/>
              </w:rPr>
            </w:pPr>
          </w:p>
        </w:tc>
        <w:tc>
          <w:tcPr>
            <w:tcW w:w="1021" w:type="dxa"/>
            <w:vAlign w:val="center"/>
          </w:tcPr>
          <w:p w14:paraId="1CE3BA0C" w14:textId="77777777" w:rsidR="00282DEC" w:rsidRPr="00136676" w:rsidRDefault="00282DEC" w:rsidP="00136676">
            <w:pPr>
              <w:jc w:val="center"/>
              <w:rPr>
                <w:sz w:val="26"/>
                <w:szCs w:val="26"/>
              </w:rPr>
            </w:pPr>
            <w:r w:rsidRPr="00136676">
              <w:rPr>
                <w:sz w:val="26"/>
                <w:szCs w:val="26"/>
              </w:rPr>
              <w:t>12</w:t>
            </w:r>
          </w:p>
        </w:tc>
        <w:tc>
          <w:tcPr>
            <w:tcW w:w="1775" w:type="dxa"/>
            <w:vAlign w:val="center"/>
          </w:tcPr>
          <w:p w14:paraId="676514C2" w14:textId="77777777" w:rsidR="00282DEC" w:rsidRPr="00136676" w:rsidRDefault="00282DEC" w:rsidP="00136676">
            <w:pPr>
              <w:jc w:val="center"/>
              <w:rPr>
                <w:sz w:val="26"/>
                <w:szCs w:val="26"/>
              </w:rPr>
            </w:pPr>
          </w:p>
        </w:tc>
      </w:tr>
      <w:tr w:rsidR="00282DEC" w:rsidRPr="00136676" w14:paraId="78FB73D1" w14:textId="77777777" w:rsidTr="006C6D68">
        <w:trPr>
          <w:trHeight w:val="227"/>
          <w:jc w:val="center"/>
        </w:trPr>
        <w:tc>
          <w:tcPr>
            <w:tcW w:w="709" w:type="dxa"/>
            <w:vAlign w:val="center"/>
          </w:tcPr>
          <w:p w14:paraId="6DE694CD" w14:textId="77777777" w:rsidR="00282DEC" w:rsidRPr="00136676" w:rsidRDefault="00282DEC" w:rsidP="00136676">
            <w:pPr>
              <w:jc w:val="center"/>
              <w:rPr>
                <w:sz w:val="26"/>
                <w:szCs w:val="26"/>
              </w:rPr>
            </w:pPr>
          </w:p>
        </w:tc>
        <w:tc>
          <w:tcPr>
            <w:tcW w:w="4038" w:type="dxa"/>
            <w:vAlign w:val="center"/>
          </w:tcPr>
          <w:p w14:paraId="41E767B2" w14:textId="77777777" w:rsidR="00282DEC" w:rsidRPr="00136676" w:rsidRDefault="00282DEC" w:rsidP="00377CEE">
            <w:pPr>
              <w:jc w:val="both"/>
              <w:rPr>
                <w:rFonts w:eastAsia="Calibri"/>
                <w:sz w:val="26"/>
                <w:szCs w:val="26"/>
              </w:rPr>
            </w:pPr>
            <w:r w:rsidRPr="00136676">
              <w:rPr>
                <w:sz w:val="26"/>
                <w:szCs w:val="26"/>
              </w:rPr>
              <w:t>Hội đồng nhân dân cấp tỉnh xem xét, quyết định chủ trương chuyển mục đích sử dụng rừng sang mục đích khác theo quy định của pháp luật.</w:t>
            </w:r>
          </w:p>
        </w:tc>
        <w:tc>
          <w:tcPr>
            <w:tcW w:w="1778" w:type="dxa"/>
            <w:vAlign w:val="center"/>
          </w:tcPr>
          <w:p w14:paraId="6581EECE" w14:textId="77777777" w:rsidR="00282DEC" w:rsidRPr="00136676" w:rsidRDefault="00282DEC" w:rsidP="00136676">
            <w:pPr>
              <w:jc w:val="center"/>
              <w:rPr>
                <w:sz w:val="26"/>
                <w:szCs w:val="26"/>
              </w:rPr>
            </w:pPr>
            <w:r w:rsidRPr="00136676">
              <w:rPr>
                <w:sz w:val="26"/>
                <w:szCs w:val="26"/>
              </w:rPr>
              <w:t>Hội đồng nhân dân tỉnh</w:t>
            </w:r>
          </w:p>
        </w:tc>
        <w:tc>
          <w:tcPr>
            <w:tcW w:w="1021" w:type="dxa"/>
            <w:vAlign w:val="center"/>
          </w:tcPr>
          <w:p w14:paraId="44B33831" w14:textId="77777777" w:rsidR="00282DEC" w:rsidRPr="00136676" w:rsidRDefault="00282DEC" w:rsidP="00136676">
            <w:pPr>
              <w:jc w:val="center"/>
              <w:rPr>
                <w:sz w:val="26"/>
                <w:szCs w:val="26"/>
              </w:rPr>
            </w:pPr>
          </w:p>
        </w:tc>
        <w:tc>
          <w:tcPr>
            <w:tcW w:w="1775" w:type="dxa"/>
            <w:vAlign w:val="center"/>
          </w:tcPr>
          <w:p w14:paraId="2A7F8419" w14:textId="55E66C6E" w:rsidR="00282DEC" w:rsidRPr="00136676" w:rsidRDefault="00282DEC" w:rsidP="00136676">
            <w:pPr>
              <w:jc w:val="center"/>
              <w:rPr>
                <w:sz w:val="26"/>
                <w:szCs w:val="26"/>
              </w:rPr>
            </w:pPr>
            <w:r w:rsidRPr="00136676">
              <w:rPr>
                <w:sz w:val="26"/>
                <w:szCs w:val="26"/>
              </w:rPr>
              <w:t xml:space="preserve">Quyết định </w:t>
            </w:r>
            <w:r w:rsidR="001F28EA">
              <w:rPr>
                <w:sz w:val="26"/>
                <w:szCs w:val="26"/>
              </w:rPr>
              <w:t>(không quy định)</w:t>
            </w:r>
          </w:p>
        </w:tc>
      </w:tr>
      <w:tr w:rsidR="00282DEC" w:rsidRPr="00136676" w14:paraId="7885C2B2" w14:textId="77777777" w:rsidTr="006C6D68">
        <w:trPr>
          <w:trHeight w:val="227"/>
          <w:jc w:val="center"/>
        </w:trPr>
        <w:tc>
          <w:tcPr>
            <w:tcW w:w="709" w:type="dxa"/>
            <w:vAlign w:val="center"/>
          </w:tcPr>
          <w:p w14:paraId="619716BB" w14:textId="77777777" w:rsidR="00282DEC" w:rsidRPr="00136676" w:rsidRDefault="00282DEC" w:rsidP="00136676">
            <w:pPr>
              <w:jc w:val="center"/>
              <w:rPr>
                <w:sz w:val="26"/>
                <w:szCs w:val="26"/>
              </w:rPr>
            </w:pPr>
            <w:r w:rsidRPr="00136676">
              <w:rPr>
                <w:sz w:val="26"/>
                <w:szCs w:val="26"/>
              </w:rPr>
              <w:t>(ii)</w:t>
            </w:r>
          </w:p>
        </w:tc>
        <w:tc>
          <w:tcPr>
            <w:tcW w:w="4038" w:type="dxa"/>
            <w:vAlign w:val="center"/>
          </w:tcPr>
          <w:p w14:paraId="7C4FDCDF" w14:textId="00D223FB" w:rsidR="00282DEC" w:rsidRPr="00136676" w:rsidRDefault="00282DEC" w:rsidP="00377CEE">
            <w:pPr>
              <w:jc w:val="both"/>
              <w:rPr>
                <w:sz w:val="26"/>
                <w:szCs w:val="26"/>
              </w:rPr>
            </w:pPr>
            <w:r w:rsidRPr="00136676">
              <w:rPr>
                <w:sz w:val="26"/>
                <w:szCs w:val="26"/>
              </w:rPr>
              <w:t>Trường hợp Quyết định chủ trương chuyển mục đích sử dụng rừng sang mục đích khác đối với dự án đầu tư có đề xuất chuyển mục đích sử dụng rừng sang mục đích khác thuộc thẩm quyền chấp thuận, quyết định chủ trương đầu tư của Luật Đầu tư, Luật Đầu tư công, Luật Đầu tư theo phương thức đối tác công tư, Luật Dầu khí</w:t>
            </w:r>
          </w:p>
        </w:tc>
        <w:tc>
          <w:tcPr>
            <w:tcW w:w="1778" w:type="dxa"/>
            <w:vAlign w:val="center"/>
          </w:tcPr>
          <w:p w14:paraId="1ED94828" w14:textId="77777777" w:rsidR="00282DEC" w:rsidRPr="00136676" w:rsidRDefault="00282DEC" w:rsidP="00136676">
            <w:pPr>
              <w:jc w:val="center"/>
              <w:rPr>
                <w:sz w:val="26"/>
                <w:szCs w:val="26"/>
              </w:rPr>
            </w:pPr>
          </w:p>
        </w:tc>
        <w:tc>
          <w:tcPr>
            <w:tcW w:w="1021" w:type="dxa"/>
            <w:vAlign w:val="center"/>
          </w:tcPr>
          <w:p w14:paraId="10B1E4CD" w14:textId="77777777" w:rsidR="00282DEC" w:rsidRPr="00136676" w:rsidRDefault="00282DEC" w:rsidP="00136676">
            <w:pPr>
              <w:jc w:val="center"/>
              <w:rPr>
                <w:sz w:val="26"/>
                <w:szCs w:val="26"/>
              </w:rPr>
            </w:pPr>
          </w:p>
        </w:tc>
        <w:tc>
          <w:tcPr>
            <w:tcW w:w="1775" w:type="dxa"/>
            <w:vAlign w:val="center"/>
          </w:tcPr>
          <w:p w14:paraId="13A33DC7" w14:textId="77777777" w:rsidR="00282DEC" w:rsidRPr="00136676" w:rsidRDefault="00282DEC" w:rsidP="00136676">
            <w:pPr>
              <w:jc w:val="center"/>
              <w:rPr>
                <w:sz w:val="26"/>
                <w:szCs w:val="26"/>
              </w:rPr>
            </w:pPr>
          </w:p>
        </w:tc>
      </w:tr>
      <w:tr w:rsidR="00282DEC" w:rsidRPr="00136676" w14:paraId="1756A65B" w14:textId="77777777" w:rsidTr="006C6D68">
        <w:trPr>
          <w:trHeight w:val="227"/>
          <w:jc w:val="center"/>
        </w:trPr>
        <w:tc>
          <w:tcPr>
            <w:tcW w:w="709" w:type="dxa"/>
            <w:vAlign w:val="center"/>
          </w:tcPr>
          <w:p w14:paraId="3E8B2AD7" w14:textId="77777777" w:rsidR="00282DEC" w:rsidRPr="00136676" w:rsidRDefault="00282DEC" w:rsidP="00136676">
            <w:pPr>
              <w:jc w:val="center"/>
              <w:rPr>
                <w:sz w:val="26"/>
                <w:szCs w:val="26"/>
              </w:rPr>
            </w:pPr>
          </w:p>
        </w:tc>
        <w:tc>
          <w:tcPr>
            <w:tcW w:w="4038" w:type="dxa"/>
            <w:vAlign w:val="center"/>
          </w:tcPr>
          <w:p w14:paraId="7BF73D76" w14:textId="77777777" w:rsidR="00282DEC" w:rsidRPr="00136676" w:rsidRDefault="00282DEC" w:rsidP="00377CEE">
            <w:pPr>
              <w:jc w:val="both"/>
              <w:rPr>
                <w:sz w:val="26"/>
                <w:szCs w:val="26"/>
              </w:rPr>
            </w:pPr>
            <w:r w:rsidRPr="00136676">
              <w:rPr>
                <w:sz w:val="26"/>
                <w:szCs w:val="26"/>
              </w:rPr>
              <w:t>Trong quá trình thẩm định để chấp thuận, quyết định chủ trương đầu tư đối với dự án thuộc thẩm quyền chấp thuận, quyết định chủ trương đầu tư của Hội đồng nhân dân cấp tỉnh, Cơ quan chủ trì thẩm định lấy ý kiến thẩm định của Sở Nông nghiệp và Môi trường và Ủy ban nhân dân cấp xã nơi dự kiến thực hiện dự án về đề xuất chuyển mục đích sử dụng rừng sang mục đích khác của dự án.</w:t>
            </w:r>
          </w:p>
        </w:tc>
        <w:tc>
          <w:tcPr>
            <w:tcW w:w="1778" w:type="dxa"/>
            <w:vAlign w:val="center"/>
          </w:tcPr>
          <w:p w14:paraId="56FDE362" w14:textId="77777777" w:rsidR="00282DEC" w:rsidRPr="00136676" w:rsidRDefault="00282DEC" w:rsidP="00136676">
            <w:pPr>
              <w:jc w:val="center"/>
              <w:rPr>
                <w:sz w:val="26"/>
                <w:szCs w:val="26"/>
              </w:rPr>
            </w:pPr>
          </w:p>
        </w:tc>
        <w:tc>
          <w:tcPr>
            <w:tcW w:w="1021" w:type="dxa"/>
            <w:vAlign w:val="center"/>
          </w:tcPr>
          <w:p w14:paraId="650908D5" w14:textId="77777777" w:rsidR="00282DEC" w:rsidRPr="00136676" w:rsidRDefault="00282DEC" w:rsidP="00136676">
            <w:pPr>
              <w:jc w:val="center"/>
              <w:rPr>
                <w:sz w:val="26"/>
                <w:szCs w:val="26"/>
              </w:rPr>
            </w:pPr>
          </w:p>
        </w:tc>
        <w:tc>
          <w:tcPr>
            <w:tcW w:w="1775" w:type="dxa"/>
            <w:vAlign w:val="center"/>
          </w:tcPr>
          <w:p w14:paraId="26A4B23D" w14:textId="77777777" w:rsidR="00282DEC" w:rsidRPr="00136676" w:rsidRDefault="00282DEC" w:rsidP="00136676">
            <w:pPr>
              <w:jc w:val="center"/>
              <w:rPr>
                <w:sz w:val="26"/>
                <w:szCs w:val="26"/>
              </w:rPr>
            </w:pPr>
          </w:p>
        </w:tc>
      </w:tr>
      <w:tr w:rsidR="00282DEC" w:rsidRPr="00136676" w14:paraId="15067950" w14:textId="77777777" w:rsidTr="006C6D68">
        <w:trPr>
          <w:trHeight w:val="227"/>
          <w:jc w:val="center"/>
        </w:trPr>
        <w:tc>
          <w:tcPr>
            <w:tcW w:w="709" w:type="dxa"/>
            <w:vAlign w:val="center"/>
          </w:tcPr>
          <w:p w14:paraId="72389C84" w14:textId="77777777" w:rsidR="00282DEC" w:rsidRPr="00136676" w:rsidRDefault="00282DEC" w:rsidP="00136676">
            <w:pPr>
              <w:jc w:val="center"/>
              <w:rPr>
                <w:sz w:val="26"/>
                <w:szCs w:val="26"/>
              </w:rPr>
            </w:pPr>
          </w:p>
        </w:tc>
        <w:tc>
          <w:tcPr>
            <w:tcW w:w="4038" w:type="dxa"/>
            <w:vAlign w:val="center"/>
          </w:tcPr>
          <w:p w14:paraId="00D95B49" w14:textId="02DAD9A2" w:rsidR="00282DEC" w:rsidRPr="00136676" w:rsidRDefault="00282DEC" w:rsidP="00377CEE">
            <w:pPr>
              <w:jc w:val="both"/>
              <w:rPr>
                <w:sz w:val="26"/>
                <w:szCs w:val="26"/>
              </w:rPr>
            </w:pPr>
            <w:r w:rsidRPr="00136676">
              <w:rPr>
                <w:sz w:val="26"/>
                <w:szCs w:val="26"/>
              </w:rPr>
              <w:t xml:space="preserve">Nội dung lấy ý kiến Sở Nông nghiệp và Môi trường về: </w:t>
            </w:r>
            <w:r w:rsidR="001279A6">
              <w:rPr>
                <w:sz w:val="26"/>
                <w:szCs w:val="26"/>
              </w:rPr>
              <w:t>H</w:t>
            </w:r>
            <w:r w:rsidRPr="00136676">
              <w:rPr>
                <w:sz w:val="26"/>
                <w:szCs w:val="26"/>
              </w:rPr>
              <w:t xml:space="preserve">iện trạng rừng (rừng tự nhiên, rừng trồng; rừng đặc dụng, rừng phòng hộ và rừng sản xuất); tiêu chí dự án được chuyển mục đích sử dụng rừng tự nhiên sang mục đích khác (đối với dự án có chuyển mục đích sử dụng rừng tự nhiên); sự phù hợp của dự án với quy hoạch theo quy định tại khoản 1 Điều 14 và khoản 1 Điều 19 Luật Lâm nghiệp được sửa </w:t>
            </w:r>
            <w:r w:rsidRPr="00136676">
              <w:rPr>
                <w:sz w:val="26"/>
                <w:szCs w:val="26"/>
              </w:rPr>
              <w:lastRenderedPageBreak/>
              <w:t>đổi, bổ sung tại khoản 1 và khoản 4 Điều 248 Luật Đất đai năm 2024; khẳng định đủ điều kiện hay không đủ điều kiện để quyết định chủ trương chuyển mục đích sử dụng rừng sang mục đích khác.</w:t>
            </w:r>
          </w:p>
        </w:tc>
        <w:tc>
          <w:tcPr>
            <w:tcW w:w="1778" w:type="dxa"/>
            <w:vAlign w:val="center"/>
          </w:tcPr>
          <w:p w14:paraId="2D8F9F37" w14:textId="77777777" w:rsidR="00282DEC" w:rsidRPr="00136676" w:rsidRDefault="00282DEC" w:rsidP="00136676">
            <w:pPr>
              <w:jc w:val="center"/>
              <w:rPr>
                <w:sz w:val="26"/>
                <w:szCs w:val="26"/>
              </w:rPr>
            </w:pPr>
          </w:p>
        </w:tc>
        <w:tc>
          <w:tcPr>
            <w:tcW w:w="1021" w:type="dxa"/>
            <w:vAlign w:val="center"/>
          </w:tcPr>
          <w:p w14:paraId="79DBD473" w14:textId="77777777" w:rsidR="00282DEC" w:rsidRPr="00136676" w:rsidRDefault="00282DEC" w:rsidP="00136676">
            <w:pPr>
              <w:jc w:val="center"/>
              <w:rPr>
                <w:sz w:val="26"/>
                <w:szCs w:val="26"/>
              </w:rPr>
            </w:pPr>
          </w:p>
        </w:tc>
        <w:tc>
          <w:tcPr>
            <w:tcW w:w="1775" w:type="dxa"/>
            <w:vAlign w:val="center"/>
          </w:tcPr>
          <w:p w14:paraId="01723276" w14:textId="77777777" w:rsidR="00282DEC" w:rsidRPr="00136676" w:rsidRDefault="00282DEC" w:rsidP="00136676">
            <w:pPr>
              <w:jc w:val="center"/>
              <w:rPr>
                <w:sz w:val="26"/>
                <w:szCs w:val="26"/>
              </w:rPr>
            </w:pPr>
          </w:p>
        </w:tc>
      </w:tr>
      <w:tr w:rsidR="00282DEC" w:rsidRPr="00136676" w14:paraId="701228AE" w14:textId="77777777" w:rsidTr="006C6D68">
        <w:trPr>
          <w:trHeight w:val="227"/>
          <w:jc w:val="center"/>
        </w:trPr>
        <w:tc>
          <w:tcPr>
            <w:tcW w:w="709" w:type="dxa"/>
            <w:vAlign w:val="center"/>
          </w:tcPr>
          <w:p w14:paraId="3468BE7E" w14:textId="57D46A94" w:rsidR="00282DEC" w:rsidRPr="00136676" w:rsidRDefault="00282DEC" w:rsidP="00136676">
            <w:pPr>
              <w:jc w:val="center"/>
              <w:rPr>
                <w:sz w:val="26"/>
                <w:szCs w:val="26"/>
              </w:rPr>
            </w:pPr>
            <w:r w:rsidRPr="00136676">
              <w:rPr>
                <w:sz w:val="26"/>
                <w:szCs w:val="26"/>
              </w:rPr>
              <w:t>(iii)</w:t>
            </w:r>
          </w:p>
        </w:tc>
        <w:tc>
          <w:tcPr>
            <w:tcW w:w="4038" w:type="dxa"/>
            <w:vAlign w:val="center"/>
          </w:tcPr>
          <w:p w14:paraId="3160B13E" w14:textId="77777777" w:rsidR="00282DEC" w:rsidRPr="00136676" w:rsidRDefault="00282DEC" w:rsidP="00377CEE">
            <w:pPr>
              <w:jc w:val="both"/>
              <w:rPr>
                <w:sz w:val="26"/>
                <w:szCs w:val="26"/>
              </w:rPr>
            </w:pPr>
            <w:r w:rsidRPr="00136676">
              <w:rPr>
                <w:sz w:val="26"/>
                <w:szCs w:val="26"/>
              </w:rPr>
              <w:t>Trường hợp Quyết định chủ trương chuyển mục đích sử dụng rừng sang mục đích khác đối với dự án thuộc thẩm quyền của Hội đồng nhân dân cấp tỉnh chấp thuận, quyết định chủ trương đầu tư có đề xuất chuyển mục đích sử dụng rừng sang mục đích khác đối với diện tích rừng thuộc phạm vi quản lý của chủ rừng là các đơn vị trực thuộc các bộ,  ngành.</w:t>
            </w:r>
          </w:p>
        </w:tc>
        <w:tc>
          <w:tcPr>
            <w:tcW w:w="1778" w:type="dxa"/>
            <w:vAlign w:val="center"/>
          </w:tcPr>
          <w:p w14:paraId="657C61F6" w14:textId="77777777" w:rsidR="00282DEC" w:rsidRPr="00136676" w:rsidRDefault="00282DEC" w:rsidP="00136676">
            <w:pPr>
              <w:jc w:val="center"/>
              <w:rPr>
                <w:sz w:val="26"/>
                <w:szCs w:val="26"/>
              </w:rPr>
            </w:pPr>
          </w:p>
        </w:tc>
        <w:tc>
          <w:tcPr>
            <w:tcW w:w="1021" w:type="dxa"/>
            <w:vAlign w:val="center"/>
          </w:tcPr>
          <w:p w14:paraId="6FC71908" w14:textId="77777777" w:rsidR="00282DEC" w:rsidRPr="00136676" w:rsidRDefault="00282DEC" w:rsidP="00136676">
            <w:pPr>
              <w:jc w:val="center"/>
              <w:rPr>
                <w:sz w:val="26"/>
                <w:szCs w:val="26"/>
              </w:rPr>
            </w:pPr>
          </w:p>
        </w:tc>
        <w:tc>
          <w:tcPr>
            <w:tcW w:w="1775" w:type="dxa"/>
            <w:vAlign w:val="center"/>
          </w:tcPr>
          <w:p w14:paraId="44183766" w14:textId="77777777" w:rsidR="00282DEC" w:rsidRPr="00136676" w:rsidRDefault="00282DEC" w:rsidP="00136676">
            <w:pPr>
              <w:jc w:val="center"/>
              <w:rPr>
                <w:sz w:val="26"/>
                <w:szCs w:val="26"/>
              </w:rPr>
            </w:pPr>
          </w:p>
        </w:tc>
      </w:tr>
      <w:tr w:rsidR="00282DEC" w:rsidRPr="00136676" w14:paraId="263B40E3" w14:textId="77777777" w:rsidTr="006C6D68">
        <w:trPr>
          <w:trHeight w:val="227"/>
          <w:jc w:val="center"/>
        </w:trPr>
        <w:tc>
          <w:tcPr>
            <w:tcW w:w="709" w:type="dxa"/>
            <w:vAlign w:val="center"/>
          </w:tcPr>
          <w:p w14:paraId="03AF993F" w14:textId="77777777" w:rsidR="00282DEC" w:rsidRPr="00136676" w:rsidRDefault="00282DEC" w:rsidP="00136676">
            <w:pPr>
              <w:jc w:val="center"/>
              <w:rPr>
                <w:sz w:val="26"/>
                <w:szCs w:val="26"/>
              </w:rPr>
            </w:pPr>
          </w:p>
        </w:tc>
        <w:tc>
          <w:tcPr>
            <w:tcW w:w="4038" w:type="dxa"/>
            <w:vAlign w:val="center"/>
          </w:tcPr>
          <w:p w14:paraId="0296A716" w14:textId="77777777" w:rsidR="00282DEC" w:rsidRPr="00136676" w:rsidRDefault="00282DEC" w:rsidP="00377CEE">
            <w:pPr>
              <w:jc w:val="both"/>
              <w:rPr>
                <w:rFonts w:eastAsia="Calibri"/>
                <w:sz w:val="26"/>
                <w:szCs w:val="26"/>
              </w:rPr>
            </w:pPr>
            <w:r w:rsidRPr="00136676">
              <w:rPr>
                <w:sz w:val="26"/>
                <w:szCs w:val="26"/>
              </w:rPr>
              <w:t>Trước khi trình Hội đồng nhân dân cấp tỉnh chấp thuận, quyết định chủ trương đầu tư dự án, Chủ tịch Ủy ban nhân dân cấp tỉnh có văn bản lấy ý kiến thống nhất của bộ, ngành và chỉ trình cấp có thẩm quyền chấp thuận, quyết định chủ trương đầu tư dự án khi được sự thống nhất của bộ, ngành về chuyển mục đích sử dụng rừng sang mục đích khác để thực hiện dự án.</w:t>
            </w:r>
          </w:p>
        </w:tc>
        <w:tc>
          <w:tcPr>
            <w:tcW w:w="1778" w:type="dxa"/>
            <w:vAlign w:val="center"/>
          </w:tcPr>
          <w:p w14:paraId="68949603" w14:textId="77777777" w:rsidR="00282DEC" w:rsidRPr="00136676" w:rsidRDefault="00282DEC" w:rsidP="00136676">
            <w:pPr>
              <w:jc w:val="center"/>
              <w:rPr>
                <w:sz w:val="26"/>
                <w:szCs w:val="26"/>
              </w:rPr>
            </w:pPr>
          </w:p>
        </w:tc>
        <w:tc>
          <w:tcPr>
            <w:tcW w:w="1021" w:type="dxa"/>
            <w:vAlign w:val="center"/>
          </w:tcPr>
          <w:p w14:paraId="274BD293" w14:textId="77777777" w:rsidR="00282DEC" w:rsidRPr="00136676" w:rsidRDefault="00282DEC" w:rsidP="00136676">
            <w:pPr>
              <w:jc w:val="center"/>
              <w:rPr>
                <w:sz w:val="26"/>
                <w:szCs w:val="26"/>
              </w:rPr>
            </w:pPr>
          </w:p>
        </w:tc>
        <w:tc>
          <w:tcPr>
            <w:tcW w:w="1775" w:type="dxa"/>
            <w:vAlign w:val="center"/>
          </w:tcPr>
          <w:p w14:paraId="22DA27F2" w14:textId="77777777" w:rsidR="00282DEC" w:rsidRPr="00136676" w:rsidRDefault="00282DEC" w:rsidP="00136676">
            <w:pPr>
              <w:jc w:val="center"/>
              <w:rPr>
                <w:sz w:val="26"/>
                <w:szCs w:val="26"/>
              </w:rPr>
            </w:pPr>
          </w:p>
        </w:tc>
      </w:tr>
      <w:tr w:rsidR="00282DEC" w:rsidRPr="00136676" w14:paraId="1DC28CC5" w14:textId="77777777" w:rsidTr="006C6D68">
        <w:trPr>
          <w:trHeight w:val="227"/>
          <w:jc w:val="center"/>
        </w:trPr>
        <w:tc>
          <w:tcPr>
            <w:tcW w:w="709" w:type="dxa"/>
            <w:vAlign w:val="center"/>
          </w:tcPr>
          <w:p w14:paraId="4A35135D" w14:textId="77777777" w:rsidR="00282DEC" w:rsidRPr="00136676" w:rsidRDefault="00282DEC" w:rsidP="00136676">
            <w:pPr>
              <w:jc w:val="center"/>
              <w:rPr>
                <w:sz w:val="26"/>
                <w:szCs w:val="26"/>
              </w:rPr>
            </w:pPr>
            <w:r w:rsidRPr="00136676">
              <w:rPr>
                <w:sz w:val="26"/>
                <w:szCs w:val="26"/>
              </w:rPr>
              <w:t>B4</w:t>
            </w:r>
          </w:p>
        </w:tc>
        <w:tc>
          <w:tcPr>
            <w:tcW w:w="4038" w:type="dxa"/>
            <w:vAlign w:val="center"/>
          </w:tcPr>
          <w:p w14:paraId="7134BAE3" w14:textId="77777777" w:rsidR="00282DEC" w:rsidRPr="00136676" w:rsidRDefault="00282DEC" w:rsidP="00377CEE">
            <w:pPr>
              <w:jc w:val="both"/>
              <w:rPr>
                <w:sz w:val="26"/>
                <w:szCs w:val="26"/>
              </w:rPr>
            </w:pPr>
            <w:r w:rsidRPr="00136676">
              <w:rPr>
                <w:sz w:val="26"/>
                <w:szCs w:val="26"/>
              </w:rPr>
              <w:t>Đóng dấu phát hành</w:t>
            </w:r>
          </w:p>
        </w:tc>
        <w:tc>
          <w:tcPr>
            <w:tcW w:w="1778" w:type="dxa"/>
            <w:vAlign w:val="center"/>
          </w:tcPr>
          <w:p w14:paraId="0EF28A15" w14:textId="6BF300D0" w:rsidR="00282DEC" w:rsidRPr="00136676" w:rsidRDefault="003E1344" w:rsidP="00136676">
            <w:pPr>
              <w:jc w:val="center"/>
              <w:rPr>
                <w:sz w:val="26"/>
                <w:szCs w:val="26"/>
              </w:rPr>
            </w:pPr>
            <w:r>
              <w:rPr>
                <w:sz w:val="26"/>
                <w:szCs w:val="26"/>
              </w:rPr>
              <w:t>VP UBND tỉnh</w:t>
            </w:r>
          </w:p>
        </w:tc>
        <w:tc>
          <w:tcPr>
            <w:tcW w:w="1021" w:type="dxa"/>
            <w:vAlign w:val="center"/>
          </w:tcPr>
          <w:p w14:paraId="09A80599" w14:textId="77777777" w:rsidR="00282DEC" w:rsidRPr="00136676" w:rsidRDefault="00282DEC" w:rsidP="00136676">
            <w:pPr>
              <w:jc w:val="center"/>
              <w:rPr>
                <w:sz w:val="26"/>
                <w:szCs w:val="26"/>
              </w:rPr>
            </w:pPr>
            <w:r w:rsidRPr="00136676">
              <w:rPr>
                <w:sz w:val="26"/>
                <w:szCs w:val="26"/>
              </w:rPr>
              <w:t>04</w:t>
            </w:r>
          </w:p>
        </w:tc>
        <w:tc>
          <w:tcPr>
            <w:tcW w:w="1775" w:type="dxa"/>
            <w:vAlign w:val="center"/>
          </w:tcPr>
          <w:p w14:paraId="0DEB7A61" w14:textId="0B09957C" w:rsidR="00282DEC" w:rsidRPr="00136676" w:rsidRDefault="00282DEC" w:rsidP="00136676">
            <w:pPr>
              <w:jc w:val="center"/>
              <w:rPr>
                <w:sz w:val="26"/>
                <w:szCs w:val="26"/>
              </w:rPr>
            </w:pPr>
            <w:r w:rsidRPr="00136676">
              <w:rPr>
                <w:sz w:val="26"/>
                <w:szCs w:val="26"/>
              </w:rPr>
              <w:t>Quyết định</w:t>
            </w:r>
          </w:p>
        </w:tc>
      </w:tr>
      <w:tr w:rsidR="00282DEC" w:rsidRPr="00136676" w14:paraId="20BF241A" w14:textId="77777777" w:rsidTr="006C6D68">
        <w:trPr>
          <w:trHeight w:val="227"/>
          <w:jc w:val="center"/>
        </w:trPr>
        <w:tc>
          <w:tcPr>
            <w:tcW w:w="709" w:type="dxa"/>
            <w:vAlign w:val="center"/>
          </w:tcPr>
          <w:p w14:paraId="4B9F1784" w14:textId="77777777" w:rsidR="00282DEC" w:rsidRPr="00136676" w:rsidRDefault="00282DEC" w:rsidP="00136676">
            <w:pPr>
              <w:jc w:val="center"/>
              <w:rPr>
                <w:sz w:val="26"/>
                <w:szCs w:val="26"/>
              </w:rPr>
            </w:pPr>
            <w:r w:rsidRPr="00136676">
              <w:rPr>
                <w:sz w:val="26"/>
                <w:szCs w:val="26"/>
              </w:rPr>
              <w:t>B5</w:t>
            </w:r>
          </w:p>
        </w:tc>
        <w:tc>
          <w:tcPr>
            <w:tcW w:w="4038" w:type="dxa"/>
            <w:vAlign w:val="center"/>
          </w:tcPr>
          <w:p w14:paraId="3155F467" w14:textId="77777777" w:rsidR="00282DEC" w:rsidRPr="00136676" w:rsidRDefault="00282DEC" w:rsidP="00377CEE">
            <w:pPr>
              <w:jc w:val="both"/>
              <w:rPr>
                <w:sz w:val="26"/>
                <w:szCs w:val="26"/>
              </w:rPr>
            </w:pPr>
            <w:r w:rsidRPr="00136676">
              <w:rPr>
                <w:sz w:val="26"/>
                <w:szCs w:val="26"/>
              </w:rPr>
              <w:t>Trả kết quả</w:t>
            </w:r>
          </w:p>
        </w:tc>
        <w:tc>
          <w:tcPr>
            <w:tcW w:w="1778" w:type="dxa"/>
            <w:vAlign w:val="center"/>
          </w:tcPr>
          <w:p w14:paraId="498DD7E7" w14:textId="781B0C2A" w:rsidR="00282DEC" w:rsidRPr="00136676" w:rsidRDefault="00282DEC" w:rsidP="00136676">
            <w:pPr>
              <w:jc w:val="center"/>
              <w:rPr>
                <w:sz w:val="26"/>
                <w:szCs w:val="26"/>
              </w:rPr>
            </w:pPr>
            <w:r w:rsidRPr="00136676">
              <w:rPr>
                <w:sz w:val="26"/>
                <w:szCs w:val="26"/>
              </w:rPr>
              <w:t xml:space="preserve">Bộ phận </w:t>
            </w:r>
            <w:r w:rsidR="005642AF">
              <w:rPr>
                <w:sz w:val="26"/>
                <w:szCs w:val="26"/>
              </w:rPr>
              <w:t xml:space="preserve">TN&amp;TKQ </w:t>
            </w:r>
            <w:r w:rsidRPr="00136676">
              <w:rPr>
                <w:sz w:val="26"/>
                <w:szCs w:val="26"/>
              </w:rPr>
              <w:t xml:space="preserve">Sở Nông nghiệp &amp; Môi trường </w:t>
            </w:r>
            <w:r w:rsidR="0039200F">
              <w:rPr>
                <w:sz w:val="26"/>
                <w:szCs w:val="26"/>
              </w:rPr>
              <w:t>tại TTPVHCC tỉnh</w:t>
            </w:r>
          </w:p>
        </w:tc>
        <w:tc>
          <w:tcPr>
            <w:tcW w:w="1021" w:type="dxa"/>
            <w:vAlign w:val="center"/>
          </w:tcPr>
          <w:p w14:paraId="61A09381" w14:textId="77777777" w:rsidR="00282DEC" w:rsidRPr="00136676" w:rsidRDefault="00282DEC" w:rsidP="00136676">
            <w:pPr>
              <w:jc w:val="center"/>
              <w:rPr>
                <w:sz w:val="26"/>
                <w:szCs w:val="26"/>
              </w:rPr>
            </w:pPr>
            <w:r w:rsidRPr="00136676">
              <w:rPr>
                <w:sz w:val="26"/>
                <w:szCs w:val="26"/>
              </w:rPr>
              <w:t>Giờ hành chính</w:t>
            </w:r>
          </w:p>
        </w:tc>
        <w:tc>
          <w:tcPr>
            <w:tcW w:w="1775" w:type="dxa"/>
            <w:vAlign w:val="center"/>
          </w:tcPr>
          <w:p w14:paraId="6847ACDA" w14:textId="77777777" w:rsidR="00282DEC" w:rsidRPr="00136676" w:rsidRDefault="00282DEC" w:rsidP="00136676">
            <w:pPr>
              <w:jc w:val="center"/>
              <w:rPr>
                <w:sz w:val="26"/>
                <w:szCs w:val="26"/>
              </w:rPr>
            </w:pPr>
            <w:r w:rsidRPr="00136676">
              <w:rPr>
                <w:sz w:val="26"/>
                <w:szCs w:val="26"/>
              </w:rPr>
              <w:t>Quyết định</w:t>
            </w:r>
          </w:p>
        </w:tc>
      </w:tr>
    </w:tbl>
    <w:p w14:paraId="5F477659" w14:textId="77777777" w:rsidR="009C6A65" w:rsidRDefault="00282DEC" w:rsidP="008E6B0A">
      <w:pPr>
        <w:spacing w:before="240"/>
        <w:ind w:firstLine="567"/>
        <w:jc w:val="both"/>
        <w:rPr>
          <w:rFonts w:eastAsia="Calibri"/>
          <w:b/>
          <w:sz w:val="26"/>
          <w:szCs w:val="26"/>
        </w:rPr>
      </w:pPr>
      <w:r w:rsidRPr="00136676">
        <w:rPr>
          <w:rFonts w:eastAsia="Calibri"/>
          <w:b/>
          <w:sz w:val="26"/>
          <w:szCs w:val="26"/>
        </w:rPr>
        <w:t>13. Tên thủ tục: Xác nhận bảng kê lâm sả</w:t>
      </w:r>
      <w:r w:rsidR="00100165" w:rsidRPr="00136676">
        <w:rPr>
          <w:rFonts w:eastAsia="Calibri"/>
          <w:b/>
          <w:sz w:val="26"/>
          <w:szCs w:val="26"/>
        </w:rPr>
        <w:t xml:space="preserve">n </w:t>
      </w:r>
    </w:p>
    <w:p w14:paraId="1B0096C6" w14:textId="0195CB05" w:rsidR="00282DEC" w:rsidRPr="00136676" w:rsidRDefault="009C6A65" w:rsidP="008E6B0A">
      <w:pPr>
        <w:spacing w:before="120" w:after="120"/>
        <w:jc w:val="both"/>
        <w:rPr>
          <w:rFonts w:eastAsia="Calibri"/>
          <w:b/>
          <w:sz w:val="26"/>
          <w:szCs w:val="26"/>
        </w:rPr>
      </w:pPr>
      <w:r>
        <w:rPr>
          <w:rFonts w:eastAsia="Calibri"/>
          <w:b/>
          <w:sz w:val="26"/>
          <w:szCs w:val="26"/>
        </w:rPr>
        <w:t xml:space="preserve">               </w:t>
      </w:r>
      <w:r w:rsidR="00100165" w:rsidRPr="00136676">
        <w:rPr>
          <w:rFonts w:eastAsia="Calibri"/>
          <w:b/>
          <w:sz w:val="26"/>
          <w:szCs w:val="26"/>
        </w:rPr>
        <w:t>(Mã TTHC:</w:t>
      </w:r>
      <w:r>
        <w:rPr>
          <w:rFonts w:eastAsia="Calibri"/>
          <w:b/>
          <w:sz w:val="26"/>
          <w:szCs w:val="26"/>
        </w:rPr>
        <w:t xml:space="preserve"> </w:t>
      </w:r>
      <w:r w:rsidR="00100165" w:rsidRPr="00136676">
        <w:rPr>
          <w:rFonts w:eastAsia="Calibri"/>
          <w:b/>
          <w:sz w:val="26"/>
          <w:szCs w:val="26"/>
        </w:rPr>
        <w:t xml:space="preserve"> </w:t>
      </w:r>
      <w:r w:rsidR="00282DEC" w:rsidRPr="00136676">
        <w:rPr>
          <w:rFonts w:eastAsia="Calibri"/>
          <w:b/>
          <w:sz w:val="26"/>
          <w:szCs w:val="26"/>
        </w:rPr>
        <w:t>1.000045.000.00.00.H01).</w:t>
      </w:r>
    </w:p>
    <w:p w14:paraId="00A4E7AD" w14:textId="77777777" w:rsidR="00282DEC" w:rsidRPr="00136676" w:rsidRDefault="00282DEC" w:rsidP="008E6B0A">
      <w:pPr>
        <w:spacing w:before="120" w:after="120"/>
        <w:ind w:firstLine="567"/>
        <w:jc w:val="both"/>
        <w:rPr>
          <w:sz w:val="26"/>
          <w:szCs w:val="26"/>
        </w:rPr>
      </w:pPr>
      <w:r w:rsidRPr="00136676">
        <w:rPr>
          <w:sz w:val="26"/>
          <w:szCs w:val="26"/>
        </w:rPr>
        <w:t>- Thời gian giải quyết TTHC theo quy định: 16 giờ làm việc (24 giờ làm việc đối với trường hợp cần xác minh; 32 giờ làm việc đối với trường hợp phức tạp).</w:t>
      </w:r>
    </w:p>
    <w:p w14:paraId="51587EBC" w14:textId="77777777" w:rsidR="00282DEC" w:rsidRPr="00136676" w:rsidRDefault="00282DEC" w:rsidP="008E6B0A">
      <w:pPr>
        <w:spacing w:before="120" w:after="120"/>
        <w:ind w:firstLine="567"/>
        <w:jc w:val="both"/>
        <w:rPr>
          <w:sz w:val="26"/>
          <w:szCs w:val="26"/>
        </w:rPr>
      </w:pPr>
      <w:r w:rsidRPr="00136676">
        <w:rPr>
          <w:sz w:val="26"/>
          <w:szCs w:val="26"/>
        </w:rPr>
        <w:t>- Thời gian giải quyết TTHC sau cắt giảm 30%: 11,2 giờ làm việc (16,8 giờ làm việc đối với trường hợp cần xác minh; 22,4 giờ làm việc đối với trường hợp phức tạp).</w:t>
      </w:r>
    </w:p>
    <w:tbl>
      <w:tblPr>
        <w:tblW w:w="94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29"/>
        <w:gridCol w:w="4035"/>
        <w:gridCol w:w="1695"/>
        <w:gridCol w:w="1032"/>
        <w:gridCol w:w="1985"/>
      </w:tblGrid>
      <w:tr w:rsidR="00282DEC" w:rsidRPr="00136676" w14:paraId="1F91A15A" w14:textId="77777777" w:rsidTr="00C67DF5">
        <w:trPr>
          <w:jc w:val="center"/>
        </w:trPr>
        <w:tc>
          <w:tcPr>
            <w:tcW w:w="729" w:type="dxa"/>
            <w:tcBorders>
              <w:left w:val="single" w:sz="4" w:space="0" w:color="000000"/>
              <w:bottom w:val="single" w:sz="4" w:space="0" w:color="000000"/>
              <w:right w:val="single" w:sz="4" w:space="0" w:color="000000"/>
            </w:tcBorders>
            <w:vAlign w:val="center"/>
          </w:tcPr>
          <w:p w14:paraId="141465BE" w14:textId="7264B55A" w:rsidR="00282DEC" w:rsidRPr="009C6A65" w:rsidRDefault="009C6A65" w:rsidP="00136676">
            <w:pPr>
              <w:jc w:val="center"/>
              <w:rPr>
                <w:b/>
                <w:bCs/>
                <w:sz w:val="26"/>
                <w:szCs w:val="26"/>
              </w:rPr>
            </w:pPr>
            <w:r>
              <w:rPr>
                <w:b/>
                <w:bCs/>
                <w:sz w:val="26"/>
                <w:szCs w:val="26"/>
              </w:rPr>
              <w:lastRenderedPageBreak/>
              <w:t>TT</w:t>
            </w:r>
          </w:p>
        </w:tc>
        <w:tc>
          <w:tcPr>
            <w:tcW w:w="4035" w:type="dxa"/>
            <w:tcBorders>
              <w:top w:val="single" w:sz="4" w:space="0" w:color="auto"/>
              <w:left w:val="single" w:sz="4" w:space="0" w:color="000000"/>
              <w:bottom w:val="single" w:sz="4" w:space="0" w:color="000000"/>
              <w:right w:val="single" w:sz="4" w:space="0" w:color="000000"/>
            </w:tcBorders>
            <w:vAlign w:val="center"/>
          </w:tcPr>
          <w:p w14:paraId="6D8FEB95" w14:textId="77777777" w:rsidR="00282DEC" w:rsidRPr="009C6A65" w:rsidRDefault="00282DEC" w:rsidP="00136676">
            <w:pPr>
              <w:jc w:val="center"/>
              <w:rPr>
                <w:b/>
                <w:bCs/>
                <w:sz w:val="26"/>
                <w:szCs w:val="26"/>
              </w:rPr>
            </w:pPr>
            <w:r w:rsidRPr="009C6A65">
              <w:rPr>
                <w:b/>
                <w:bCs/>
                <w:sz w:val="26"/>
                <w:szCs w:val="26"/>
              </w:rPr>
              <w:t>Trình tự</w:t>
            </w:r>
          </w:p>
        </w:tc>
        <w:tc>
          <w:tcPr>
            <w:tcW w:w="1695" w:type="dxa"/>
            <w:tcBorders>
              <w:top w:val="single" w:sz="4" w:space="0" w:color="auto"/>
              <w:left w:val="single" w:sz="4" w:space="0" w:color="000000"/>
              <w:bottom w:val="single" w:sz="4" w:space="0" w:color="000000"/>
              <w:right w:val="single" w:sz="4" w:space="0" w:color="000000"/>
            </w:tcBorders>
            <w:vAlign w:val="center"/>
          </w:tcPr>
          <w:p w14:paraId="454DB0DC" w14:textId="77777777" w:rsidR="00282DEC" w:rsidRPr="009C6A65" w:rsidRDefault="00282DEC" w:rsidP="00136676">
            <w:pPr>
              <w:jc w:val="center"/>
              <w:rPr>
                <w:b/>
                <w:bCs/>
                <w:sz w:val="26"/>
                <w:szCs w:val="26"/>
              </w:rPr>
            </w:pPr>
            <w:r w:rsidRPr="009C6A65">
              <w:rPr>
                <w:b/>
                <w:bCs/>
                <w:sz w:val="26"/>
                <w:szCs w:val="26"/>
              </w:rPr>
              <w:t>Trách nhiệm</w:t>
            </w:r>
          </w:p>
        </w:tc>
        <w:tc>
          <w:tcPr>
            <w:tcW w:w="1032" w:type="dxa"/>
            <w:tcBorders>
              <w:top w:val="single" w:sz="4" w:space="0" w:color="auto"/>
              <w:left w:val="single" w:sz="4" w:space="0" w:color="000000"/>
              <w:bottom w:val="single" w:sz="4" w:space="0" w:color="000000"/>
              <w:right w:val="single" w:sz="4" w:space="0" w:color="000000"/>
            </w:tcBorders>
            <w:vAlign w:val="center"/>
          </w:tcPr>
          <w:p w14:paraId="5086B9F8" w14:textId="77777777" w:rsidR="00282DEC" w:rsidRPr="009C6A65" w:rsidRDefault="00282DEC" w:rsidP="00136676">
            <w:pPr>
              <w:jc w:val="center"/>
              <w:rPr>
                <w:b/>
                <w:bCs/>
                <w:sz w:val="26"/>
                <w:szCs w:val="26"/>
              </w:rPr>
            </w:pPr>
            <w:r w:rsidRPr="009C6A65">
              <w:rPr>
                <w:b/>
                <w:bCs/>
                <w:sz w:val="26"/>
                <w:szCs w:val="26"/>
              </w:rPr>
              <w:t>Thời gian (giờ)</w:t>
            </w:r>
          </w:p>
        </w:tc>
        <w:tc>
          <w:tcPr>
            <w:tcW w:w="1985" w:type="dxa"/>
            <w:tcBorders>
              <w:top w:val="single" w:sz="4" w:space="0" w:color="auto"/>
              <w:left w:val="single" w:sz="4" w:space="0" w:color="000000"/>
              <w:bottom w:val="single" w:sz="4" w:space="0" w:color="000000"/>
              <w:right w:val="single" w:sz="4" w:space="0" w:color="000000"/>
            </w:tcBorders>
            <w:vAlign w:val="center"/>
          </w:tcPr>
          <w:p w14:paraId="2D5DF244" w14:textId="77777777" w:rsidR="008E6B0A" w:rsidRPr="00A122F3" w:rsidRDefault="008E6B0A" w:rsidP="008E6B0A">
            <w:pPr>
              <w:jc w:val="center"/>
              <w:rPr>
                <w:b/>
                <w:sz w:val="26"/>
                <w:szCs w:val="26"/>
              </w:rPr>
            </w:pPr>
            <w:r w:rsidRPr="00A122F3">
              <w:rPr>
                <w:b/>
                <w:sz w:val="26"/>
                <w:szCs w:val="26"/>
              </w:rPr>
              <w:t>Biểu mẫu/</w:t>
            </w:r>
          </w:p>
          <w:p w14:paraId="5B9934F6" w14:textId="0823DC1F" w:rsidR="00282DEC" w:rsidRPr="009C6A65" w:rsidRDefault="008E6B0A" w:rsidP="008E6B0A">
            <w:pPr>
              <w:jc w:val="center"/>
              <w:rPr>
                <w:b/>
                <w:bCs/>
                <w:sz w:val="26"/>
                <w:szCs w:val="26"/>
              </w:rPr>
            </w:pPr>
            <w:r w:rsidRPr="00A122F3">
              <w:rPr>
                <w:b/>
                <w:sz w:val="26"/>
                <w:szCs w:val="26"/>
              </w:rPr>
              <w:t>kết quả</w:t>
            </w:r>
          </w:p>
        </w:tc>
      </w:tr>
      <w:tr w:rsidR="00282DEC" w:rsidRPr="00136676" w14:paraId="5A54CD16" w14:textId="77777777" w:rsidTr="00C67DF5">
        <w:trPr>
          <w:jc w:val="center"/>
        </w:trPr>
        <w:tc>
          <w:tcPr>
            <w:tcW w:w="729" w:type="dxa"/>
            <w:tcBorders>
              <w:top w:val="single" w:sz="4" w:space="0" w:color="000000"/>
              <w:left w:val="single" w:sz="4" w:space="0" w:color="000000"/>
              <w:bottom w:val="single" w:sz="4" w:space="0" w:color="000000"/>
              <w:right w:val="single" w:sz="4" w:space="0" w:color="000000"/>
            </w:tcBorders>
            <w:vAlign w:val="center"/>
          </w:tcPr>
          <w:p w14:paraId="30E7C753" w14:textId="77777777" w:rsidR="00282DEC" w:rsidRPr="00136676" w:rsidRDefault="00282DEC" w:rsidP="00136676">
            <w:pPr>
              <w:jc w:val="center"/>
              <w:rPr>
                <w:sz w:val="26"/>
                <w:szCs w:val="26"/>
              </w:rPr>
            </w:pPr>
            <w:r w:rsidRPr="00136676">
              <w:rPr>
                <w:sz w:val="26"/>
                <w:szCs w:val="26"/>
              </w:rPr>
              <w:t>B1</w:t>
            </w:r>
          </w:p>
        </w:tc>
        <w:tc>
          <w:tcPr>
            <w:tcW w:w="4035" w:type="dxa"/>
            <w:tcBorders>
              <w:top w:val="single" w:sz="4" w:space="0" w:color="000000"/>
              <w:left w:val="single" w:sz="4" w:space="0" w:color="000000"/>
              <w:bottom w:val="single" w:sz="4" w:space="0" w:color="000000"/>
              <w:right w:val="single" w:sz="4" w:space="0" w:color="000000"/>
            </w:tcBorders>
            <w:vAlign w:val="center"/>
          </w:tcPr>
          <w:p w14:paraId="46D67585" w14:textId="77777777" w:rsidR="00282DEC" w:rsidRPr="00136676" w:rsidRDefault="00282DEC" w:rsidP="009C6A65">
            <w:pPr>
              <w:jc w:val="both"/>
              <w:rPr>
                <w:sz w:val="26"/>
                <w:szCs w:val="26"/>
              </w:rPr>
            </w:pPr>
            <w:r w:rsidRPr="00136676">
              <w:rPr>
                <w:sz w:val="26"/>
                <w:szCs w:val="26"/>
              </w:rPr>
              <w:t>Nộp hồ sơ</w:t>
            </w:r>
          </w:p>
        </w:tc>
        <w:tc>
          <w:tcPr>
            <w:tcW w:w="1695" w:type="dxa"/>
            <w:tcBorders>
              <w:top w:val="single" w:sz="4" w:space="0" w:color="000000"/>
              <w:left w:val="single" w:sz="4" w:space="0" w:color="000000"/>
              <w:bottom w:val="single" w:sz="4" w:space="0" w:color="000000"/>
              <w:right w:val="single" w:sz="4" w:space="0" w:color="000000"/>
            </w:tcBorders>
            <w:vAlign w:val="center"/>
          </w:tcPr>
          <w:p w14:paraId="2C675C43" w14:textId="77777777" w:rsidR="00282DEC" w:rsidRPr="00136676" w:rsidRDefault="00282DEC" w:rsidP="00136676">
            <w:pPr>
              <w:jc w:val="center"/>
              <w:rPr>
                <w:sz w:val="26"/>
                <w:szCs w:val="26"/>
              </w:rPr>
            </w:pPr>
            <w:r w:rsidRPr="00136676">
              <w:rPr>
                <w:sz w:val="26"/>
                <w:szCs w:val="26"/>
              </w:rPr>
              <w:t>Chủ lâm sản hoặc tổ chức, cá nhân được chủ lâm sản</w:t>
            </w:r>
          </w:p>
        </w:tc>
        <w:tc>
          <w:tcPr>
            <w:tcW w:w="1032" w:type="dxa"/>
            <w:tcBorders>
              <w:top w:val="single" w:sz="4" w:space="0" w:color="000000"/>
              <w:left w:val="single" w:sz="4" w:space="0" w:color="000000"/>
              <w:bottom w:val="single" w:sz="4" w:space="0" w:color="000000"/>
              <w:right w:val="single" w:sz="4" w:space="0" w:color="000000"/>
            </w:tcBorders>
            <w:vAlign w:val="center"/>
          </w:tcPr>
          <w:p w14:paraId="144B543A" w14:textId="77777777" w:rsidR="00282DEC" w:rsidRPr="00136676" w:rsidRDefault="00282DEC" w:rsidP="00136676">
            <w:pPr>
              <w:jc w:val="center"/>
              <w:rPr>
                <w:sz w:val="26"/>
                <w:szCs w:val="26"/>
              </w:rPr>
            </w:pPr>
            <w:r w:rsidRPr="00136676">
              <w:rPr>
                <w:sz w:val="26"/>
                <w:szCs w:val="26"/>
              </w:rPr>
              <w:t>Giờ hành chính</w:t>
            </w:r>
          </w:p>
        </w:tc>
        <w:tc>
          <w:tcPr>
            <w:tcW w:w="1985" w:type="dxa"/>
            <w:tcBorders>
              <w:top w:val="single" w:sz="4" w:space="0" w:color="000000"/>
              <w:left w:val="single" w:sz="4" w:space="0" w:color="000000"/>
              <w:bottom w:val="single" w:sz="4" w:space="0" w:color="000000"/>
              <w:right w:val="single" w:sz="4" w:space="0" w:color="000000"/>
            </w:tcBorders>
            <w:vAlign w:val="center"/>
          </w:tcPr>
          <w:p w14:paraId="28EAFF67" w14:textId="77777777" w:rsidR="00282DEC" w:rsidRPr="00136676" w:rsidRDefault="00282DEC" w:rsidP="00136676">
            <w:pPr>
              <w:jc w:val="center"/>
              <w:rPr>
                <w:sz w:val="26"/>
                <w:szCs w:val="26"/>
              </w:rPr>
            </w:pPr>
            <w:r w:rsidRPr="00136676">
              <w:rPr>
                <w:sz w:val="26"/>
                <w:szCs w:val="26"/>
              </w:rPr>
              <w:t>- Mẫu số 01; Mẫu số 03; Phụ lục II  Thông tư số 26/2025/TT-BNNMT;</w:t>
            </w:r>
          </w:p>
        </w:tc>
      </w:tr>
      <w:tr w:rsidR="00282DEC" w:rsidRPr="00136676" w14:paraId="61A9E451" w14:textId="77777777" w:rsidTr="00C67DF5">
        <w:trPr>
          <w:trHeight w:val="2144"/>
          <w:jc w:val="center"/>
        </w:trPr>
        <w:tc>
          <w:tcPr>
            <w:tcW w:w="729" w:type="dxa"/>
            <w:tcBorders>
              <w:top w:val="single" w:sz="4" w:space="0" w:color="000000"/>
              <w:left w:val="single" w:sz="4" w:space="0" w:color="000000"/>
              <w:bottom w:val="single" w:sz="4" w:space="0" w:color="000000"/>
              <w:right w:val="single" w:sz="4" w:space="0" w:color="000000"/>
            </w:tcBorders>
            <w:vAlign w:val="center"/>
          </w:tcPr>
          <w:p w14:paraId="024CA774" w14:textId="77777777" w:rsidR="00282DEC" w:rsidRPr="00136676" w:rsidRDefault="00282DEC" w:rsidP="00136676">
            <w:pPr>
              <w:jc w:val="center"/>
              <w:rPr>
                <w:sz w:val="26"/>
                <w:szCs w:val="26"/>
              </w:rPr>
            </w:pPr>
            <w:r w:rsidRPr="00136676">
              <w:rPr>
                <w:sz w:val="26"/>
                <w:szCs w:val="26"/>
              </w:rPr>
              <w:t>B2</w:t>
            </w:r>
          </w:p>
        </w:tc>
        <w:tc>
          <w:tcPr>
            <w:tcW w:w="4035" w:type="dxa"/>
            <w:tcBorders>
              <w:top w:val="single" w:sz="4" w:space="0" w:color="000000"/>
              <w:left w:val="single" w:sz="4" w:space="0" w:color="000000"/>
              <w:bottom w:val="single" w:sz="4" w:space="0" w:color="000000"/>
              <w:right w:val="single" w:sz="4" w:space="0" w:color="000000"/>
            </w:tcBorders>
          </w:tcPr>
          <w:p w14:paraId="51C0B42D" w14:textId="09B86C73" w:rsidR="00282DEC" w:rsidRPr="00136676" w:rsidRDefault="00282DEC" w:rsidP="009C6A65">
            <w:pPr>
              <w:jc w:val="both"/>
              <w:rPr>
                <w:sz w:val="26"/>
                <w:szCs w:val="26"/>
              </w:rPr>
            </w:pPr>
            <w:r w:rsidRPr="00136676">
              <w:rPr>
                <w:sz w:val="26"/>
                <w:szCs w:val="26"/>
              </w:rPr>
              <w:t>Tiếp nhận và chuyển hồ sơ:</w:t>
            </w:r>
          </w:p>
          <w:p w14:paraId="68CD148A" w14:textId="77777777" w:rsidR="00282DEC" w:rsidRPr="00136676" w:rsidRDefault="00282DEC" w:rsidP="009C6A65">
            <w:pPr>
              <w:jc w:val="both"/>
              <w:rPr>
                <w:sz w:val="26"/>
                <w:szCs w:val="26"/>
              </w:rPr>
            </w:pPr>
            <w:r w:rsidRPr="00136676">
              <w:rPr>
                <w:sz w:val="26"/>
                <w:szCs w:val="26"/>
              </w:rPr>
              <w:t>- Nếu hồ sơ không đầy đủ: Hướng dẫn tổ chức, cá nhân hoàn thiện hồ sơ.</w:t>
            </w:r>
          </w:p>
          <w:p w14:paraId="1E99DC15" w14:textId="77777777" w:rsidR="00282DEC" w:rsidRPr="00136676" w:rsidRDefault="00282DEC" w:rsidP="009C6A65">
            <w:pPr>
              <w:jc w:val="both"/>
              <w:rPr>
                <w:sz w:val="26"/>
                <w:szCs w:val="26"/>
              </w:rPr>
            </w:pPr>
            <w:r w:rsidRPr="00136676">
              <w:rPr>
                <w:sz w:val="26"/>
                <w:szCs w:val="26"/>
              </w:rPr>
              <w:t>- Nếu hồ sơ đầy đủ: Tiếp nhận và ra Giấy TN&amp;TKQ, chuyển hồ sơ về Chi cục Kiểm lâm.</w:t>
            </w:r>
          </w:p>
        </w:tc>
        <w:tc>
          <w:tcPr>
            <w:tcW w:w="1695" w:type="dxa"/>
            <w:tcBorders>
              <w:top w:val="single" w:sz="4" w:space="0" w:color="000000"/>
              <w:left w:val="single" w:sz="4" w:space="0" w:color="000000"/>
              <w:bottom w:val="single" w:sz="4" w:space="0" w:color="000000"/>
              <w:right w:val="single" w:sz="4" w:space="0" w:color="000000"/>
            </w:tcBorders>
            <w:vAlign w:val="center"/>
          </w:tcPr>
          <w:p w14:paraId="0F9CE554" w14:textId="07A5E841" w:rsidR="00282DEC" w:rsidRPr="00136676" w:rsidRDefault="00282DEC" w:rsidP="00136676">
            <w:pPr>
              <w:jc w:val="center"/>
              <w:rPr>
                <w:sz w:val="26"/>
                <w:szCs w:val="26"/>
              </w:rPr>
            </w:pPr>
            <w:r w:rsidRPr="00136676">
              <w:rPr>
                <w:sz w:val="26"/>
                <w:szCs w:val="26"/>
              </w:rPr>
              <w:t xml:space="preserve">Bộ phận </w:t>
            </w:r>
            <w:r w:rsidR="005642AF">
              <w:rPr>
                <w:sz w:val="26"/>
                <w:szCs w:val="26"/>
              </w:rPr>
              <w:t xml:space="preserve">TN&amp;TKQ </w:t>
            </w:r>
            <w:r w:rsidRPr="00136676">
              <w:rPr>
                <w:sz w:val="26"/>
                <w:szCs w:val="26"/>
              </w:rPr>
              <w:t xml:space="preserve">Sở Nông nghiệp &amp; MT </w:t>
            </w:r>
            <w:r w:rsidR="0039200F">
              <w:rPr>
                <w:sz w:val="26"/>
                <w:szCs w:val="26"/>
              </w:rPr>
              <w:t>tại TTPVHCC tỉnh</w:t>
            </w:r>
          </w:p>
        </w:tc>
        <w:tc>
          <w:tcPr>
            <w:tcW w:w="1032" w:type="dxa"/>
            <w:tcBorders>
              <w:top w:val="single" w:sz="4" w:space="0" w:color="000000"/>
              <w:left w:val="single" w:sz="4" w:space="0" w:color="000000"/>
              <w:bottom w:val="single" w:sz="4" w:space="0" w:color="000000"/>
              <w:right w:val="single" w:sz="4" w:space="0" w:color="000000"/>
            </w:tcBorders>
            <w:vAlign w:val="center"/>
          </w:tcPr>
          <w:p w14:paraId="111676E0" w14:textId="77777777" w:rsidR="00282DEC" w:rsidRPr="00136676" w:rsidRDefault="00282DEC" w:rsidP="00136676">
            <w:pPr>
              <w:jc w:val="center"/>
              <w:rPr>
                <w:sz w:val="26"/>
                <w:szCs w:val="26"/>
              </w:rPr>
            </w:pPr>
            <w:r w:rsidRPr="00136676">
              <w:rPr>
                <w:sz w:val="26"/>
                <w:szCs w:val="26"/>
              </w:rPr>
              <w:t>02</w:t>
            </w:r>
          </w:p>
        </w:tc>
        <w:tc>
          <w:tcPr>
            <w:tcW w:w="1985" w:type="dxa"/>
            <w:tcBorders>
              <w:top w:val="single" w:sz="4" w:space="0" w:color="000000"/>
              <w:left w:val="single" w:sz="4" w:space="0" w:color="000000"/>
              <w:bottom w:val="single" w:sz="4" w:space="0" w:color="000000"/>
              <w:right w:val="single" w:sz="4" w:space="0" w:color="000000"/>
            </w:tcBorders>
            <w:vAlign w:val="center"/>
          </w:tcPr>
          <w:p w14:paraId="25DB1B0F" w14:textId="77777777" w:rsidR="00282DEC" w:rsidRPr="00136676" w:rsidRDefault="00282DEC" w:rsidP="00136676">
            <w:pPr>
              <w:jc w:val="center"/>
              <w:rPr>
                <w:sz w:val="26"/>
                <w:szCs w:val="26"/>
              </w:rPr>
            </w:pPr>
          </w:p>
        </w:tc>
      </w:tr>
      <w:tr w:rsidR="00282DEC" w:rsidRPr="00136676" w14:paraId="774EF13D" w14:textId="77777777" w:rsidTr="00C67DF5">
        <w:trPr>
          <w:jc w:val="center"/>
        </w:trPr>
        <w:tc>
          <w:tcPr>
            <w:tcW w:w="729" w:type="dxa"/>
            <w:tcBorders>
              <w:top w:val="single" w:sz="4" w:space="0" w:color="000000"/>
              <w:left w:val="single" w:sz="4" w:space="0" w:color="000000"/>
              <w:bottom w:val="single" w:sz="4" w:space="0" w:color="000000"/>
              <w:right w:val="single" w:sz="4" w:space="0" w:color="000000"/>
            </w:tcBorders>
            <w:vAlign w:val="center"/>
          </w:tcPr>
          <w:p w14:paraId="4DA8D769" w14:textId="77777777" w:rsidR="00282DEC" w:rsidRPr="00136676" w:rsidRDefault="00282DEC" w:rsidP="00136676">
            <w:pPr>
              <w:jc w:val="center"/>
              <w:rPr>
                <w:sz w:val="26"/>
                <w:szCs w:val="26"/>
              </w:rPr>
            </w:pPr>
            <w:r w:rsidRPr="00136676">
              <w:rPr>
                <w:sz w:val="26"/>
                <w:szCs w:val="26"/>
              </w:rPr>
              <w:t>B3</w:t>
            </w:r>
          </w:p>
        </w:tc>
        <w:tc>
          <w:tcPr>
            <w:tcW w:w="4035" w:type="dxa"/>
            <w:tcBorders>
              <w:top w:val="single" w:sz="4" w:space="0" w:color="000000"/>
              <w:left w:val="single" w:sz="4" w:space="0" w:color="000000"/>
              <w:bottom w:val="single" w:sz="4" w:space="0" w:color="000000"/>
              <w:right w:val="single" w:sz="4" w:space="0" w:color="000000"/>
            </w:tcBorders>
          </w:tcPr>
          <w:p w14:paraId="615CA4C5" w14:textId="77777777" w:rsidR="00282DEC" w:rsidRPr="00136676" w:rsidRDefault="00282DEC" w:rsidP="009C6A65">
            <w:pPr>
              <w:jc w:val="both"/>
              <w:rPr>
                <w:sz w:val="26"/>
                <w:szCs w:val="26"/>
              </w:rPr>
            </w:pPr>
            <w:r w:rsidRPr="00136676">
              <w:rPr>
                <w:sz w:val="26"/>
                <w:szCs w:val="26"/>
              </w:rPr>
              <w:t>Thẩm định hồ sơ:</w:t>
            </w:r>
          </w:p>
          <w:p w14:paraId="3A29FA4D" w14:textId="77777777" w:rsidR="00282DEC" w:rsidRPr="00136676" w:rsidRDefault="00282DEC" w:rsidP="009C6A65">
            <w:pPr>
              <w:jc w:val="both"/>
              <w:rPr>
                <w:sz w:val="26"/>
                <w:szCs w:val="26"/>
              </w:rPr>
            </w:pPr>
            <w:r w:rsidRPr="00136676">
              <w:rPr>
                <w:sz w:val="26"/>
                <w:szCs w:val="26"/>
              </w:rPr>
              <w:t>- Nếu hồ sơ chưa đầy đủ hoặc không hợp lệ: Hướng dẫn bổ sung hồ sơ.</w:t>
            </w:r>
          </w:p>
          <w:p w14:paraId="7774228D" w14:textId="77777777" w:rsidR="00282DEC" w:rsidRPr="00136676" w:rsidRDefault="00282DEC" w:rsidP="009C6A65">
            <w:pPr>
              <w:jc w:val="both"/>
              <w:rPr>
                <w:sz w:val="26"/>
                <w:szCs w:val="26"/>
              </w:rPr>
            </w:pPr>
            <w:r w:rsidRPr="00136676">
              <w:rPr>
                <w:sz w:val="26"/>
                <w:szCs w:val="26"/>
              </w:rPr>
              <w:t>- Nếu hồ sơ hợp lệ: Tiến hành thẩm định, kiểm tra thực tế  về số lượng loài nuôi đối chiếu hồ sơ, kiểm tra về chuồng trại, vệ sinh môi trường… Sau khi kiểm tra thực tế phải tiến hành lập biên bản kèm theo hồ sơ đăng ký mã số cơ sở nuôi.</w:t>
            </w:r>
          </w:p>
          <w:p w14:paraId="3D5E7F79" w14:textId="77777777" w:rsidR="00282DEC" w:rsidRPr="00136676" w:rsidRDefault="00282DEC" w:rsidP="009C6A65">
            <w:pPr>
              <w:jc w:val="both"/>
              <w:rPr>
                <w:sz w:val="26"/>
                <w:szCs w:val="26"/>
              </w:rPr>
            </w:pPr>
            <w:r w:rsidRPr="00136676">
              <w:rPr>
                <w:sz w:val="26"/>
                <w:szCs w:val="26"/>
              </w:rPr>
              <w:t>- Xem xét hồ sơ đăng ký đề nghị  cấp giấy phép trình lãnh đạo.</w:t>
            </w:r>
          </w:p>
        </w:tc>
        <w:tc>
          <w:tcPr>
            <w:tcW w:w="1695" w:type="dxa"/>
            <w:tcBorders>
              <w:top w:val="single" w:sz="4" w:space="0" w:color="000000"/>
              <w:left w:val="single" w:sz="4" w:space="0" w:color="000000"/>
              <w:bottom w:val="single" w:sz="4" w:space="0" w:color="000000"/>
              <w:right w:val="single" w:sz="4" w:space="0" w:color="000000"/>
            </w:tcBorders>
            <w:vAlign w:val="center"/>
          </w:tcPr>
          <w:p w14:paraId="6D4D0F5C" w14:textId="77777777" w:rsidR="00282DEC" w:rsidRPr="00136676" w:rsidRDefault="00282DEC" w:rsidP="00136676">
            <w:pPr>
              <w:jc w:val="center"/>
              <w:rPr>
                <w:sz w:val="26"/>
                <w:szCs w:val="26"/>
              </w:rPr>
            </w:pPr>
            <w:r w:rsidRPr="00136676">
              <w:rPr>
                <w:sz w:val="26"/>
                <w:szCs w:val="26"/>
              </w:rPr>
              <w:t>Đội kiểm lâm cơ động và PCCCR</w:t>
            </w:r>
          </w:p>
          <w:p w14:paraId="4053246C" w14:textId="77777777" w:rsidR="00282DEC" w:rsidRPr="00136676" w:rsidRDefault="00282DEC" w:rsidP="00136676">
            <w:pPr>
              <w:jc w:val="center"/>
              <w:rPr>
                <w:sz w:val="26"/>
                <w:szCs w:val="26"/>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0A92192" w14:textId="77777777" w:rsidR="00282DEC" w:rsidRPr="00136676" w:rsidRDefault="00282DEC" w:rsidP="00136676">
            <w:pPr>
              <w:jc w:val="center"/>
              <w:rPr>
                <w:sz w:val="26"/>
                <w:szCs w:val="26"/>
              </w:rPr>
            </w:pPr>
            <w:r w:rsidRPr="00136676">
              <w:rPr>
                <w:sz w:val="26"/>
                <w:szCs w:val="26"/>
              </w:rPr>
              <w:t>6,2 (16,8 giờ làm việc đối với trường hợp cần xác minh; 22,4 giờ làm việc đối với trường hợp phức tạp).</w:t>
            </w:r>
          </w:p>
        </w:tc>
        <w:tc>
          <w:tcPr>
            <w:tcW w:w="1985" w:type="dxa"/>
            <w:tcBorders>
              <w:top w:val="single" w:sz="4" w:space="0" w:color="000000"/>
              <w:left w:val="single" w:sz="4" w:space="0" w:color="000000"/>
              <w:bottom w:val="single" w:sz="4" w:space="0" w:color="000000"/>
              <w:right w:val="single" w:sz="4" w:space="0" w:color="000000"/>
            </w:tcBorders>
            <w:vAlign w:val="center"/>
          </w:tcPr>
          <w:p w14:paraId="0379ABD2" w14:textId="77777777" w:rsidR="00282DEC" w:rsidRPr="00136676" w:rsidRDefault="00282DEC" w:rsidP="00136676">
            <w:pPr>
              <w:jc w:val="center"/>
              <w:rPr>
                <w:sz w:val="26"/>
                <w:szCs w:val="26"/>
              </w:rPr>
            </w:pPr>
          </w:p>
          <w:p w14:paraId="6DC1393B" w14:textId="77777777" w:rsidR="00282DEC" w:rsidRPr="00136676" w:rsidRDefault="00282DEC" w:rsidP="00136676">
            <w:pPr>
              <w:jc w:val="center"/>
              <w:rPr>
                <w:sz w:val="26"/>
                <w:szCs w:val="26"/>
              </w:rPr>
            </w:pPr>
          </w:p>
          <w:p w14:paraId="28BD7124" w14:textId="77777777" w:rsidR="00282DEC" w:rsidRPr="00136676" w:rsidRDefault="00282DEC" w:rsidP="00136676">
            <w:pPr>
              <w:jc w:val="center"/>
              <w:rPr>
                <w:sz w:val="26"/>
                <w:szCs w:val="26"/>
              </w:rPr>
            </w:pPr>
          </w:p>
          <w:p w14:paraId="06AA2A5A" w14:textId="77777777" w:rsidR="00282DEC" w:rsidRPr="00136676" w:rsidRDefault="00282DEC" w:rsidP="00136676">
            <w:pPr>
              <w:jc w:val="center"/>
              <w:rPr>
                <w:sz w:val="26"/>
                <w:szCs w:val="26"/>
              </w:rPr>
            </w:pPr>
          </w:p>
          <w:p w14:paraId="492781FB" w14:textId="77777777" w:rsidR="00282DEC" w:rsidRPr="00136676" w:rsidRDefault="00282DEC" w:rsidP="00136676">
            <w:pPr>
              <w:jc w:val="center"/>
              <w:rPr>
                <w:sz w:val="26"/>
                <w:szCs w:val="26"/>
              </w:rPr>
            </w:pPr>
          </w:p>
          <w:p w14:paraId="0BB2585F" w14:textId="77777777" w:rsidR="00282DEC" w:rsidRPr="00136676" w:rsidRDefault="00282DEC" w:rsidP="00136676">
            <w:pPr>
              <w:jc w:val="center"/>
              <w:rPr>
                <w:sz w:val="26"/>
                <w:szCs w:val="26"/>
              </w:rPr>
            </w:pPr>
            <w:r w:rsidRPr="00136676">
              <w:rPr>
                <w:sz w:val="26"/>
                <w:szCs w:val="26"/>
              </w:rPr>
              <w:t>Biên bản kiểm tra lâm sản; kèm theo hồ sơ đăng ký mã số cơ sở nuôi.</w:t>
            </w:r>
          </w:p>
          <w:p w14:paraId="53F4F45A" w14:textId="77777777" w:rsidR="00282DEC" w:rsidRPr="00136676" w:rsidRDefault="00282DEC" w:rsidP="00136676">
            <w:pPr>
              <w:jc w:val="center"/>
              <w:rPr>
                <w:sz w:val="26"/>
                <w:szCs w:val="26"/>
              </w:rPr>
            </w:pPr>
          </w:p>
        </w:tc>
      </w:tr>
      <w:tr w:rsidR="00282DEC" w:rsidRPr="00136676" w14:paraId="0CA6D347" w14:textId="77777777" w:rsidTr="00C67DF5">
        <w:trPr>
          <w:trHeight w:val="824"/>
          <w:jc w:val="center"/>
        </w:trPr>
        <w:tc>
          <w:tcPr>
            <w:tcW w:w="729" w:type="dxa"/>
            <w:tcBorders>
              <w:top w:val="single" w:sz="4" w:space="0" w:color="000000"/>
              <w:left w:val="single" w:sz="4" w:space="0" w:color="000000"/>
              <w:bottom w:val="single" w:sz="4" w:space="0" w:color="000000"/>
              <w:right w:val="single" w:sz="4" w:space="0" w:color="000000"/>
            </w:tcBorders>
            <w:vAlign w:val="center"/>
          </w:tcPr>
          <w:p w14:paraId="2A89BB7B" w14:textId="77777777" w:rsidR="00282DEC" w:rsidRPr="00136676" w:rsidRDefault="00282DEC" w:rsidP="00136676">
            <w:pPr>
              <w:jc w:val="center"/>
              <w:rPr>
                <w:sz w:val="26"/>
                <w:szCs w:val="26"/>
              </w:rPr>
            </w:pPr>
            <w:r w:rsidRPr="00136676">
              <w:rPr>
                <w:sz w:val="26"/>
                <w:szCs w:val="26"/>
              </w:rPr>
              <w:t>B4</w:t>
            </w:r>
          </w:p>
        </w:tc>
        <w:tc>
          <w:tcPr>
            <w:tcW w:w="4035" w:type="dxa"/>
            <w:tcBorders>
              <w:top w:val="single" w:sz="4" w:space="0" w:color="000000"/>
              <w:left w:val="single" w:sz="4" w:space="0" w:color="000000"/>
              <w:bottom w:val="single" w:sz="4" w:space="0" w:color="000000"/>
              <w:right w:val="single" w:sz="4" w:space="0" w:color="000000"/>
            </w:tcBorders>
            <w:vAlign w:val="center"/>
          </w:tcPr>
          <w:p w14:paraId="00EA1D27" w14:textId="77777777" w:rsidR="00282DEC" w:rsidRPr="00136676" w:rsidRDefault="00282DEC" w:rsidP="009C6A65">
            <w:pPr>
              <w:jc w:val="both"/>
              <w:rPr>
                <w:sz w:val="26"/>
                <w:szCs w:val="26"/>
              </w:rPr>
            </w:pPr>
            <w:r w:rsidRPr="00136676">
              <w:rPr>
                <w:sz w:val="26"/>
                <w:szCs w:val="26"/>
              </w:rPr>
              <w:t>Phê duyệt (sau khi có Đề nghị cấp mã số cơ sở).</w:t>
            </w:r>
          </w:p>
        </w:tc>
        <w:tc>
          <w:tcPr>
            <w:tcW w:w="1695" w:type="dxa"/>
            <w:tcBorders>
              <w:top w:val="single" w:sz="4" w:space="0" w:color="000000"/>
              <w:left w:val="single" w:sz="4" w:space="0" w:color="000000"/>
              <w:bottom w:val="single" w:sz="4" w:space="0" w:color="000000"/>
              <w:right w:val="single" w:sz="4" w:space="0" w:color="000000"/>
            </w:tcBorders>
            <w:vAlign w:val="center"/>
          </w:tcPr>
          <w:p w14:paraId="306D0EE0" w14:textId="77777777" w:rsidR="00282DEC" w:rsidRPr="00136676" w:rsidRDefault="00282DEC" w:rsidP="00136676">
            <w:pPr>
              <w:jc w:val="center"/>
              <w:rPr>
                <w:sz w:val="26"/>
                <w:szCs w:val="26"/>
              </w:rPr>
            </w:pPr>
            <w:r w:rsidRPr="00136676">
              <w:rPr>
                <w:sz w:val="26"/>
                <w:szCs w:val="26"/>
              </w:rPr>
              <w:t>Lãnh đạo</w:t>
            </w:r>
          </w:p>
          <w:p w14:paraId="62E07992" w14:textId="77777777" w:rsidR="00282DEC" w:rsidRPr="00136676" w:rsidRDefault="00282DEC" w:rsidP="00136676">
            <w:pPr>
              <w:jc w:val="center"/>
              <w:rPr>
                <w:sz w:val="26"/>
                <w:szCs w:val="26"/>
              </w:rPr>
            </w:pPr>
            <w:r w:rsidRPr="00136676">
              <w:rPr>
                <w:sz w:val="26"/>
                <w:szCs w:val="26"/>
              </w:rPr>
              <w:t>Chi cục Kiểm lâm</w:t>
            </w:r>
          </w:p>
        </w:tc>
        <w:tc>
          <w:tcPr>
            <w:tcW w:w="1032" w:type="dxa"/>
            <w:tcBorders>
              <w:top w:val="single" w:sz="4" w:space="0" w:color="000000"/>
              <w:left w:val="single" w:sz="4" w:space="0" w:color="000000"/>
              <w:bottom w:val="single" w:sz="4" w:space="0" w:color="000000"/>
              <w:right w:val="single" w:sz="4" w:space="0" w:color="000000"/>
            </w:tcBorders>
            <w:vAlign w:val="center"/>
          </w:tcPr>
          <w:p w14:paraId="58A4C558" w14:textId="03252650" w:rsidR="00282DEC" w:rsidRPr="00136676" w:rsidRDefault="00282DEC" w:rsidP="00136676">
            <w:pPr>
              <w:jc w:val="center"/>
              <w:rPr>
                <w:sz w:val="26"/>
                <w:szCs w:val="26"/>
              </w:rPr>
            </w:pPr>
            <w:r w:rsidRPr="00136676">
              <w:rPr>
                <w:sz w:val="26"/>
                <w:szCs w:val="26"/>
              </w:rPr>
              <w:t>02</w:t>
            </w:r>
          </w:p>
        </w:tc>
        <w:tc>
          <w:tcPr>
            <w:tcW w:w="1985" w:type="dxa"/>
            <w:tcBorders>
              <w:top w:val="single" w:sz="4" w:space="0" w:color="000000"/>
              <w:left w:val="single" w:sz="4" w:space="0" w:color="000000"/>
              <w:bottom w:val="single" w:sz="4" w:space="0" w:color="000000"/>
              <w:right w:val="single" w:sz="4" w:space="0" w:color="000000"/>
            </w:tcBorders>
            <w:vAlign w:val="center"/>
          </w:tcPr>
          <w:p w14:paraId="4433A752" w14:textId="77777777" w:rsidR="00282DEC" w:rsidRPr="00136676" w:rsidRDefault="00282DEC" w:rsidP="00136676">
            <w:pPr>
              <w:jc w:val="center"/>
              <w:rPr>
                <w:sz w:val="26"/>
                <w:szCs w:val="26"/>
              </w:rPr>
            </w:pPr>
            <w:r w:rsidRPr="00136676">
              <w:rPr>
                <w:sz w:val="26"/>
                <w:szCs w:val="26"/>
              </w:rPr>
              <w:t>Mã số cơ sở nuôi trồng; Mẫu số 04/ số 07/số 26  Thông tư số 26/2025/TT-BNNMT</w:t>
            </w:r>
          </w:p>
        </w:tc>
      </w:tr>
      <w:tr w:rsidR="00282DEC" w:rsidRPr="00136676" w14:paraId="563E49A3" w14:textId="77777777" w:rsidTr="00C67DF5">
        <w:trPr>
          <w:jc w:val="center"/>
        </w:trPr>
        <w:tc>
          <w:tcPr>
            <w:tcW w:w="729" w:type="dxa"/>
            <w:tcBorders>
              <w:top w:val="single" w:sz="4" w:space="0" w:color="000000"/>
              <w:left w:val="single" w:sz="4" w:space="0" w:color="000000"/>
              <w:bottom w:val="single" w:sz="4" w:space="0" w:color="000000"/>
              <w:right w:val="single" w:sz="4" w:space="0" w:color="000000"/>
            </w:tcBorders>
            <w:vAlign w:val="center"/>
          </w:tcPr>
          <w:p w14:paraId="77040024" w14:textId="77777777" w:rsidR="00282DEC" w:rsidRPr="00136676" w:rsidRDefault="00282DEC" w:rsidP="00136676">
            <w:pPr>
              <w:jc w:val="center"/>
              <w:rPr>
                <w:sz w:val="26"/>
                <w:szCs w:val="26"/>
              </w:rPr>
            </w:pPr>
            <w:r w:rsidRPr="00136676">
              <w:rPr>
                <w:sz w:val="26"/>
                <w:szCs w:val="26"/>
              </w:rPr>
              <w:t>B5</w:t>
            </w:r>
          </w:p>
        </w:tc>
        <w:tc>
          <w:tcPr>
            <w:tcW w:w="4035" w:type="dxa"/>
            <w:tcBorders>
              <w:top w:val="single" w:sz="4" w:space="0" w:color="000000"/>
              <w:left w:val="single" w:sz="4" w:space="0" w:color="000000"/>
              <w:bottom w:val="single" w:sz="4" w:space="0" w:color="000000"/>
              <w:right w:val="single" w:sz="4" w:space="0" w:color="000000"/>
            </w:tcBorders>
            <w:vAlign w:val="center"/>
          </w:tcPr>
          <w:p w14:paraId="6F864B81" w14:textId="433B76D2" w:rsidR="00282DEC" w:rsidRPr="00136676" w:rsidRDefault="00282DEC" w:rsidP="009C6A65">
            <w:pPr>
              <w:jc w:val="both"/>
              <w:rPr>
                <w:sz w:val="26"/>
                <w:szCs w:val="26"/>
              </w:rPr>
            </w:pPr>
            <w:r w:rsidRPr="00136676">
              <w:rPr>
                <w:sz w:val="26"/>
                <w:szCs w:val="26"/>
              </w:rPr>
              <w:t>Đóng dấu, phát hành</w:t>
            </w:r>
          </w:p>
        </w:tc>
        <w:tc>
          <w:tcPr>
            <w:tcW w:w="1695" w:type="dxa"/>
            <w:tcBorders>
              <w:top w:val="single" w:sz="4" w:space="0" w:color="000000"/>
              <w:left w:val="single" w:sz="4" w:space="0" w:color="000000"/>
              <w:bottom w:val="single" w:sz="4" w:space="0" w:color="000000"/>
              <w:right w:val="single" w:sz="4" w:space="0" w:color="000000"/>
            </w:tcBorders>
            <w:vAlign w:val="center"/>
          </w:tcPr>
          <w:p w14:paraId="0E0B7965" w14:textId="77777777" w:rsidR="00282DEC" w:rsidRPr="00136676" w:rsidRDefault="00282DEC" w:rsidP="00136676">
            <w:pPr>
              <w:jc w:val="center"/>
              <w:rPr>
                <w:sz w:val="26"/>
                <w:szCs w:val="26"/>
              </w:rPr>
            </w:pPr>
            <w:r w:rsidRPr="00136676">
              <w:rPr>
                <w:sz w:val="26"/>
                <w:szCs w:val="26"/>
              </w:rPr>
              <w:t>Văn thư Chi cục Kiểm lâm</w:t>
            </w:r>
          </w:p>
        </w:tc>
        <w:tc>
          <w:tcPr>
            <w:tcW w:w="1032" w:type="dxa"/>
            <w:tcBorders>
              <w:top w:val="single" w:sz="4" w:space="0" w:color="000000"/>
              <w:left w:val="single" w:sz="4" w:space="0" w:color="000000"/>
              <w:bottom w:val="single" w:sz="4" w:space="0" w:color="000000"/>
              <w:right w:val="single" w:sz="4" w:space="0" w:color="000000"/>
            </w:tcBorders>
            <w:vAlign w:val="center"/>
          </w:tcPr>
          <w:p w14:paraId="693CCFF6" w14:textId="5B4A3320" w:rsidR="00282DEC" w:rsidRPr="00136676" w:rsidRDefault="00282DEC" w:rsidP="00136676">
            <w:pPr>
              <w:jc w:val="center"/>
              <w:rPr>
                <w:sz w:val="26"/>
                <w:szCs w:val="26"/>
              </w:rPr>
            </w:pPr>
            <w:r w:rsidRPr="00136676">
              <w:rPr>
                <w:sz w:val="26"/>
                <w:szCs w:val="26"/>
              </w:rPr>
              <w:t>01</w:t>
            </w:r>
          </w:p>
        </w:tc>
        <w:tc>
          <w:tcPr>
            <w:tcW w:w="1985" w:type="dxa"/>
            <w:tcBorders>
              <w:top w:val="single" w:sz="4" w:space="0" w:color="000000"/>
              <w:left w:val="single" w:sz="4" w:space="0" w:color="000000"/>
              <w:bottom w:val="single" w:sz="4" w:space="0" w:color="000000"/>
              <w:right w:val="single" w:sz="4" w:space="0" w:color="000000"/>
            </w:tcBorders>
            <w:vAlign w:val="center"/>
          </w:tcPr>
          <w:p w14:paraId="5D02FA04" w14:textId="77777777" w:rsidR="00282DEC" w:rsidRPr="00136676" w:rsidRDefault="00282DEC" w:rsidP="00136676">
            <w:pPr>
              <w:jc w:val="center"/>
              <w:rPr>
                <w:sz w:val="26"/>
                <w:szCs w:val="26"/>
              </w:rPr>
            </w:pPr>
            <w:r w:rsidRPr="00136676">
              <w:rPr>
                <w:sz w:val="26"/>
                <w:szCs w:val="26"/>
              </w:rPr>
              <w:t>Mã số cơ sở nuôi trồng; Mẫu số 04/ số 07/số 26  Thông tư số 26/2025/TT-</w:t>
            </w:r>
            <w:r w:rsidRPr="00136676">
              <w:rPr>
                <w:sz w:val="26"/>
                <w:szCs w:val="26"/>
              </w:rPr>
              <w:lastRenderedPageBreak/>
              <w:t>BNNMT</w:t>
            </w:r>
          </w:p>
        </w:tc>
      </w:tr>
      <w:tr w:rsidR="00282DEC" w:rsidRPr="00136676" w14:paraId="56DF4587" w14:textId="77777777" w:rsidTr="00C67DF5">
        <w:trPr>
          <w:jc w:val="center"/>
        </w:trPr>
        <w:tc>
          <w:tcPr>
            <w:tcW w:w="729" w:type="dxa"/>
            <w:tcBorders>
              <w:top w:val="single" w:sz="4" w:space="0" w:color="000000"/>
              <w:left w:val="single" w:sz="4" w:space="0" w:color="000000"/>
              <w:bottom w:val="single" w:sz="4" w:space="0" w:color="000000"/>
              <w:right w:val="single" w:sz="4" w:space="0" w:color="000000"/>
            </w:tcBorders>
            <w:vAlign w:val="center"/>
          </w:tcPr>
          <w:p w14:paraId="2E9BD86B" w14:textId="77777777" w:rsidR="00282DEC" w:rsidRPr="00136676" w:rsidRDefault="00282DEC" w:rsidP="00136676">
            <w:pPr>
              <w:jc w:val="center"/>
              <w:rPr>
                <w:sz w:val="26"/>
                <w:szCs w:val="26"/>
              </w:rPr>
            </w:pPr>
            <w:r w:rsidRPr="00136676">
              <w:rPr>
                <w:sz w:val="26"/>
                <w:szCs w:val="26"/>
              </w:rPr>
              <w:lastRenderedPageBreak/>
              <w:t>B6</w:t>
            </w:r>
          </w:p>
        </w:tc>
        <w:tc>
          <w:tcPr>
            <w:tcW w:w="4035" w:type="dxa"/>
            <w:tcBorders>
              <w:top w:val="single" w:sz="4" w:space="0" w:color="000000"/>
              <w:left w:val="single" w:sz="4" w:space="0" w:color="000000"/>
              <w:bottom w:val="single" w:sz="4" w:space="0" w:color="000000"/>
              <w:right w:val="single" w:sz="4" w:space="0" w:color="000000"/>
            </w:tcBorders>
            <w:vAlign w:val="center"/>
          </w:tcPr>
          <w:p w14:paraId="2BCA516C" w14:textId="77777777" w:rsidR="00282DEC" w:rsidRPr="00136676" w:rsidRDefault="00282DEC" w:rsidP="009C6A65">
            <w:pPr>
              <w:jc w:val="both"/>
              <w:rPr>
                <w:sz w:val="26"/>
                <w:szCs w:val="26"/>
              </w:rPr>
            </w:pPr>
            <w:r w:rsidRPr="00136676">
              <w:rPr>
                <w:sz w:val="26"/>
                <w:szCs w:val="26"/>
              </w:rPr>
              <w:t>Trả kết quả</w:t>
            </w:r>
          </w:p>
        </w:tc>
        <w:tc>
          <w:tcPr>
            <w:tcW w:w="1695" w:type="dxa"/>
            <w:tcBorders>
              <w:top w:val="single" w:sz="4" w:space="0" w:color="000000"/>
              <w:left w:val="single" w:sz="4" w:space="0" w:color="000000"/>
              <w:bottom w:val="single" w:sz="4" w:space="0" w:color="000000"/>
              <w:right w:val="single" w:sz="4" w:space="0" w:color="000000"/>
            </w:tcBorders>
          </w:tcPr>
          <w:p w14:paraId="0BA259D4" w14:textId="4CE6B41E" w:rsidR="00282DEC" w:rsidRPr="00136676" w:rsidRDefault="00282DEC" w:rsidP="00136676">
            <w:pPr>
              <w:jc w:val="center"/>
              <w:rPr>
                <w:sz w:val="26"/>
                <w:szCs w:val="26"/>
              </w:rPr>
            </w:pPr>
            <w:r w:rsidRPr="00136676">
              <w:rPr>
                <w:sz w:val="26"/>
                <w:szCs w:val="26"/>
              </w:rPr>
              <w:t xml:space="preserve">Bộ phận TN&amp;TKQ Sở Nông nghiệp &amp; </w:t>
            </w:r>
            <w:r w:rsidR="00D6249D">
              <w:rPr>
                <w:sz w:val="26"/>
                <w:szCs w:val="26"/>
              </w:rPr>
              <w:t>MT</w:t>
            </w:r>
            <w:r w:rsidRPr="00136676">
              <w:rPr>
                <w:sz w:val="26"/>
                <w:szCs w:val="26"/>
              </w:rPr>
              <w:t xml:space="preserve"> tại TTPVHCC tỉnh An Giang</w:t>
            </w:r>
          </w:p>
        </w:tc>
        <w:tc>
          <w:tcPr>
            <w:tcW w:w="1032" w:type="dxa"/>
            <w:tcBorders>
              <w:top w:val="single" w:sz="4" w:space="0" w:color="000000"/>
              <w:left w:val="single" w:sz="4" w:space="0" w:color="000000"/>
              <w:bottom w:val="single" w:sz="4" w:space="0" w:color="000000"/>
              <w:right w:val="single" w:sz="4" w:space="0" w:color="000000"/>
            </w:tcBorders>
            <w:vAlign w:val="center"/>
          </w:tcPr>
          <w:p w14:paraId="6E5CD954" w14:textId="4898457D" w:rsidR="00282DEC" w:rsidRPr="00136676" w:rsidRDefault="00282DEC" w:rsidP="00136676">
            <w:pPr>
              <w:jc w:val="center"/>
              <w:rPr>
                <w:sz w:val="26"/>
                <w:szCs w:val="26"/>
              </w:rPr>
            </w:pPr>
            <w:r w:rsidRPr="00136676">
              <w:rPr>
                <w:sz w:val="26"/>
                <w:szCs w:val="26"/>
              </w:rPr>
              <w:t>Giờ hành chính</w:t>
            </w:r>
          </w:p>
        </w:tc>
        <w:tc>
          <w:tcPr>
            <w:tcW w:w="1985" w:type="dxa"/>
            <w:tcBorders>
              <w:top w:val="single" w:sz="4" w:space="0" w:color="000000"/>
              <w:left w:val="single" w:sz="4" w:space="0" w:color="000000"/>
              <w:bottom w:val="single" w:sz="4" w:space="0" w:color="000000"/>
              <w:right w:val="single" w:sz="4" w:space="0" w:color="000000"/>
            </w:tcBorders>
            <w:vAlign w:val="center"/>
          </w:tcPr>
          <w:p w14:paraId="7B0A5802" w14:textId="77777777" w:rsidR="00282DEC" w:rsidRPr="00136676" w:rsidRDefault="00282DEC" w:rsidP="00136676">
            <w:pPr>
              <w:jc w:val="center"/>
              <w:rPr>
                <w:sz w:val="26"/>
                <w:szCs w:val="26"/>
              </w:rPr>
            </w:pPr>
            <w:r w:rsidRPr="00136676">
              <w:rPr>
                <w:sz w:val="26"/>
                <w:szCs w:val="26"/>
              </w:rPr>
              <w:t>Mã số cơ sở nuôi trồng; Mẫu số 04/ số 07/số 26  Thông tư số 26/2025/TT-BNNMT</w:t>
            </w:r>
          </w:p>
        </w:tc>
      </w:tr>
    </w:tbl>
    <w:p w14:paraId="66CD90BC" w14:textId="37BBF8E0" w:rsidR="00282DEC" w:rsidRPr="00136676" w:rsidRDefault="00282DEC" w:rsidP="004C1685">
      <w:pPr>
        <w:spacing w:before="120" w:after="120"/>
        <w:ind w:firstLine="709"/>
        <w:jc w:val="both"/>
        <w:rPr>
          <w:rFonts w:eastAsia="Calibri"/>
          <w:b/>
          <w:sz w:val="26"/>
          <w:szCs w:val="26"/>
        </w:rPr>
      </w:pPr>
      <w:r w:rsidRPr="00136676">
        <w:rPr>
          <w:rFonts w:eastAsia="Calibri"/>
          <w:b/>
          <w:sz w:val="26"/>
          <w:szCs w:val="26"/>
        </w:rPr>
        <w:t>14. Tên thủ tục: Phê duyệt phương án khai thác động vật rừng thông thường từ tự nhiên (Mã TTHC: 1.000047.000.00.00.H01).</w:t>
      </w:r>
    </w:p>
    <w:p w14:paraId="77366FC2" w14:textId="77777777" w:rsidR="00282DEC" w:rsidRPr="00136676" w:rsidRDefault="00282DEC" w:rsidP="00441B4A">
      <w:pPr>
        <w:spacing w:before="120" w:after="120"/>
        <w:ind w:firstLine="709"/>
        <w:jc w:val="both"/>
        <w:rPr>
          <w:sz w:val="26"/>
          <w:szCs w:val="26"/>
        </w:rPr>
      </w:pPr>
      <w:r w:rsidRPr="00136676">
        <w:rPr>
          <w:sz w:val="26"/>
          <w:szCs w:val="26"/>
        </w:rPr>
        <w:t>- Thời gian giải quyết TTHC theo quy định: 48 giờ làm việc.</w:t>
      </w:r>
    </w:p>
    <w:p w14:paraId="7E6A6227" w14:textId="77777777" w:rsidR="00282DEC" w:rsidRPr="00136676" w:rsidRDefault="00282DEC" w:rsidP="00441B4A">
      <w:pPr>
        <w:spacing w:before="120" w:after="120"/>
        <w:ind w:firstLine="709"/>
        <w:jc w:val="both"/>
        <w:rPr>
          <w:sz w:val="26"/>
          <w:szCs w:val="26"/>
        </w:rPr>
      </w:pPr>
      <w:r w:rsidRPr="00136676">
        <w:rPr>
          <w:sz w:val="26"/>
          <w:szCs w:val="26"/>
        </w:rPr>
        <w:t>- Thời gian giải quyết TTHC sau cắt giảm 30%: 33,6 giờ làm việc.</w:t>
      </w:r>
    </w:p>
    <w:tbl>
      <w:tblPr>
        <w:tblW w:w="94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29"/>
        <w:gridCol w:w="4035"/>
        <w:gridCol w:w="1695"/>
        <w:gridCol w:w="1032"/>
        <w:gridCol w:w="1985"/>
      </w:tblGrid>
      <w:tr w:rsidR="00282DEC" w:rsidRPr="00136676" w14:paraId="600BE658" w14:textId="77777777" w:rsidTr="00C67DF5">
        <w:trPr>
          <w:trHeight w:val="227"/>
          <w:jc w:val="center"/>
        </w:trPr>
        <w:tc>
          <w:tcPr>
            <w:tcW w:w="729" w:type="dxa"/>
            <w:tcBorders>
              <w:left w:val="single" w:sz="4" w:space="0" w:color="000000"/>
              <w:bottom w:val="single" w:sz="4" w:space="0" w:color="000000"/>
              <w:right w:val="single" w:sz="4" w:space="0" w:color="000000"/>
            </w:tcBorders>
            <w:vAlign w:val="center"/>
          </w:tcPr>
          <w:p w14:paraId="52447BF6" w14:textId="77777777" w:rsidR="00282DEC" w:rsidRPr="004C1685" w:rsidRDefault="00282DEC" w:rsidP="00136676">
            <w:pPr>
              <w:jc w:val="center"/>
              <w:rPr>
                <w:b/>
                <w:bCs/>
                <w:sz w:val="26"/>
                <w:szCs w:val="26"/>
              </w:rPr>
            </w:pPr>
            <w:r w:rsidRPr="004C1685">
              <w:rPr>
                <w:b/>
                <w:bCs/>
                <w:sz w:val="26"/>
                <w:szCs w:val="26"/>
              </w:rPr>
              <w:t>TT</w:t>
            </w:r>
          </w:p>
        </w:tc>
        <w:tc>
          <w:tcPr>
            <w:tcW w:w="4035" w:type="dxa"/>
            <w:tcBorders>
              <w:top w:val="single" w:sz="4" w:space="0" w:color="auto"/>
              <w:left w:val="single" w:sz="4" w:space="0" w:color="000000"/>
              <w:bottom w:val="single" w:sz="4" w:space="0" w:color="000000"/>
              <w:right w:val="single" w:sz="4" w:space="0" w:color="000000"/>
            </w:tcBorders>
            <w:vAlign w:val="center"/>
          </w:tcPr>
          <w:p w14:paraId="285467B5" w14:textId="77777777" w:rsidR="00282DEC" w:rsidRPr="004C1685" w:rsidRDefault="00282DEC" w:rsidP="00136676">
            <w:pPr>
              <w:jc w:val="center"/>
              <w:rPr>
                <w:b/>
                <w:bCs/>
                <w:sz w:val="26"/>
                <w:szCs w:val="26"/>
              </w:rPr>
            </w:pPr>
            <w:r w:rsidRPr="004C1685">
              <w:rPr>
                <w:b/>
                <w:bCs/>
                <w:sz w:val="26"/>
                <w:szCs w:val="26"/>
              </w:rPr>
              <w:t>Trình tự</w:t>
            </w:r>
          </w:p>
        </w:tc>
        <w:tc>
          <w:tcPr>
            <w:tcW w:w="1695" w:type="dxa"/>
            <w:tcBorders>
              <w:top w:val="single" w:sz="4" w:space="0" w:color="auto"/>
              <w:left w:val="single" w:sz="4" w:space="0" w:color="000000"/>
              <w:bottom w:val="single" w:sz="4" w:space="0" w:color="000000"/>
              <w:right w:val="single" w:sz="4" w:space="0" w:color="000000"/>
            </w:tcBorders>
            <w:vAlign w:val="center"/>
          </w:tcPr>
          <w:p w14:paraId="491B4E57" w14:textId="77777777" w:rsidR="00282DEC" w:rsidRPr="004C1685" w:rsidRDefault="00282DEC" w:rsidP="00136676">
            <w:pPr>
              <w:jc w:val="center"/>
              <w:rPr>
                <w:b/>
                <w:bCs/>
                <w:sz w:val="26"/>
                <w:szCs w:val="26"/>
              </w:rPr>
            </w:pPr>
            <w:r w:rsidRPr="004C1685">
              <w:rPr>
                <w:b/>
                <w:bCs/>
                <w:sz w:val="26"/>
                <w:szCs w:val="26"/>
              </w:rPr>
              <w:t>Trách nhiệm</w:t>
            </w:r>
          </w:p>
        </w:tc>
        <w:tc>
          <w:tcPr>
            <w:tcW w:w="1032" w:type="dxa"/>
            <w:tcBorders>
              <w:top w:val="single" w:sz="4" w:space="0" w:color="auto"/>
              <w:left w:val="single" w:sz="4" w:space="0" w:color="000000"/>
              <w:bottom w:val="single" w:sz="4" w:space="0" w:color="000000"/>
              <w:right w:val="single" w:sz="4" w:space="0" w:color="000000"/>
            </w:tcBorders>
            <w:vAlign w:val="center"/>
          </w:tcPr>
          <w:p w14:paraId="3799334D" w14:textId="77777777" w:rsidR="00282DEC" w:rsidRPr="004C1685" w:rsidRDefault="00282DEC" w:rsidP="00136676">
            <w:pPr>
              <w:jc w:val="center"/>
              <w:rPr>
                <w:b/>
                <w:bCs/>
                <w:sz w:val="26"/>
                <w:szCs w:val="26"/>
              </w:rPr>
            </w:pPr>
            <w:r w:rsidRPr="004C1685">
              <w:rPr>
                <w:b/>
                <w:bCs/>
                <w:sz w:val="26"/>
                <w:szCs w:val="26"/>
              </w:rPr>
              <w:t>Thời gian (giờ)</w:t>
            </w:r>
          </w:p>
        </w:tc>
        <w:tc>
          <w:tcPr>
            <w:tcW w:w="1985" w:type="dxa"/>
            <w:tcBorders>
              <w:top w:val="single" w:sz="4" w:space="0" w:color="auto"/>
              <w:left w:val="single" w:sz="4" w:space="0" w:color="000000"/>
              <w:bottom w:val="single" w:sz="4" w:space="0" w:color="000000"/>
              <w:right w:val="single" w:sz="4" w:space="0" w:color="000000"/>
            </w:tcBorders>
            <w:vAlign w:val="center"/>
          </w:tcPr>
          <w:p w14:paraId="02A454A9" w14:textId="77777777" w:rsidR="008E6B0A" w:rsidRPr="00A122F3" w:rsidRDefault="008E6B0A" w:rsidP="008E6B0A">
            <w:pPr>
              <w:jc w:val="center"/>
              <w:rPr>
                <w:b/>
                <w:sz w:val="26"/>
                <w:szCs w:val="26"/>
              </w:rPr>
            </w:pPr>
            <w:r w:rsidRPr="00A122F3">
              <w:rPr>
                <w:b/>
                <w:sz w:val="26"/>
                <w:szCs w:val="26"/>
              </w:rPr>
              <w:t>Biểu mẫu/</w:t>
            </w:r>
          </w:p>
          <w:p w14:paraId="0B51E6B2" w14:textId="75507836" w:rsidR="00282DEC" w:rsidRPr="004C1685" w:rsidRDefault="008E6B0A" w:rsidP="008E6B0A">
            <w:pPr>
              <w:jc w:val="center"/>
              <w:rPr>
                <w:b/>
                <w:bCs/>
                <w:sz w:val="26"/>
                <w:szCs w:val="26"/>
              </w:rPr>
            </w:pPr>
            <w:r w:rsidRPr="00A122F3">
              <w:rPr>
                <w:b/>
                <w:sz w:val="26"/>
                <w:szCs w:val="26"/>
              </w:rPr>
              <w:t>kết quả</w:t>
            </w:r>
          </w:p>
        </w:tc>
      </w:tr>
      <w:tr w:rsidR="00282DEC" w:rsidRPr="00136676" w14:paraId="26C079B3" w14:textId="77777777" w:rsidTr="00C67DF5">
        <w:trPr>
          <w:trHeight w:val="227"/>
          <w:jc w:val="center"/>
        </w:trPr>
        <w:tc>
          <w:tcPr>
            <w:tcW w:w="729" w:type="dxa"/>
            <w:tcBorders>
              <w:top w:val="single" w:sz="4" w:space="0" w:color="000000"/>
              <w:left w:val="single" w:sz="4" w:space="0" w:color="000000"/>
              <w:bottom w:val="single" w:sz="4" w:space="0" w:color="000000"/>
              <w:right w:val="single" w:sz="4" w:space="0" w:color="000000"/>
            </w:tcBorders>
            <w:vAlign w:val="center"/>
          </w:tcPr>
          <w:p w14:paraId="4390BA33" w14:textId="77777777" w:rsidR="00282DEC" w:rsidRPr="00136676" w:rsidRDefault="00282DEC" w:rsidP="00136676">
            <w:pPr>
              <w:jc w:val="center"/>
              <w:rPr>
                <w:sz w:val="26"/>
                <w:szCs w:val="26"/>
              </w:rPr>
            </w:pPr>
            <w:r w:rsidRPr="00136676">
              <w:rPr>
                <w:sz w:val="26"/>
                <w:szCs w:val="26"/>
              </w:rPr>
              <w:t>B1</w:t>
            </w:r>
          </w:p>
        </w:tc>
        <w:tc>
          <w:tcPr>
            <w:tcW w:w="4035" w:type="dxa"/>
            <w:tcBorders>
              <w:top w:val="single" w:sz="4" w:space="0" w:color="000000"/>
              <w:left w:val="single" w:sz="4" w:space="0" w:color="000000"/>
              <w:bottom w:val="single" w:sz="4" w:space="0" w:color="000000"/>
              <w:right w:val="single" w:sz="4" w:space="0" w:color="000000"/>
            </w:tcBorders>
            <w:vAlign w:val="center"/>
          </w:tcPr>
          <w:p w14:paraId="22441683" w14:textId="77777777" w:rsidR="00282DEC" w:rsidRPr="00136676" w:rsidRDefault="00282DEC" w:rsidP="004C1685">
            <w:pPr>
              <w:jc w:val="both"/>
              <w:rPr>
                <w:sz w:val="26"/>
                <w:szCs w:val="26"/>
              </w:rPr>
            </w:pPr>
            <w:r w:rsidRPr="00136676">
              <w:rPr>
                <w:sz w:val="26"/>
                <w:szCs w:val="26"/>
              </w:rPr>
              <w:t>Nộp hồ sơ</w:t>
            </w:r>
          </w:p>
        </w:tc>
        <w:tc>
          <w:tcPr>
            <w:tcW w:w="1695" w:type="dxa"/>
            <w:tcBorders>
              <w:top w:val="single" w:sz="4" w:space="0" w:color="000000"/>
              <w:left w:val="single" w:sz="4" w:space="0" w:color="000000"/>
              <w:bottom w:val="single" w:sz="4" w:space="0" w:color="000000"/>
              <w:right w:val="single" w:sz="4" w:space="0" w:color="000000"/>
            </w:tcBorders>
            <w:vAlign w:val="center"/>
          </w:tcPr>
          <w:p w14:paraId="29206D38" w14:textId="14AEB7B6" w:rsidR="00282DEC" w:rsidRPr="00136676" w:rsidRDefault="00282DEC" w:rsidP="00136676">
            <w:pPr>
              <w:jc w:val="center"/>
              <w:rPr>
                <w:sz w:val="26"/>
                <w:szCs w:val="26"/>
              </w:rPr>
            </w:pPr>
            <w:r w:rsidRPr="00136676">
              <w:rPr>
                <w:sz w:val="26"/>
                <w:szCs w:val="26"/>
              </w:rPr>
              <w:t>Tổ chức, cá nhân, hộ gia đình, cộng đồng dân cư</w:t>
            </w:r>
          </w:p>
        </w:tc>
        <w:tc>
          <w:tcPr>
            <w:tcW w:w="1032" w:type="dxa"/>
            <w:tcBorders>
              <w:top w:val="single" w:sz="4" w:space="0" w:color="000000"/>
              <w:left w:val="single" w:sz="4" w:space="0" w:color="000000"/>
              <w:bottom w:val="single" w:sz="4" w:space="0" w:color="000000"/>
              <w:right w:val="single" w:sz="4" w:space="0" w:color="000000"/>
            </w:tcBorders>
            <w:vAlign w:val="center"/>
          </w:tcPr>
          <w:p w14:paraId="5C0AB7B6" w14:textId="77777777" w:rsidR="00282DEC" w:rsidRPr="00136676" w:rsidRDefault="00282DEC" w:rsidP="00136676">
            <w:pPr>
              <w:jc w:val="center"/>
              <w:rPr>
                <w:sz w:val="26"/>
                <w:szCs w:val="26"/>
              </w:rPr>
            </w:pPr>
            <w:r w:rsidRPr="00136676">
              <w:rPr>
                <w:sz w:val="26"/>
                <w:szCs w:val="26"/>
              </w:rPr>
              <w:t>Giờ hành chính</w:t>
            </w:r>
          </w:p>
        </w:tc>
        <w:tc>
          <w:tcPr>
            <w:tcW w:w="1985" w:type="dxa"/>
            <w:tcBorders>
              <w:top w:val="single" w:sz="4" w:space="0" w:color="000000"/>
              <w:left w:val="single" w:sz="4" w:space="0" w:color="000000"/>
              <w:bottom w:val="single" w:sz="4" w:space="0" w:color="000000"/>
              <w:right w:val="single" w:sz="4" w:space="0" w:color="000000"/>
            </w:tcBorders>
            <w:vAlign w:val="center"/>
          </w:tcPr>
          <w:p w14:paraId="2236AE11" w14:textId="0DCA78CB" w:rsidR="00282DEC" w:rsidRPr="00136676" w:rsidRDefault="00282DEC" w:rsidP="00136676">
            <w:pPr>
              <w:jc w:val="center"/>
              <w:rPr>
                <w:sz w:val="26"/>
                <w:szCs w:val="26"/>
              </w:rPr>
            </w:pPr>
            <w:r w:rsidRPr="00136676">
              <w:rPr>
                <w:sz w:val="26"/>
                <w:szCs w:val="26"/>
              </w:rPr>
              <w:t>Mẫu số 09; số 12  Phụ lục II Thông tư số</w:t>
            </w:r>
            <w:r w:rsidRPr="00136676">
              <w:rPr>
                <w:sz w:val="26"/>
                <w:szCs w:val="26"/>
              </w:rPr>
              <w:br/>
              <w:t>26/2025/TT-BNNMT;</w:t>
            </w:r>
          </w:p>
        </w:tc>
      </w:tr>
      <w:tr w:rsidR="00282DEC" w:rsidRPr="00136676" w14:paraId="774D73CF" w14:textId="77777777" w:rsidTr="00C67DF5">
        <w:trPr>
          <w:trHeight w:val="227"/>
          <w:jc w:val="center"/>
        </w:trPr>
        <w:tc>
          <w:tcPr>
            <w:tcW w:w="729" w:type="dxa"/>
            <w:tcBorders>
              <w:top w:val="single" w:sz="4" w:space="0" w:color="000000"/>
              <w:left w:val="single" w:sz="4" w:space="0" w:color="000000"/>
              <w:bottom w:val="single" w:sz="4" w:space="0" w:color="000000"/>
              <w:right w:val="single" w:sz="4" w:space="0" w:color="000000"/>
            </w:tcBorders>
            <w:vAlign w:val="center"/>
          </w:tcPr>
          <w:p w14:paraId="4109925B" w14:textId="77777777" w:rsidR="00282DEC" w:rsidRPr="00136676" w:rsidRDefault="00282DEC" w:rsidP="00136676">
            <w:pPr>
              <w:jc w:val="center"/>
              <w:rPr>
                <w:sz w:val="26"/>
                <w:szCs w:val="26"/>
              </w:rPr>
            </w:pPr>
            <w:r w:rsidRPr="00136676">
              <w:rPr>
                <w:sz w:val="26"/>
                <w:szCs w:val="26"/>
              </w:rPr>
              <w:t>B2</w:t>
            </w:r>
          </w:p>
        </w:tc>
        <w:tc>
          <w:tcPr>
            <w:tcW w:w="4035" w:type="dxa"/>
            <w:tcBorders>
              <w:top w:val="single" w:sz="4" w:space="0" w:color="000000"/>
              <w:left w:val="single" w:sz="4" w:space="0" w:color="000000"/>
              <w:bottom w:val="single" w:sz="4" w:space="0" w:color="000000"/>
              <w:right w:val="single" w:sz="4" w:space="0" w:color="000000"/>
            </w:tcBorders>
          </w:tcPr>
          <w:p w14:paraId="27408E18" w14:textId="2B88B5A6" w:rsidR="00282DEC" w:rsidRPr="00136676" w:rsidRDefault="00282DEC" w:rsidP="004C1685">
            <w:pPr>
              <w:jc w:val="both"/>
              <w:rPr>
                <w:sz w:val="26"/>
                <w:szCs w:val="26"/>
              </w:rPr>
            </w:pPr>
            <w:r w:rsidRPr="00136676">
              <w:rPr>
                <w:sz w:val="26"/>
                <w:szCs w:val="26"/>
              </w:rPr>
              <w:t>Tiếp nhận và chuyển hồ sơ:</w:t>
            </w:r>
          </w:p>
          <w:p w14:paraId="7297EACF" w14:textId="77777777" w:rsidR="00282DEC" w:rsidRPr="00136676" w:rsidRDefault="00282DEC" w:rsidP="004C1685">
            <w:pPr>
              <w:jc w:val="both"/>
              <w:rPr>
                <w:sz w:val="26"/>
                <w:szCs w:val="26"/>
              </w:rPr>
            </w:pPr>
            <w:r w:rsidRPr="00136676">
              <w:rPr>
                <w:sz w:val="26"/>
                <w:szCs w:val="26"/>
              </w:rPr>
              <w:t>- Nếu hồ sơ không đầy đủ: Hướng dẫn tổ chức, cá nhân, hộ gia đình, cộng đồng dân cư hoàn thiện hồ sơ.</w:t>
            </w:r>
          </w:p>
          <w:p w14:paraId="4917FAF7" w14:textId="77777777" w:rsidR="00282DEC" w:rsidRPr="00136676" w:rsidRDefault="00282DEC" w:rsidP="004C1685">
            <w:pPr>
              <w:jc w:val="both"/>
              <w:rPr>
                <w:sz w:val="26"/>
                <w:szCs w:val="26"/>
              </w:rPr>
            </w:pPr>
            <w:r w:rsidRPr="00136676">
              <w:rPr>
                <w:sz w:val="26"/>
                <w:szCs w:val="26"/>
              </w:rPr>
              <w:t>- Nếu hồ sơ đầy đủ: Tiếp nhận và ra Giấy TN&amp;TKQ, chuyển hồ sơ về Chi cục Kiểm lâm.</w:t>
            </w:r>
          </w:p>
        </w:tc>
        <w:tc>
          <w:tcPr>
            <w:tcW w:w="1695" w:type="dxa"/>
            <w:tcBorders>
              <w:top w:val="single" w:sz="4" w:space="0" w:color="000000"/>
              <w:left w:val="single" w:sz="4" w:space="0" w:color="000000"/>
              <w:bottom w:val="single" w:sz="4" w:space="0" w:color="000000"/>
              <w:right w:val="single" w:sz="4" w:space="0" w:color="000000"/>
            </w:tcBorders>
            <w:vAlign w:val="center"/>
          </w:tcPr>
          <w:p w14:paraId="3803A1A2" w14:textId="5EB34011" w:rsidR="00282DEC" w:rsidRPr="00136676" w:rsidRDefault="00282DEC" w:rsidP="00136676">
            <w:pPr>
              <w:jc w:val="center"/>
              <w:rPr>
                <w:sz w:val="26"/>
                <w:szCs w:val="26"/>
              </w:rPr>
            </w:pPr>
            <w:r w:rsidRPr="00136676">
              <w:rPr>
                <w:sz w:val="26"/>
                <w:szCs w:val="26"/>
              </w:rPr>
              <w:t xml:space="preserve">Bộ phận </w:t>
            </w:r>
            <w:r w:rsidR="005642AF">
              <w:rPr>
                <w:sz w:val="26"/>
                <w:szCs w:val="26"/>
              </w:rPr>
              <w:t xml:space="preserve">TN&amp;TKQ </w:t>
            </w:r>
            <w:r w:rsidRPr="00136676">
              <w:rPr>
                <w:sz w:val="26"/>
                <w:szCs w:val="26"/>
              </w:rPr>
              <w:t xml:space="preserve">Sở Nông nghiệp &amp; MT </w:t>
            </w:r>
            <w:r w:rsidR="0039200F">
              <w:rPr>
                <w:sz w:val="26"/>
                <w:szCs w:val="26"/>
              </w:rPr>
              <w:t>tại TTPVHCC tỉnh</w:t>
            </w:r>
          </w:p>
        </w:tc>
        <w:tc>
          <w:tcPr>
            <w:tcW w:w="1032" w:type="dxa"/>
            <w:tcBorders>
              <w:top w:val="single" w:sz="4" w:space="0" w:color="000000"/>
              <w:left w:val="single" w:sz="4" w:space="0" w:color="000000"/>
              <w:bottom w:val="single" w:sz="4" w:space="0" w:color="000000"/>
              <w:right w:val="single" w:sz="4" w:space="0" w:color="000000"/>
            </w:tcBorders>
            <w:vAlign w:val="center"/>
          </w:tcPr>
          <w:p w14:paraId="7E5C9DC3" w14:textId="77777777" w:rsidR="00282DEC" w:rsidRPr="00136676" w:rsidRDefault="00282DEC" w:rsidP="00136676">
            <w:pPr>
              <w:jc w:val="center"/>
              <w:rPr>
                <w:sz w:val="26"/>
                <w:szCs w:val="26"/>
              </w:rPr>
            </w:pPr>
            <w:r w:rsidRPr="00136676">
              <w:rPr>
                <w:sz w:val="26"/>
                <w:szCs w:val="26"/>
              </w:rPr>
              <w:t>02</w:t>
            </w:r>
          </w:p>
        </w:tc>
        <w:tc>
          <w:tcPr>
            <w:tcW w:w="1985" w:type="dxa"/>
            <w:tcBorders>
              <w:top w:val="single" w:sz="4" w:space="0" w:color="000000"/>
              <w:left w:val="single" w:sz="4" w:space="0" w:color="000000"/>
              <w:bottom w:val="single" w:sz="4" w:space="0" w:color="000000"/>
              <w:right w:val="single" w:sz="4" w:space="0" w:color="000000"/>
            </w:tcBorders>
            <w:vAlign w:val="center"/>
          </w:tcPr>
          <w:p w14:paraId="421D40D8" w14:textId="77777777" w:rsidR="00282DEC" w:rsidRPr="00136676" w:rsidRDefault="00282DEC" w:rsidP="00136676">
            <w:pPr>
              <w:jc w:val="center"/>
              <w:rPr>
                <w:sz w:val="26"/>
                <w:szCs w:val="26"/>
              </w:rPr>
            </w:pPr>
          </w:p>
        </w:tc>
      </w:tr>
      <w:tr w:rsidR="00282DEC" w:rsidRPr="00136676" w14:paraId="70DFEDA2" w14:textId="77777777" w:rsidTr="00C67DF5">
        <w:trPr>
          <w:trHeight w:val="227"/>
          <w:jc w:val="center"/>
        </w:trPr>
        <w:tc>
          <w:tcPr>
            <w:tcW w:w="729" w:type="dxa"/>
            <w:tcBorders>
              <w:top w:val="single" w:sz="4" w:space="0" w:color="000000"/>
              <w:left w:val="single" w:sz="4" w:space="0" w:color="000000"/>
              <w:bottom w:val="single" w:sz="4" w:space="0" w:color="000000"/>
              <w:right w:val="single" w:sz="4" w:space="0" w:color="000000"/>
            </w:tcBorders>
            <w:vAlign w:val="center"/>
          </w:tcPr>
          <w:p w14:paraId="7160C821" w14:textId="77777777" w:rsidR="00282DEC" w:rsidRPr="00136676" w:rsidRDefault="00282DEC" w:rsidP="00136676">
            <w:pPr>
              <w:jc w:val="center"/>
              <w:rPr>
                <w:sz w:val="26"/>
                <w:szCs w:val="26"/>
              </w:rPr>
            </w:pPr>
            <w:r w:rsidRPr="00136676">
              <w:rPr>
                <w:sz w:val="26"/>
                <w:szCs w:val="26"/>
              </w:rPr>
              <w:t>B3</w:t>
            </w:r>
          </w:p>
        </w:tc>
        <w:tc>
          <w:tcPr>
            <w:tcW w:w="4035" w:type="dxa"/>
            <w:tcBorders>
              <w:top w:val="single" w:sz="4" w:space="0" w:color="000000"/>
              <w:left w:val="single" w:sz="4" w:space="0" w:color="000000"/>
              <w:bottom w:val="single" w:sz="4" w:space="0" w:color="000000"/>
              <w:right w:val="single" w:sz="4" w:space="0" w:color="000000"/>
            </w:tcBorders>
            <w:vAlign w:val="center"/>
          </w:tcPr>
          <w:p w14:paraId="28EA849D" w14:textId="77777777" w:rsidR="00282DEC" w:rsidRPr="00136676" w:rsidRDefault="00282DEC" w:rsidP="004C1685">
            <w:pPr>
              <w:jc w:val="both"/>
              <w:rPr>
                <w:sz w:val="26"/>
                <w:szCs w:val="26"/>
              </w:rPr>
            </w:pPr>
            <w:r w:rsidRPr="00136676">
              <w:rPr>
                <w:sz w:val="26"/>
                <w:szCs w:val="26"/>
              </w:rPr>
              <w:t>Thẩm định hồ sơ</w:t>
            </w:r>
          </w:p>
        </w:tc>
        <w:tc>
          <w:tcPr>
            <w:tcW w:w="1695" w:type="dxa"/>
            <w:tcBorders>
              <w:top w:val="single" w:sz="4" w:space="0" w:color="000000"/>
              <w:left w:val="single" w:sz="4" w:space="0" w:color="000000"/>
              <w:bottom w:val="single" w:sz="4" w:space="0" w:color="000000"/>
              <w:right w:val="single" w:sz="4" w:space="0" w:color="000000"/>
            </w:tcBorders>
            <w:vAlign w:val="center"/>
          </w:tcPr>
          <w:p w14:paraId="47EE40CB" w14:textId="715044A8" w:rsidR="00282DEC" w:rsidRPr="00136676" w:rsidRDefault="00282DEC" w:rsidP="00136676">
            <w:pPr>
              <w:jc w:val="center"/>
              <w:rPr>
                <w:sz w:val="26"/>
                <w:szCs w:val="26"/>
              </w:rPr>
            </w:pPr>
            <w:r w:rsidRPr="00136676">
              <w:rPr>
                <w:sz w:val="26"/>
                <w:szCs w:val="26"/>
              </w:rPr>
              <w:t>Công chức/</w:t>
            </w:r>
            <w:r w:rsidR="001F28EA">
              <w:rPr>
                <w:sz w:val="26"/>
                <w:szCs w:val="26"/>
              </w:rPr>
              <w:t xml:space="preserve"> </w:t>
            </w:r>
            <w:r w:rsidRPr="00136676">
              <w:rPr>
                <w:sz w:val="26"/>
                <w:szCs w:val="26"/>
              </w:rPr>
              <w:t>lãnh đạo phòng nghiệp vụ lâm nghiệp</w:t>
            </w:r>
          </w:p>
        </w:tc>
        <w:tc>
          <w:tcPr>
            <w:tcW w:w="1032" w:type="dxa"/>
            <w:tcBorders>
              <w:top w:val="single" w:sz="4" w:space="0" w:color="000000"/>
              <w:left w:val="single" w:sz="4" w:space="0" w:color="000000"/>
              <w:bottom w:val="single" w:sz="4" w:space="0" w:color="000000"/>
              <w:right w:val="single" w:sz="4" w:space="0" w:color="000000"/>
            </w:tcBorders>
            <w:vAlign w:val="center"/>
          </w:tcPr>
          <w:p w14:paraId="1A3889B5" w14:textId="36AD7A18" w:rsidR="00282DEC" w:rsidRPr="00136676" w:rsidRDefault="00282DEC" w:rsidP="00136676">
            <w:pPr>
              <w:jc w:val="center"/>
              <w:rPr>
                <w:sz w:val="26"/>
                <w:szCs w:val="26"/>
              </w:rPr>
            </w:pPr>
            <w:r w:rsidRPr="00136676">
              <w:rPr>
                <w:sz w:val="26"/>
                <w:szCs w:val="26"/>
              </w:rPr>
              <w:t>26,6</w:t>
            </w:r>
          </w:p>
        </w:tc>
        <w:tc>
          <w:tcPr>
            <w:tcW w:w="1985" w:type="dxa"/>
            <w:tcBorders>
              <w:top w:val="single" w:sz="4" w:space="0" w:color="000000"/>
              <w:left w:val="single" w:sz="4" w:space="0" w:color="000000"/>
              <w:bottom w:val="single" w:sz="4" w:space="0" w:color="000000"/>
              <w:right w:val="single" w:sz="4" w:space="0" w:color="000000"/>
            </w:tcBorders>
            <w:vAlign w:val="center"/>
          </w:tcPr>
          <w:p w14:paraId="0607B60E" w14:textId="7320D6C1" w:rsidR="00282DEC" w:rsidRPr="00136676" w:rsidRDefault="00282DEC" w:rsidP="00136676">
            <w:pPr>
              <w:jc w:val="center"/>
              <w:rPr>
                <w:sz w:val="26"/>
                <w:szCs w:val="26"/>
              </w:rPr>
            </w:pPr>
            <w:r w:rsidRPr="00136676">
              <w:rPr>
                <w:sz w:val="26"/>
                <w:szCs w:val="26"/>
              </w:rPr>
              <w:t xml:space="preserve">Báo cáo thẩm định/tờ trình </w:t>
            </w:r>
            <w:r w:rsidR="001F28EA">
              <w:rPr>
                <w:sz w:val="26"/>
                <w:szCs w:val="26"/>
              </w:rPr>
              <w:t>(không quy định)</w:t>
            </w:r>
          </w:p>
        </w:tc>
      </w:tr>
      <w:tr w:rsidR="00282DEC" w:rsidRPr="00136676" w14:paraId="5B99CFF8" w14:textId="77777777" w:rsidTr="00C67DF5">
        <w:trPr>
          <w:trHeight w:val="227"/>
          <w:jc w:val="center"/>
        </w:trPr>
        <w:tc>
          <w:tcPr>
            <w:tcW w:w="729" w:type="dxa"/>
            <w:tcBorders>
              <w:top w:val="single" w:sz="4" w:space="0" w:color="000000"/>
              <w:left w:val="single" w:sz="4" w:space="0" w:color="000000"/>
              <w:bottom w:val="single" w:sz="4" w:space="0" w:color="000000"/>
              <w:right w:val="single" w:sz="4" w:space="0" w:color="000000"/>
            </w:tcBorders>
            <w:vAlign w:val="center"/>
          </w:tcPr>
          <w:p w14:paraId="59AC42AE" w14:textId="77777777" w:rsidR="00282DEC" w:rsidRPr="00136676" w:rsidRDefault="00282DEC" w:rsidP="00136676">
            <w:pPr>
              <w:jc w:val="center"/>
              <w:rPr>
                <w:sz w:val="26"/>
                <w:szCs w:val="26"/>
              </w:rPr>
            </w:pPr>
            <w:r w:rsidRPr="00136676">
              <w:rPr>
                <w:sz w:val="26"/>
                <w:szCs w:val="26"/>
              </w:rPr>
              <w:t>B4</w:t>
            </w:r>
          </w:p>
        </w:tc>
        <w:tc>
          <w:tcPr>
            <w:tcW w:w="4035" w:type="dxa"/>
            <w:tcBorders>
              <w:top w:val="single" w:sz="4" w:space="0" w:color="000000"/>
              <w:left w:val="single" w:sz="4" w:space="0" w:color="000000"/>
              <w:bottom w:val="single" w:sz="4" w:space="0" w:color="000000"/>
              <w:right w:val="single" w:sz="4" w:space="0" w:color="000000"/>
            </w:tcBorders>
            <w:vAlign w:val="center"/>
          </w:tcPr>
          <w:p w14:paraId="4086FD87" w14:textId="3831CDED" w:rsidR="00282DEC" w:rsidRPr="00136676" w:rsidRDefault="00282DEC" w:rsidP="004C1685">
            <w:pPr>
              <w:jc w:val="both"/>
              <w:rPr>
                <w:sz w:val="26"/>
                <w:szCs w:val="26"/>
              </w:rPr>
            </w:pPr>
            <w:r w:rsidRPr="00136676">
              <w:rPr>
                <w:sz w:val="26"/>
                <w:szCs w:val="26"/>
              </w:rPr>
              <w:t>Phê duyệt</w:t>
            </w:r>
          </w:p>
        </w:tc>
        <w:tc>
          <w:tcPr>
            <w:tcW w:w="1695" w:type="dxa"/>
            <w:tcBorders>
              <w:top w:val="single" w:sz="4" w:space="0" w:color="000000"/>
              <w:left w:val="single" w:sz="4" w:space="0" w:color="000000"/>
              <w:bottom w:val="single" w:sz="4" w:space="0" w:color="000000"/>
              <w:right w:val="single" w:sz="4" w:space="0" w:color="000000"/>
            </w:tcBorders>
            <w:vAlign w:val="center"/>
          </w:tcPr>
          <w:p w14:paraId="15B9089A" w14:textId="77777777" w:rsidR="00282DEC" w:rsidRPr="00136676" w:rsidRDefault="00282DEC" w:rsidP="00136676">
            <w:pPr>
              <w:jc w:val="center"/>
              <w:rPr>
                <w:sz w:val="26"/>
                <w:szCs w:val="26"/>
              </w:rPr>
            </w:pPr>
            <w:r w:rsidRPr="00136676">
              <w:rPr>
                <w:sz w:val="26"/>
                <w:szCs w:val="26"/>
              </w:rPr>
              <w:t>Lãnh đạo</w:t>
            </w:r>
          </w:p>
          <w:p w14:paraId="768BA647" w14:textId="6B59CFFB" w:rsidR="00282DEC" w:rsidRPr="00136676" w:rsidRDefault="00282DEC" w:rsidP="00136676">
            <w:pPr>
              <w:jc w:val="center"/>
              <w:rPr>
                <w:sz w:val="26"/>
                <w:szCs w:val="26"/>
              </w:rPr>
            </w:pPr>
            <w:r w:rsidRPr="00136676">
              <w:rPr>
                <w:sz w:val="26"/>
                <w:szCs w:val="26"/>
              </w:rPr>
              <w:t xml:space="preserve">Chi cục </w:t>
            </w:r>
            <w:r w:rsidR="00166508">
              <w:rPr>
                <w:sz w:val="26"/>
                <w:szCs w:val="26"/>
              </w:rPr>
              <w:br/>
            </w:r>
            <w:r w:rsidRPr="00136676">
              <w:rPr>
                <w:sz w:val="26"/>
                <w:szCs w:val="26"/>
              </w:rPr>
              <w:t>Kiểm lâm</w:t>
            </w:r>
          </w:p>
        </w:tc>
        <w:tc>
          <w:tcPr>
            <w:tcW w:w="1032" w:type="dxa"/>
            <w:tcBorders>
              <w:top w:val="single" w:sz="4" w:space="0" w:color="000000"/>
              <w:left w:val="single" w:sz="4" w:space="0" w:color="000000"/>
              <w:bottom w:val="single" w:sz="4" w:space="0" w:color="000000"/>
              <w:right w:val="single" w:sz="4" w:space="0" w:color="000000"/>
            </w:tcBorders>
            <w:vAlign w:val="center"/>
          </w:tcPr>
          <w:p w14:paraId="6676E3AF" w14:textId="69B5C374" w:rsidR="00282DEC" w:rsidRPr="00136676" w:rsidRDefault="00282DEC" w:rsidP="00136676">
            <w:pPr>
              <w:jc w:val="center"/>
              <w:rPr>
                <w:sz w:val="26"/>
                <w:szCs w:val="26"/>
              </w:rPr>
            </w:pPr>
            <w:r w:rsidRPr="00136676">
              <w:rPr>
                <w:sz w:val="26"/>
                <w:szCs w:val="26"/>
              </w:rPr>
              <w:t>04</w:t>
            </w:r>
          </w:p>
        </w:tc>
        <w:tc>
          <w:tcPr>
            <w:tcW w:w="1985" w:type="dxa"/>
            <w:tcBorders>
              <w:top w:val="single" w:sz="4" w:space="0" w:color="000000"/>
              <w:left w:val="single" w:sz="4" w:space="0" w:color="000000"/>
              <w:bottom w:val="single" w:sz="4" w:space="0" w:color="000000"/>
              <w:right w:val="single" w:sz="4" w:space="0" w:color="000000"/>
            </w:tcBorders>
            <w:vAlign w:val="center"/>
          </w:tcPr>
          <w:p w14:paraId="7A098E02" w14:textId="77777777" w:rsidR="00282DEC" w:rsidRPr="00136676" w:rsidRDefault="00282DEC" w:rsidP="00136676">
            <w:pPr>
              <w:jc w:val="center"/>
              <w:rPr>
                <w:sz w:val="26"/>
                <w:szCs w:val="26"/>
              </w:rPr>
            </w:pPr>
            <w:r w:rsidRPr="00136676">
              <w:rPr>
                <w:sz w:val="26"/>
                <w:szCs w:val="26"/>
              </w:rPr>
              <w:t>Phê duyệt Phương án</w:t>
            </w:r>
          </w:p>
        </w:tc>
      </w:tr>
      <w:tr w:rsidR="00282DEC" w:rsidRPr="00136676" w14:paraId="212C304D" w14:textId="77777777" w:rsidTr="00C67DF5">
        <w:trPr>
          <w:trHeight w:val="227"/>
          <w:jc w:val="center"/>
        </w:trPr>
        <w:tc>
          <w:tcPr>
            <w:tcW w:w="729" w:type="dxa"/>
            <w:tcBorders>
              <w:top w:val="single" w:sz="4" w:space="0" w:color="000000"/>
              <w:left w:val="single" w:sz="4" w:space="0" w:color="000000"/>
              <w:bottom w:val="single" w:sz="4" w:space="0" w:color="000000"/>
              <w:right w:val="single" w:sz="4" w:space="0" w:color="000000"/>
            </w:tcBorders>
            <w:vAlign w:val="center"/>
          </w:tcPr>
          <w:p w14:paraId="36CC5701" w14:textId="77777777" w:rsidR="00282DEC" w:rsidRPr="00136676" w:rsidRDefault="00282DEC" w:rsidP="00136676">
            <w:pPr>
              <w:jc w:val="center"/>
              <w:rPr>
                <w:sz w:val="26"/>
                <w:szCs w:val="26"/>
              </w:rPr>
            </w:pPr>
            <w:r w:rsidRPr="00136676">
              <w:rPr>
                <w:sz w:val="26"/>
                <w:szCs w:val="26"/>
              </w:rPr>
              <w:t>B5</w:t>
            </w:r>
          </w:p>
        </w:tc>
        <w:tc>
          <w:tcPr>
            <w:tcW w:w="4035" w:type="dxa"/>
            <w:tcBorders>
              <w:top w:val="single" w:sz="4" w:space="0" w:color="000000"/>
              <w:left w:val="single" w:sz="4" w:space="0" w:color="000000"/>
              <w:bottom w:val="single" w:sz="4" w:space="0" w:color="000000"/>
              <w:right w:val="single" w:sz="4" w:space="0" w:color="000000"/>
            </w:tcBorders>
            <w:vAlign w:val="center"/>
          </w:tcPr>
          <w:p w14:paraId="58328925" w14:textId="7D18287B" w:rsidR="00282DEC" w:rsidRPr="00136676" w:rsidRDefault="00282DEC" w:rsidP="004C1685">
            <w:pPr>
              <w:jc w:val="both"/>
              <w:rPr>
                <w:sz w:val="26"/>
                <w:szCs w:val="26"/>
              </w:rPr>
            </w:pPr>
            <w:r w:rsidRPr="00136676">
              <w:rPr>
                <w:sz w:val="26"/>
                <w:szCs w:val="26"/>
              </w:rPr>
              <w:t>Đóng dấu, phát hành</w:t>
            </w:r>
          </w:p>
        </w:tc>
        <w:tc>
          <w:tcPr>
            <w:tcW w:w="1695" w:type="dxa"/>
            <w:tcBorders>
              <w:top w:val="single" w:sz="4" w:space="0" w:color="000000"/>
              <w:left w:val="single" w:sz="4" w:space="0" w:color="000000"/>
              <w:bottom w:val="single" w:sz="4" w:space="0" w:color="000000"/>
              <w:right w:val="single" w:sz="4" w:space="0" w:color="000000"/>
            </w:tcBorders>
            <w:vAlign w:val="center"/>
          </w:tcPr>
          <w:p w14:paraId="25C42ABB" w14:textId="77777777" w:rsidR="00282DEC" w:rsidRPr="00136676" w:rsidRDefault="00282DEC" w:rsidP="00136676">
            <w:pPr>
              <w:jc w:val="center"/>
              <w:rPr>
                <w:sz w:val="26"/>
                <w:szCs w:val="26"/>
              </w:rPr>
            </w:pPr>
            <w:r w:rsidRPr="00136676">
              <w:rPr>
                <w:sz w:val="26"/>
                <w:szCs w:val="26"/>
              </w:rPr>
              <w:t>Văn thư Chi cục Kiểm lâm</w:t>
            </w:r>
          </w:p>
        </w:tc>
        <w:tc>
          <w:tcPr>
            <w:tcW w:w="1032" w:type="dxa"/>
            <w:tcBorders>
              <w:top w:val="single" w:sz="4" w:space="0" w:color="000000"/>
              <w:left w:val="single" w:sz="4" w:space="0" w:color="000000"/>
              <w:bottom w:val="single" w:sz="4" w:space="0" w:color="000000"/>
              <w:right w:val="single" w:sz="4" w:space="0" w:color="000000"/>
            </w:tcBorders>
            <w:vAlign w:val="center"/>
          </w:tcPr>
          <w:p w14:paraId="71A81D0D" w14:textId="22D5F3BE" w:rsidR="00282DEC" w:rsidRPr="00136676" w:rsidRDefault="00282DEC" w:rsidP="00136676">
            <w:pPr>
              <w:jc w:val="center"/>
              <w:rPr>
                <w:sz w:val="26"/>
                <w:szCs w:val="26"/>
              </w:rPr>
            </w:pPr>
            <w:r w:rsidRPr="00136676">
              <w:rPr>
                <w:sz w:val="26"/>
                <w:szCs w:val="26"/>
              </w:rPr>
              <w:t>01</w:t>
            </w:r>
          </w:p>
        </w:tc>
        <w:tc>
          <w:tcPr>
            <w:tcW w:w="1985" w:type="dxa"/>
            <w:tcBorders>
              <w:top w:val="single" w:sz="4" w:space="0" w:color="000000"/>
              <w:left w:val="single" w:sz="4" w:space="0" w:color="000000"/>
              <w:bottom w:val="single" w:sz="4" w:space="0" w:color="000000"/>
              <w:right w:val="single" w:sz="4" w:space="0" w:color="000000"/>
            </w:tcBorders>
            <w:vAlign w:val="center"/>
          </w:tcPr>
          <w:p w14:paraId="596F62BF" w14:textId="77777777" w:rsidR="00282DEC" w:rsidRPr="00136676" w:rsidRDefault="00282DEC" w:rsidP="00136676">
            <w:pPr>
              <w:jc w:val="center"/>
              <w:rPr>
                <w:sz w:val="26"/>
                <w:szCs w:val="26"/>
              </w:rPr>
            </w:pPr>
            <w:r w:rsidRPr="00136676">
              <w:rPr>
                <w:sz w:val="26"/>
                <w:szCs w:val="26"/>
              </w:rPr>
              <w:t>Phương án</w:t>
            </w:r>
          </w:p>
        </w:tc>
      </w:tr>
      <w:tr w:rsidR="00282DEC" w:rsidRPr="00136676" w14:paraId="795824C8" w14:textId="77777777" w:rsidTr="00C67DF5">
        <w:trPr>
          <w:trHeight w:val="227"/>
          <w:jc w:val="center"/>
        </w:trPr>
        <w:tc>
          <w:tcPr>
            <w:tcW w:w="729" w:type="dxa"/>
            <w:tcBorders>
              <w:top w:val="single" w:sz="4" w:space="0" w:color="000000"/>
              <w:left w:val="single" w:sz="4" w:space="0" w:color="000000"/>
              <w:bottom w:val="single" w:sz="4" w:space="0" w:color="000000"/>
              <w:right w:val="single" w:sz="4" w:space="0" w:color="000000"/>
            </w:tcBorders>
            <w:vAlign w:val="center"/>
          </w:tcPr>
          <w:p w14:paraId="3745B791" w14:textId="77777777" w:rsidR="00282DEC" w:rsidRPr="00136676" w:rsidRDefault="00282DEC" w:rsidP="00136676">
            <w:pPr>
              <w:jc w:val="center"/>
              <w:rPr>
                <w:sz w:val="26"/>
                <w:szCs w:val="26"/>
              </w:rPr>
            </w:pPr>
            <w:r w:rsidRPr="00136676">
              <w:rPr>
                <w:sz w:val="26"/>
                <w:szCs w:val="26"/>
              </w:rPr>
              <w:t>B6</w:t>
            </w:r>
          </w:p>
        </w:tc>
        <w:tc>
          <w:tcPr>
            <w:tcW w:w="4035" w:type="dxa"/>
            <w:tcBorders>
              <w:top w:val="single" w:sz="4" w:space="0" w:color="000000"/>
              <w:left w:val="single" w:sz="4" w:space="0" w:color="000000"/>
              <w:bottom w:val="single" w:sz="4" w:space="0" w:color="000000"/>
              <w:right w:val="single" w:sz="4" w:space="0" w:color="000000"/>
            </w:tcBorders>
            <w:vAlign w:val="center"/>
          </w:tcPr>
          <w:p w14:paraId="089FF4FE" w14:textId="77777777" w:rsidR="00282DEC" w:rsidRPr="00136676" w:rsidRDefault="00282DEC" w:rsidP="004C1685">
            <w:pPr>
              <w:jc w:val="both"/>
              <w:rPr>
                <w:sz w:val="26"/>
                <w:szCs w:val="26"/>
              </w:rPr>
            </w:pPr>
            <w:r w:rsidRPr="00136676">
              <w:rPr>
                <w:sz w:val="26"/>
                <w:szCs w:val="26"/>
              </w:rPr>
              <w:t>Trả kết quả</w:t>
            </w:r>
          </w:p>
        </w:tc>
        <w:tc>
          <w:tcPr>
            <w:tcW w:w="1695" w:type="dxa"/>
            <w:tcBorders>
              <w:top w:val="single" w:sz="4" w:space="0" w:color="000000"/>
              <w:left w:val="single" w:sz="4" w:space="0" w:color="000000"/>
              <w:bottom w:val="single" w:sz="4" w:space="0" w:color="000000"/>
              <w:right w:val="single" w:sz="4" w:space="0" w:color="000000"/>
            </w:tcBorders>
          </w:tcPr>
          <w:p w14:paraId="7B867A67" w14:textId="2B3F5F30" w:rsidR="00282DEC" w:rsidRPr="00136676" w:rsidRDefault="00282DEC" w:rsidP="00136676">
            <w:pPr>
              <w:jc w:val="center"/>
              <w:rPr>
                <w:sz w:val="26"/>
                <w:szCs w:val="26"/>
              </w:rPr>
            </w:pPr>
            <w:r w:rsidRPr="00136676">
              <w:rPr>
                <w:sz w:val="26"/>
                <w:szCs w:val="26"/>
              </w:rPr>
              <w:t xml:space="preserve">Bộ phận TN&amp;TKQ Sở </w:t>
            </w:r>
            <w:r w:rsidRPr="00136676">
              <w:rPr>
                <w:sz w:val="26"/>
                <w:szCs w:val="26"/>
              </w:rPr>
              <w:lastRenderedPageBreak/>
              <w:t xml:space="preserve">Nông nghiệp &amp; </w:t>
            </w:r>
            <w:r w:rsidR="00D6249D">
              <w:rPr>
                <w:sz w:val="26"/>
                <w:szCs w:val="26"/>
              </w:rPr>
              <w:t>MT</w:t>
            </w:r>
            <w:r w:rsidRPr="00136676">
              <w:rPr>
                <w:sz w:val="26"/>
                <w:szCs w:val="26"/>
              </w:rPr>
              <w:t xml:space="preserve"> </w:t>
            </w:r>
            <w:r w:rsidR="0039200F">
              <w:rPr>
                <w:sz w:val="26"/>
                <w:szCs w:val="26"/>
              </w:rPr>
              <w:t>tại TTPVHCC tỉnh</w:t>
            </w:r>
            <w:r w:rsidRPr="00136676">
              <w:rPr>
                <w:sz w:val="26"/>
                <w:szCs w:val="26"/>
              </w:rPr>
              <w:t xml:space="preserve"> tỉnh </w:t>
            </w:r>
          </w:p>
        </w:tc>
        <w:tc>
          <w:tcPr>
            <w:tcW w:w="1032" w:type="dxa"/>
            <w:tcBorders>
              <w:top w:val="single" w:sz="4" w:space="0" w:color="000000"/>
              <w:left w:val="single" w:sz="4" w:space="0" w:color="000000"/>
              <w:bottom w:val="single" w:sz="4" w:space="0" w:color="000000"/>
              <w:right w:val="single" w:sz="4" w:space="0" w:color="000000"/>
            </w:tcBorders>
            <w:vAlign w:val="center"/>
          </w:tcPr>
          <w:p w14:paraId="7112C238" w14:textId="04F479A6" w:rsidR="00282DEC" w:rsidRPr="00136676" w:rsidRDefault="00282DEC" w:rsidP="00136676">
            <w:pPr>
              <w:jc w:val="center"/>
              <w:rPr>
                <w:sz w:val="26"/>
                <w:szCs w:val="26"/>
              </w:rPr>
            </w:pPr>
            <w:r w:rsidRPr="00136676">
              <w:rPr>
                <w:sz w:val="26"/>
                <w:szCs w:val="26"/>
              </w:rPr>
              <w:lastRenderedPageBreak/>
              <w:t xml:space="preserve">Giờ hành </w:t>
            </w:r>
            <w:r w:rsidRPr="00136676">
              <w:rPr>
                <w:sz w:val="26"/>
                <w:szCs w:val="26"/>
              </w:rPr>
              <w:lastRenderedPageBreak/>
              <w:t>chính</w:t>
            </w:r>
          </w:p>
        </w:tc>
        <w:tc>
          <w:tcPr>
            <w:tcW w:w="1985" w:type="dxa"/>
            <w:tcBorders>
              <w:top w:val="single" w:sz="4" w:space="0" w:color="000000"/>
              <w:left w:val="single" w:sz="4" w:space="0" w:color="000000"/>
              <w:bottom w:val="single" w:sz="4" w:space="0" w:color="000000"/>
              <w:right w:val="single" w:sz="4" w:space="0" w:color="000000"/>
            </w:tcBorders>
            <w:vAlign w:val="center"/>
          </w:tcPr>
          <w:p w14:paraId="77B1C179" w14:textId="77777777" w:rsidR="00282DEC" w:rsidRPr="00136676" w:rsidRDefault="00282DEC" w:rsidP="00136676">
            <w:pPr>
              <w:jc w:val="center"/>
              <w:rPr>
                <w:sz w:val="26"/>
                <w:szCs w:val="26"/>
              </w:rPr>
            </w:pPr>
            <w:r w:rsidRPr="00136676">
              <w:rPr>
                <w:sz w:val="26"/>
                <w:szCs w:val="26"/>
              </w:rPr>
              <w:lastRenderedPageBreak/>
              <w:t>Phương án</w:t>
            </w:r>
          </w:p>
        </w:tc>
      </w:tr>
    </w:tbl>
    <w:p w14:paraId="4588072A" w14:textId="77777777" w:rsidR="00282DEC" w:rsidRPr="00136676" w:rsidRDefault="00282DEC" w:rsidP="004C1685">
      <w:pPr>
        <w:spacing w:before="120" w:after="120"/>
        <w:ind w:firstLine="567"/>
        <w:jc w:val="both"/>
        <w:rPr>
          <w:b/>
          <w:sz w:val="26"/>
          <w:szCs w:val="26"/>
        </w:rPr>
      </w:pPr>
      <w:r w:rsidRPr="00136676">
        <w:rPr>
          <w:b/>
          <w:sz w:val="26"/>
          <w:szCs w:val="26"/>
        </w:rPr>
        <w:t>II. LĨNH VỰC LÂM NGHIỆP</w:t>
      </w:r>
    </w:p>
    <w:p w14:paraId="0E87AF80" w14:textId="31EB7C91" w:rsidR="00282DEC" w:rsidRPr="00136676" w:rsidRDefault="00282DEC" w:rsidP="004C1685">
      <w:pPr>
        <w:spacing w:before="120" w:after="120"/>
        <w:ind w:firstLine="567"/>
        <w:jc w:val="both"/>
        <w:rPr>
          <w:rFonts w:eastAsia="Calibri"/>
          <w:b/>
          <w:sz w:val="26"/>
          <w:szCs w:val="26"/>
        </w:rPr>
      </w:pPr>
      <w:r w:rsidRPr="00136676">
        <w:rPr>
          <w:rFonts w:eastAsia="Calibri"/>
          <w:b/>
          <w:sz w:val="26"/>
          <w:szCs w:val="26"/>
        </w:rPr>
        <w:t>1. Tên thủ tục: Thẩm định, phê duyệt hoặc điều chỉnh phương án nuôi, trồng phát triển, thu hoạch cây dược liệu trong rừng đối với chủ rừng là hộ gia đình, cá nhân, cộng đồng dân cư (Mã TTHC: 3.000502.H01).</w:t>
      </w:r>
    </w:p>
    <w:p w14:paraId="066481CB" w14:textId="77777777" w:rsidR="00282DEC" w:rsidRPr="00136676" w:rsidRDefault="00282DEC" w:rsidP="004C1685">
      <w:pPr>
        <w:spacing w:before="120" w:after="120"/>
        <w:ind w:firstLine="567"/>
        <w:jc w:val="both"/>
        <w:rPr>
          <w:sz w:val="26"/>
          <w:szCs w:val="26"/>
        </w:rPr>
      </w:pPr>
      <w:r w:rsidRPr="00136676">
        <w:rPr>
          <w:sz w:val="26"/>
          <w:szCs w:val="26"/>
        </w:rPr>
        <w:t>- Thời gian giải quyết TTHC theo quy định: 192 giờ làm việc.</w:t>
      </w:r>
    </w:p>
    <w:p w14:paraId="58D3F660" w14:textId="77777777" w:rsidR="00282DEC" w:rsidRPr="00136676" w:rsidRDefault="00282DEC" w:rsidP="004C1685">
      <w:pPr>
        <w:spacing w:before="120" w:after="120"/>
        <w:ind w:firstLine="567"/>
        <w:jc w:val="both"/>
        <w:rPr>
          <w:sz w:val="26"/>
          <w:szCs w:val="26"/>
        </w:rPr>
      </w:pPr>
      <w:r w:rsidRPr="00136676">
        <w:rPr>
          <w:sz w:val="26"/>
          <w:szCs w:val="26"/>
        </w:rPr>
        <w:t>- Thời gian giải quyết TTHC sau cắt giảm 30%: 134,4 giờ làm việc.</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09"/>
        <w:gridCol w:w="4398"/>
        <w:gridCol w:w="1532"/>
        <w:gridCol w:w="1020"/>
        <w:gridCol w:w="1817"/>
      </w:tblGrid>
      <w:tr w:rsidR="00282DEC" w:rsidRPr="00136676" w14:paraId="0ABF6DC5" w14:textId="77777777" w:rsidTr="00C835A0">
        <w:trPr>
          <w:trHeight w:val="170"/>
          <w:jc w:val="center"/>
        </w:trPr>
        <w:tc>
          <w:tcPr>
            <w:tcW w:w="709" w:type="dxa"/>
            <w:vAlign w:val="center"/>
            <w:hideMark/>
          </w:tcPr>
          <w:p w14:paraId="569FB277" w14:textId="77777777" w:rsidR="00282DEC" w:rsidRPr="00BC28F3" w:rsidRDefault="00282DEC" w:rsidP="00136676">
            <w:pPr>
              <w:jc w:val="center"/>
              <w:rPr>
                <w:b/>
                <w:bCs/>
                <w:sz w:val="26"/>
                <w:szCs w:val="26"/>
              </w:rPr>
            </w:pPr>
            <w:r w:rsidRPr="00BC28F3">
              <w:rPr>
                <w:b/>
                <w:bCs/>
                <w:sz w:val="26"/>
                <w:szCs w:val="26"/>
              </w:rPr>
              <w:t>TT</w:t>
            </w:r>
          </w:p>
        </w:tc>
        <w:tc>
          <w:tcPr>
            <w:tcW w:w="4398" w:type="dxa"/>
            <w:vAlign w:val="center"/>
            <w:hideMark/>
          </w:tcPr>
          <w:p w14:paraId="478E6728" w14:textId="77777777" w:rsidR="00282DEC" w:rsidRPr="00BC28F3" w:rsidRDefault="00282DEC" w:rsidP="00136676">
            <w:pPr>
              <w:jc w:val="center"/>
              <w:rPr>
                <w:b/>
                <w:bCs/>
                <w:sz w:val="26"/>
                <w:szCs w:val="26"/>
              </w:rPr>
            </w:pPr>
            <w:r w:rsidRPr="00BC28F3">
              <w:rPr>
                <w:b/>
                <w:bCs/>
                <w:sz w:val="26"/>
                <w:szCs w:val="26"/>
              </w:rPr>
              <w:t>Trình tự</w:t>
            </w:r>
          </w:p>
        </w:tc>
        <w:tc>
          <w:tcPr>
            <w:tcW w:w="1532" w:type="dxa"/>
            <w:vAlign w:val="center"/>
            <w:hideMark/>
          </w:tcPr>
          <w:p w14:paraId="3D1840E6" w14:textId="77777777" w:rsidR="00282DEC" w:rsidRPr="00BC28F3" w:rsidRDefault="00282DEC" w:rsidP="00136676">
            <w:pPr>
              <w:jc w:val="center"/>
              <w:rPr>
                <w:b/>
                <w:bCs/>
                <w:sz w:val="26"/>
                <w:szCs w:val="26"/>
              </w:rPr>
            </w:pPr>
            <w:r w:rsidRPr="00BC28F3">
              <w:rPr>
                <w:b/>
                <w:bCs/>
                <w:sz w:val="26"/>
                <w:szCs w:val="26"/>
              </w:rPr>
              <w:t>Trách nhiệm</w:t>
            </w:r>
          </w:p>
        </w:tc>
        <w:tc>
          <w:tcPr>
            <w:tcW w:w="1020" w:type="dxa"/>
            <w:vAlign w:val="center"/>
            <w:hideMark/>
          </w:tcPr>
          <w:p w14:paraId="667E8973" w14:textId="77777777" w:rsidR="00282DEC" w:rsidRPr="00BC28F3" w:rsidRDefault="00282DEC" w:rsidP="00136676">
            <w:pPr>
              <w:jc w:val="center"/>
              <w:rPr>
                <w:b/>
                <w:bCs/>
                <w:sz w:val="26"/>
                <w:szCs w:val="26"/>
              </w:rPr>
            </w:pPr>
            <w:r w:rsidRPr="00BC28F3">
              <w:rPr>
                <w:b/>
                <w:bCs/>
                <w:sz w:val="26"/>
                <w:szCs w:val="26"/>
              </w:rPr>
              <w:t>Thời gian (giờ)</w:t>
            </w:r>
          </w:p>
        </w:tc>
        <w:tc>
          <w:tcPr>
            <w:tcW w:w="1817" w:type="dxa"/>
            <w:vAlign w:val="center"/>
            <w:hideMark/>
          </w:tcPr>
          <w:p w14:paraId="1D7C5132" w14:textId="77777777" w:rsidR="008E6B0A" w:rsidRPr="00A122F3" w:rsidRDefault="008E6B0A" w:rsidP="008E6B0A">
            <w:pPr>
              <w:jc w:val="center"/>
              <w:rPr>
                <w:b/>
                <w:sz w:val="26"/>
                <w:szCs w:val="26"/>
              </w:rPr>
            </w:pPr>
            <w:r w:rsidRPr="00A122F3">
              <w:rPr>
                <w:b/>
                <w:sz w:val="26"/>
                <w:szCs w:val="26"/>
              </w:rPr>
              <w:t>Biểu mẫu/</w:t>
            </w:r>
          </w:p>
          <w:p w14:paraId="1F6BEF13" w14:textId="45439FC4" w:rsidR="00282DEC" w:rsidRPr="00BC28F3" w:rsidRDefault="008E6B0A" w:rsidP="008E6B0A">
            <w:pPr>
              <w:jc w:val="center"/>
              <w:rPr>
                <w:b/>
                <w:bCs/>
                <w:sz w:val="26"/>
                <w:szCs w:val="26"/>
              </w:rPr>
            </w:pPr>
            <w:r w:rsidRPr="00A122F3">
              <w:rPr>
                <w:b/>
                <w:sz w:val="26"/>
                <w:szCs w:val="26"/>
              </w:rPr>
              <w:t>kết quả</w:t>
            </w:r>
          </w:p>
        </w:tc>
      </w:tr>
      <w:tr w:rsidR="00282DEC" w:rsidRPr="00136676" w14:paraId="62439693" w14:textId="77777777" w:rsidTr="00C835A0">
        <w:trPr>
          <w:trHeight w:val="170"/>
          <w:jc w:val="center"/>
        </w:trPr>
        <w:tc>
          <w:tcPr>
            <w:tcW w:w="709" w:type="dxa"/>
            <w:vAlign w:val="center"/>
            <w:hideMark/>
          </w:tcPr>
          <w:p w14:paraId="6CE2C514" w14:textId="77777777" w:rsidR="00282DEC" w:rsidRPr="00136676" w:rsidRDefault="00282DEC" w:rsidP="00136676">
            <w:pPr>
              <w:jc w:val="center"/>
              <w:rPr>
                <w:sz w:val="26"/>
                <w:szCs w:val="26"/>
              </w:rPr>
            </w:pPr>
            <w:r w:rsidRPr="00136676">
              <w:rPr>
                <w:sz w:val="26"/>
                <w:szCs w:val="26"/>
              </w:rPr>
              <w:t>B1</w:t>
            </w:r>
          </w:p>
        </w:tc>
        <w:tc>
          <w:tcPr>
            <w:tcW w:w="4398" w:type="dxa"/>
            <w:vAlign w:val="center"/>
            <w:hideMark/>
          </w:tcPr>
          <w:p w14:paraId="52AF780A" w14:textId="3216A769" w:rsidR="00282DEC" w:rsidRPr="00136676" w:rsidRDefault="00282DEC" w:rsidP="00136676">
            <w:pPr>
              <w:jc w:val="center"/>
              <w:rPr>
                <w:sz w:val="26"/>
                <w:szCs w:val="26"/>
              </w:rPr>
            </w:pPr>
            <w:r w:rsidRPr="00136676">
              <w:rPr>
                <w:sz w:val="26"/>
                <w:szCs w:val="26"/>
              </w:rPr>
              <w:t>Nộp hồ sơ</w:t>
            </w:r>
          </w:p>
        </w:tc>
        <w:tc>
          <w:tcPr>
            <w:tcW w:w="1532" w:type="dxa"/>
            <w:vAlign w:val="center"/>
            <w:hideMark/>
          </w:tcPr>
          <w:p w14:paraId="309D0781" w14:textId="77777777" w:rsidR="00282DEC" w:rsidRPr="00136676" w:rsidRDefault="00282DEC" w:rsidP="00136676">
            <w:pPr>
              <w:jc w:val="center"/>
              <w:rPr>
                <w:sz w:val="26"/>
                <w:szCs w:val="26"/>
              </w:rPr>
            </w:pPr>
          </w:p>
        </w:tc>
        <w:tc>
          <w:tcPr>
            <w:tcW w:w="1020" w:type="dxa"/>
            <w:vAlign w:val="center"/>
          </w:tcPr>
          <w:p w14:paraId="13359A9C" w14:textId="77777777" w:rsidR="00282DEC" w:rsidRPr="00136676" w:rsidRDefault="00282DEC" w:rsidP="00136676">
            <w:pPr>
              <w:jc w:val="center"/>
              <w:rPr>
                <w:sz w:val="26"/>
                <w:szCs w:val="26"/>
              </w:rPr>
            </w:pPr>
          </w:p>
        </w:tc>
        <w:tc>
          <w:tcPr>
            <w:tcW w:w="1817" w:type="dxa"/>
            <w:vAlign w:val="center"/>
            <w:hideMark/>
          </w:tcPr>
          <w:p w14:paraId="0A7915BC" w14:textId="77777777" w:rsidR="00282DEC" w:rsidRPr="00136676" w:rsidRDefault="00282DEC" w:rsidP="00136676">
            <w:pPr>
              <w:jc w:val="center"/>
              <w:rPr>
                <w:sz w:val="26"/>
                <w:szCs w:val="26"/>
              </w:rPr>
            </w:pPr>
          </w:p>
        </w:tc>
      </w:tr>
      <w:tr w:rsidR="00282DEC" w:rsidRPr="00136676" w14:paraId="6BB5B90D" w14:textId="77777777" w:rsidTr="00C835A0">
        <w:trPr>
          <w:trHeight w:val="170"/>
          <w:jc w:val="center"/>
        </w:trPr>
        <w:tc>
          <w:tcPr>
            <w:tcW w:w="709" w:type="dxa"/>
            <w:vAlign w:val="center"/>
          </w:tcPr>
          <w:p w14:paraId="55F477F7" w14:textId="77777777" w:rsidR="00282DEC" w:rsidRPr="00136676" w:rsidRDefault="00282DEC" w:rsidP="00136676">
            <w:pPr>
              <w:jc w:val="center"/>
              <w:rPr>
                <w:sz w:val="26"/>
                <w:szCs w:val="26"/>
              </w:rPr>
            </w:pPr>
          </w:p>
        </w:tc>
        <w:tc>
          <w:tcPr>
            <w:tcW w:w="4398" w:type="dxa"/>
            <w:vAlign w:val="center"/>
          </w:tcPr>
          <w:p w14:paraId="1EAB3485" w14:textId="77777777" w:rsidR="00282DEC" w:rsidRPr="00136676" w:rsidRDefault="00282DEC" w:rsidP="001E4ABB">
            <w:pPr>
              <w:jc w:val="both"/>
              <w:rPr>
                <w:sz w:val="26"/>
                <w:szCs w:val="26"/>
              </w:rPr>
            </w:pPr>
            <w:r w:rsidRPr="00136676">
              <w:rPr>
                <w:sz w:val="26"/>
                <w:szCs w:val="26"/>
              </w:rPr>
              <w:t>- Chủ rừng nộp trực tiếp hoặc qua dịch vụ bưu chính hoặc qua môi trường điện tử 01 bộ hồ sơ đến Cơ quan chuyên môn được phân công thuộc Ủy ban nhân dân cấp xã, để phê duyệt hoặc điều chỉnh phương án nuôi, trồng phát triển, thu hoạch cây dược liệu trong rừng.</w:t>
            </w:r>
          </w:p>
          <w:p w14:paraId="290A9A79" w14:textId="2A212DBB" w:rsidR="00282DEC" w:rsidRPr="00136676" w:rsidRDefault="00282DEC" w:rsidP="001E4ABB">
            <w:pPr>
              <w:jc w:val="both"/>
              <w:rPr>
                <w:sz w:val="26"/>
                <w:szCs w:val="26"/>
              </w:rPr>
            </w:pPr>
            <w:r w:rsidRPr="00136676">
              <w:rPr>
                <w:sz w:val="26"/>
                <w:szCs w:val="26"/>
              </w:rPr>
              <w:t>- Trường hợp hồ sơ không hợp lệ, trong thời hạn 03 ngày làm việc kể từ ngày nhận được hồ sơ, cơ quan tiếp nhận hồ sơ phải thông báo bằng văn bản cho chủ rừng biết và nêu rõ lý do.</w:t>
            </w:r>
          </w:p>
        </w:tc>
        <w:tc>
          <w:tcPr>
            <w:tcW w:w="1532" w:type="dxa"/>
            <w:vAlign w:val="center"/>
          </w:tcPr>
          <w:p w14:paraId="16D4EABA" w14:textId="77777777" w:rsidR="00282DEC" w:rsidRPr="00136676" w:rsidRDefault="00282DEC" w:rsidP="00136676">
            <w:pPr>
              <w:jc w:val="center"/>
              <w:rPr>
                <w:sz w:val="26"/>
                <w:szCs w:val="26"/>
              </w:rPr>
            </w:pPr>
            <w:r w:rsidRPr="00136676">
              <w:rPr>
                <w:sz w:val="26"/>
                <w:szCs w:val="26"/>
              </w:rPr>
              <w:t>Chủ rừng</w:t>
            </w:r>
          </w:p>
          <w:p w14:paraId="013DA216" w14:textId="77777777" w:rsidR="00282DEC" w:rsidRPr="00136676" w:rsidRDefault="00282DEC" w:rsidP="00136676">
            <w:pPr>
              <w:jc w:val="center"/>
              <w:rPr>
                <w:sz w:val="26"/>
                <w:szCs w:val="26"/>
              </w:rPr>
            </w:pPr>
          </w:p>
        </w:tc>
        <w:tc>
          <w:tcPr>
            <w:tcW w:w="1020" w:type="dxa"/>
            <w:vAlign w:val="center"/>
          </w:tcPr>
          <w:p w14:paraId="347FE888" w14:textId="77777777" w:rsidR="00282DEC" w:rsidRPr="00136676" w:rsidRDefault="00282DEC" w:rsidP="00136676">
            <w:pPr>
              <w:jc w:val="center"/>
              <w:rPr>
                <w:sz w:val="26"/>
                <w:szCs w:val="26"/>
              </w:rPr>
            </w:pPr>
            <w:r w:rsidRPr="00136676">
              <w:rPr>
                <w:sz w:val="26"/>
                <w:szCs w:val="26"/>
              </w:rPr>
              <w:t>Giờ hành chính</w:t>
            </w:r>
          </w:p>
        </w:tc>
        <w:tc>
          <w:tcPr>
            <w:tcW w:w="1817" w:type="dxa"/>
            <w:vAlign w:val="center"/>
          </w:tcPr>
          <w:p w14:paraId="2A086846" w14:textId="20DBC1FF" w:rsidR="00282DEC" w:rsidRPr="00136676" w:rsidRDefault="00282DEC" w:rsidP="00136676">
            <w:pPr>
              <w:jc w:val="center"/>
              <w:rPr>
                <w:sz w:val="26"/>
                <w:szCs w:val="26"/>
              </w:rPr>
            </w:pPr>
            <w:r w:rsidRPr="00136676">
              <w:rPr>
                <w:sz w:val="26"/>
                <w:szCs w:val="26"/>
              </w:rPr>
              <w:t>Mẫu số 4, 5 và 6 PL IB Nghị định số 183/2025/NĐ-CP)</w:t>
            </w:r>
          </w:p>
          <w:p w14:paraId="1F95139F" w14:textId="2A3E50D6" w:rsidR="00282DEC" w:rsidRPr="00136676" w:rsidRDefault="00282DEC" w:rsidP="00136676">
            <w:pPr>
              <w:jc w:val="center"/>
              <w:rPr>
                <w:sz w:val="26"/>
                <w:szCs w:val="26"/>
              </w:rPr>
            </w:pPr>
          </w:p>
          <w:p w14:paraId="351E6FD9" w14:textId="33AFDC6A" w:rsidR="00282DEC" w:rsidRPr="00136676" w:rsidRDefault="00282DEC" w:rsidP="00136676">
            <w:pPr>
              <w:jc w:val="center"/>
              <w:rPr>
                <w:sz w:val="26"/>
                <w:szCs w:val="26"/>
              </w:rPr>
            </w:pPr>
          </w:p>
        </w:tc>
      </w:tr>
      <w:tr w:rsidR="00282DEC" w:rsidRPr="00136676" w14:paraId="1361E5E0" w14:textId="77777777" w:rsidTr="00C835A0">
        <w:trPr>
          <w:trHeight w:val="170"/>
          <w:jc w:val="center"/>
        </w:trPr>
        <w:tc>
          <w:tcPr>
            <w:tcW w:w="709" w:type="dxa"/>
            <w:vAlign w:val="center"/>
          </w:tcPr>
          <w:p w14:paraId="3589086B" w14:textId="77777777" w:rsidR="00282DEC" w:rsidRPr="00136676" w:rsidRDefault="00282DEC" w:rsidP="00136676">
            <w:pPr>
              <w:jc w:val="center"/>
              <w:rPr>
                <w:sz w:val="26"/>
                <w:szCs w:val="26"/>
              </w:rPr>
            </w:pPr>
            <w:r w:rsidRPr="00136676">
              <w:rPr>
                <w:sz w:val="26"/>
                <w:szCs w:val="26"/>
              </w:rPr>
              <w:t>B2</w:t>
            </w:r>
          </w:p>
        </w:tc>
        <w:tc>
          <w:tcPr>
            <w:tcW w:w="4398" w:type="dxa"/>
            <w:vAlign w:val="center"/>
          </w:tcPr>
          <w:p w14:paraId="6514C743" w14:textId="77777777" w:rsidR="00282DEC" w:rsidRPr="00136676" w:rsidRDefault="00282DEC" w:rsidP="001E4ABB">
            <w:pPr>
              <w:jc w:val="both"/>
              <w:rPr>
                <w:sz w:val="26"/>
                <w:szCs w:val="26"/>
              </w:rPr>
            </w:pPr>
            <w:r w:rsidRPr="00136676">
              <w:rPr>
                <w:sz w:val="26"/>
                <w:szCs w:val="26"/>
              </w:rPr>
              <w:t>Tiếp nhận hồ sơ</w:t>
            </w:r>
          </w:p>
          <w:p w14:paraId="692D3FBC" w14:textId="77777777" w:rsidR="00282DEC" w:rsidRPr="00136676" w:rsidRDefault="00282DEC" w:rsidP="001E4ABB">
            <w:pPr>
              <w:jc w:val="both"/>
              <w:rPr>
                <w:sz w:val="26"/>
                <w:szCs w:val="26"/>
              </w:rPr>
            </w:pPr>
            <w:r w:rsidRPr="00136676">
              <w:rPr>
                <w:sz w:val="26"/>
                <w:szCs w:val="26"/>
              </w:rPr>
              <w:t>- Nếu hồ sơ không đầy đủ: Hướng dẫn chủ rừng hoàn thiện hồ sơ.</w:t>
            </w:r>
          </w:p>
          <w:p w14:paraId="07F30CCE" w14:textId="77777777" w:rsidR="00282DEC" w:rsidRPr="00136676" w:rsidRDefault="00282DEC" w:rsidP="001E4ABB">
            <w:pPr>
              <w:jc w:val="both"/>
              <w:rPr>
                <w:sz w:val="26"/>
                <w:szCs w:val="26"/>
              </w:rPr>
            </w:pPr>
            <w:r w:rsidRPr="00136676">
              <w:rPr>
                <w:sz w:val="26"/>
                <w:szCs w:val="26"/>
              </w:rPr>
              <w:t>- Nếu hồ sơ đầy đủ: Tiếp nhận và ra Giấy TN&amp;TKQ, chuyển hồ sơ về cơ quan nông nghiệp xã.</w:t>
            </w:r>
          </w:p>
        </w:tc>
        <w:tc>
          <w:tcPr>
            <w:tcW w:w="1532" w:type="dxa"/>
            <w:vAlign w:val="center"/>
          </w:tcPr>
          <w:p w14:paraId="123EF7D5" w14:textId="48CD7C14" w:rsidR="00282DEC" w:rsidRPr="00136676" w:rsidRDefault="00D17CB4" w:rsidP="00136676">
            <w:pPr>
              <w:jc w:val="center"/>
              <w:rPr>
                <w:sz w:val="26"/>
                <w:szCs w:val="26"/>
              </w:rPr>
            </w:pPr>
            <w:r>
              <w:rPr>
                <w:sz w:val="26"/>
                <w:szCs w:val="26"/>
              </w:rPr>
              <w:t xml:space="preserve">TTPVHCC </w:t>
            </w:r>
            <w:r w:rsidR="00282DEC" w:rsidRPr="00136676">
              <w:rPr>
                <w:sz w:val="26"/>
                <w:szCs w:val="26"/>
              </w:rPr>
              <w:t>cấp xã</w:t>
            </w:r>
          </w:p>
        </w:tc>
        <w:tc>
          <w:tcPr>
            <w:tcW w:w="1020" w:type="dxa"/>
            <w:vAlign w:val="center"/>
          </w:tcPr>
          <w:p w14:paraId="14B65450" w14:textId="77777777" w:rsidR="00282DEC" w:rsidRPr="00136676" w:rsidRDefault="00282DEC" w:rsidP="00136676">
            <w:pPr>
              <w:jc w:val="center"/>
              <w:rPr>
                <w:sz w:val="26"/>
                <w:szCs w:val="26"/>
              </w:rPr>
            </w:pPr>
            <w:r w:rsidRPr="00136676">
              <w:rPr>
                <w:sz w:val="26"/>
                <w:szCs w:val="26"/>
              </w:rPr>
              <w:t>04</w:t>
            </w:r>
          </w:p>
        </w:tc>
        <w:tc>
          <w:tcPr>
            <w:tcW w:w="1817" w:type="dxa"/>
            <w:vAlign w:val="center"/>
          </w:tcPr>
          <w:p w14:paraId="31CD41CD" w14:textId="29AE0935" w:rsidR="00282DEC" w:rsidRPr="00136676" w:rsidRDefault="00282DEC" w:rsidP="00136676">
            <w:pPr>
              <w:jc w:val="center"/>
              <w:rPr>
                <w:sz w:val="26"/>
                <w:szCs w:val="26"/>
              </w:rPr>
            </w:pPr>
            <w:r w:rsidRPr="00136676">
              <w:rPr>
                <w:sz w:val="26"/>
                <w:szCs w:val="26"/>
              </w:rPr>
              <w:t>Mẫu số 4, 5 và 6 PL IB Nghị định số 183/2025/NĐ-CP)</w:t>
            </w:r>
          </w:p>
          <w:p w14:paraId="2A622CEA" w14:textId="77777777" w:rsidR="00282DEC" w:rsidRPr="00136676" w:rsidRDefault="00282DEC" w:rsidP="00136676">
            <w:pPr>
              <w:jc w:val="center"/>
              <w:rPr>
                <w:sz w:val="26"/>
                <w:szCs w:val="26"/>
              </w:rPr>
            </w:pPr>
          </w:p>
        </w:tc>
      </w:tr>
      <w:tr w:rsidR="00282DEC" w:rsidRPr="00136676" w14:paraId="36A7E12C" w14:textId="77777777" w:rsidTr="00C835A0">
        <w:trPr>
          <w:trHeight w:val="170"/>
          <w:jc w:val="center"/>
        </w:trPr>
        <w:tc>
          <w:tcPr>
            <w:tcW w:w="709" w:type="dxa"/>
            <w:vAlign w:val="center"/>
          </w:tcPr>
          <w:p w14:paraId="2DBC8630" w14:textId="77777777" w:rsidR="00282DEC" w:rsidRPr="00136676" w:rsidRDefault="00282DEC" w:rsidP="00136676">
            <w:pPr>
              <w:jc w:val="center"/>
              <w:rPr>
                <w:sz w:val="26"/>
                <w:szCs w:val="26"/>
              </w:rPr>
            </w:pPr>
            <w:r w:rsidRPr="00136676">
              <w:rPr>
                <w:sz w:val="26"/>
                <w:szCs w:val="26"/>
              </w:rPr>
              <w:t>B3</w:t>
            </w:r>
          </w:p>
        </w:tc>
        <w:tc>
          <w:tcPr>
            <w:tcW w:w="4398" w:type="dxa"/>
            <w:vAlign w:val="center"/>
          </w:tcPr>
          <w:p w14:paraId="3474A1AD" w14:textId="77777777" w:rsidR="00282DEC" w:rsidRPr="00136676" w:rsidRDefault="00282DEC" w:rsidP="001E4ABB">
            <w:pPr>
              <w:jc w:val="both"/>
              <w:rPr>
                <w:sz w:val="26"/>
                <w:szCs w:val="26"/>
              </w:rPr>
            </w:pPr>
            <w:r w:rsidRPr="00136676">
              <w:rPr>
                <w:sz w:val="26"/>
                <w:szCs w:val="26"/>
              </w:rPr>
              <w:t>Thẩm định</w:t>
            </w:r>
          </w:p>
        </w:tc>
        <w:tc>
          <w:tcPr>
            <w:tcW w:w="1532" w:type="dxa"/>
            <w:vAlign w:val="center"/>
          </w:tcPr>
          <w:p w14:paraId="796B3333" w14:textId="77777777" w:rsidR="00282DEC" w:rsidRPr="00136676" w:rsidRDefault="00282DEC" w:rsidP="00136676">
            <w:pPr>
              <w:jc w:val="center"/>
              <w:rPr>
                <w:sz w:val="26"/>
                <w:szCs w:val="26"/>
              </w:rPr>
            </w:pPr>
          </w:p>
        </w:tc>
        <w:tc>
          <w:tcPr>
            <w:tcW w:w="1020" w:type="dxa"/>
            <w:vAlign w:val="center"/>
          </w:tcPr>
          <w:p w14:paraId="20982510" w14:textId="77777777" w:rsidR="00282DEC" w:rsidRPr="00136676" w:rsidRDefault="00282DEC" w:rsidP="00136676">
            <w:pPr>
              <w:jc w:val="center"/>
              <w:rPr>
                <w:sz w:val="26"/>
                <w:szCs w:val="26"/>
              </w:rPr>
            </w:pPr>
          </w:p>
        </w:tc>
        <w:tc>
          <w:tcPr>
            <w:tcW w:w="1817" w:type="dxa"/>
            <w:vAlign w:val="center"/>
          </w:tcPr>
          <w:p w14:paraId="07D2A245" w14:textId="77777777" w:rsidR="00282DEC" w:rsidRPr="00136676" w:rsidRDefault="00282DEC" w:rsidP="00136676">
            <w:pPr>
              <w:jc w:val="center"/>
              <w:rPr>
                <w:sz w:val="26"/>
                <w:szCs w:val="26"/>
              </w:rPr>
            </w:pPr>
          </w:p>
        </w:tc>
      </w:tr>
      <w:tr w:rsidR="00282DEC" w:rsidRPr="00136676" w14:paraId="497A82DF" w14:textId="77777777" w:rsidTr="00C835A0">
        <w:trPr>
          <w:trHeight w:val="170"/>
          <w:jc w:val="center"/>
        </w:trPr>
        <w:tc>
          <w:tcPr>
            <w:tcW w:w="709" w:type="dxa"/>
            <w:vAlign w:val="center"/>
          </w:tcPr>
          <w:p w14:paraId="61761FFC" w14:textId="77777777" w:rsidR="00282DEC" w:rsidRPr="00136676" w:rsidRDefault="00282DEC" w:rsidP="00136676">
            <w:pPr>
              <w:jc w:val="center"/>
              <w:rPr>
                <w:sz w:val="26"/>
                <w:szCs w:val="26"/>
              </w:rPr>
            </w:pPr>
            <w:r w:rsidRPr="00136676">
              <w:rPr>
                <w:sz w:val="26"/>
                <w:szCs w:val="26"/>
              </w:rPr>
              <w:t>-</w:t>
            </w:r>
          </w:p>
        </w:tc>
        <w:tc>
          <w:tcPr>
            <w:tcW w:w="4398" w:type="dxa"/>
            <w:vAlign w:val="center"/>
          </w:tcPr>
          <w:p w14:paraId="0BB5FFEF" w14:textId="427D0359" w:rsidR="00282DEC" w:rsidRPr="00136676" w:rsidRDefault="00282DEC" w:rsidP="001E4ABB">
            <w:pPr>
              <w:jc w:val="both"/>
              <w:rPr>
                <w:sz w:val="26"/>
                <w:szCs w:val="26"/>
              </w:rPr>
            </w:pPr>
            <w:r w:rsidRPr="00136676">
              <w:rPr>
                <w:sz w:val="26"/>
                <w:szCs w:val="26"/>
              </w:rPr>
              <w:t>Gửi văn bản lấy ý kiến của các cơ quan, tổ chức, cá nhân có liên quan</w:t>
            </w:r>
          </w:p>
        </w:tc>
        <w:tc>
          <w:tcPr>
            <w:tcW w:w="1532" w:type="dxa"/>
            <w:vAlign w:val="center"/>
          </w:tcPr>
          <w:p w14:paraId="60283130" w14:textId="77777777" w:rsidR="00282DEC" w:rsidRPr="00136676" w:rsidRDefault="00282DEC" w:rsidP="00136676">
            <w:pPr>
              <w:jc w:val="center"/>
              <w:rPr>
                <w:sz w:val="26"/>
                <w:szCs w:val="26"/>
              </w:rPr>
            </w:pPr>
            <w:r w:rsidRPr="00136676">
              <w:rPr>
                <w:sz w:val="26"/>
                <w:szCs w:val="26"/>
              </w:rPr>
              <w:t>Cơ quan chuyên môn về nông nghiệp và môi trường cấp xã</w:t>
            </w:r>
          </w:p>
        </w:tc>
        <w:tc>
          <w:tcPr>
            <w:tcW w:w="1020" w:type="dxa"/>
            <w:vAlign w:val="center"/>
          </w:tcPr>
          <w:p w14:paraId="00F3F594" w14:textId="77777777" w:rsidR="00282DEC" w:rsidRPr="00136676" w:rsidRDefault="00282DEC" w:rsidP="00136676">
            <w:pPr>
              <w:jc w:val="center"/>
              <w:rPr>
                <w:sz w:val="26"/>
                <w:szCs w:val="26"/>
              </w:rPr>
            </w:pPr>
            <w:r w:rsidRPr="00136676">
              <w:rPr>
                <w:sz w:val="26"/>
                <w:szCs w:val="26"/>
              </w:rPr>
              <w:t>24,4</w:t>
            </w:r>
          </w:p>
        </w:tc>
        <w:tc>
          <w:tcPr>
            <w:tcW w:w="1817" w:type="dxa"/>
            <w:vAlign w:val="center"/>
          </w:tcPr>
          <w:p w14:paraId="2A20DAE6" w14:textId="5AEB5F80" w:rsidR="00282DEC" w:rsidRPr="00136676" w:rsidRDefault="00282DEC" w:rsidP="00136676">
            <w:pPr>
              <w:jc w:val="center"/>
              <w:rPr>
                <w:sz w:val="26"/>
                <w:szCs w:val="26"/>
              </w:rPr>
            </w:pPr>
            <w:r w:rsidRPr="00136676">
              <w:rPr>
                <w:sz w:val="26"/>
                <w:szCs w:val="26"/>
              </w:rPr>
              <w:t xml:space="preserve">Văn bản </w:t>
            </w:r>
            <w:r w:rsidR="001F28EA">
              <w:rPr>
                <w:sz w:val="26"/>
                <w:szCs w:val="26"/>
              </w:rPr>
              <w:t>(không quy định)</w:t>
            </w:r>
          </w:p>
        </w:tc>
      </w:tr>
      <w:tr w:rsidR="00282DEC" w:rsidRPr="00136676" w14:paraId="26F44026" w14:textId="77777777" w:rsidTr="00C835A0">
        <w:trPr>
          <w:trHeight w:val="170"/>
          <w:jc w:val="center"/>
        </w:trPr>
        <w:tc>
          <w:tcPr>
            <w:tcW w:w="709" w:type="dxa"/>
            <w:vAlign w:val="center"/>
          </w:tcPr>
          <w:p w14:paraId="7BFB77C4" w14:textId="77777777" w:rsidR="00282DEC" w:rsidRPr="00136676" w:rsidRDefault="00282DEC" w:rsidP="00136676">
            <w:pPr>
              <w:jc w:val="center"/>
              <w:rPr>
                <w:sz w:val="26"/>
                <w:szCs w:val="26"/>
              </w:rPr>
            </w:pPr>
            <w:r w:rsidRPr="00136676">
              <w:rPr>
                <w:sz w:val="26"/>
                <w:szCs w:val="26"/>
              </w:rPr>
              <w:lastRenderedPageBreak/>
              <w:t>-</w:t>
            </w:r>
          </w:p>
        </w:tc>
        <w:tc>
          <w:tcPr>
            <w:tcW w:w="4398" w:type="dxa"/>
            <w:vAlign w:val="center"/>
          </w:tcPr>
          <w:p w14:paraId="792E9F1F" w14:textId="50F6393C" w:rsidR="00282DEC" w:rsidRPr="00136676" w:rsidRDefault="00282DEC" w:rsidP="001E4ABB">
            <w:pPr>
              <w:jc w:val="both"/>
              <w:rPr>
                <w:sz w:val="26"/>
                <w:szCs w:val="26"/>
              </w:rPr>
            </w:pPr>
            <w:r w:rsidRPr="00136676">
              <w:rPr>
                <w:sz w:val="26"/>
                <w:szCs w:val="26"/>
              </w:rPr>
              <w:t>Ý kiến của các cơ quan, tổ chức, cá nhân có liên quan</w:t>
            </w:r>
          </w:p>
        </w:tc>
        <w:tc>
          <w:tcPr>
            <w:tcW w:w="1532" w:type="dxa"/>
            <w:vAlign w:val="center"/>
          </w:tcPr>
          <w:p w14:paraId="0C9B7175" w14:textId="10FE8CB7" w:rsidR="00282DEC" w:rsidRPr="00136676" w:rsidRDefault="00282DEC" w:rsidP="00136676">
            <w:pPr>
              <w:jc w:val="center"/>
              <w:rPr>
                <w:sz w:val="26"/>
                <w:szCs w:val="26"/>
              </w:rPr>
            </w:pPr>
            <w:r w:rsidRPr="00136676">
              <w:rPr>
                <w:sz w:val="26"/>
                <w:szCs w:val="26"/>
              </w:rPr>
              <w:t>Cơ quan, tổ chức, cá nhân có liên quan</w:t>
            </w:r>
          </w:p>
        </w:tc>
        <w:tc>
          <w:tcPr>
            <w:tcW w:w="1020" w:type="dxa"/>
            <w:vAlign w:val="center"/>
          </w:tcPr>
          <w:p w14:paraId="425C5F75" w14:textId="1068FAC3" w:rsidR="00282DEC" w:rsidRPr="00136676" w:rsidRDefault="00282DEC" w:rsidP="00136676">
            <w:pPr>
              <w:jc w:val="center"/>
              <w:rPr>
                <w:sz w:val="26"/>
                <w:szCs w:val="26"/>
              </w:rPr>
            </w:pPr>
            <w:r w:rsidRPr="00136676">
              <w:rPr>
                <w:sz w:val="26"/>
                <w:szCs w:val="26"/>
              </w:rPr>
              <w:t>30</w:t>
            </w:r>
          </w:p>
        </w:tc>
        <w:tc>
          <w:tcPr>
            <w:tcW w:w="1817" w:type="dxa"/>
            <w:vAlign w:val="center"/>
          </w:tcPr>
          <w:p w14:paraId="6CC6F00E" w14:textId="3FE8D9C3" w:rsidR="00282DEC" w:rsidRPr="00136676" w:rsidRDefault="00282DEC" w:rsidP="00136676">
            <w:pPr>
              <w:jc w:val="center"/>
              <w:rPr>
                <w:sz w:val="26"/>
                <w:szCs w:val="26"/>
              </w:rPr>
            </w:pPr>
            <w:r w:rsidRPr="00136676">
              <w:rPr>
                <w:sz w:val="26"/>
                <w:szCs w:val="26"/>
              </w:rPr>
              <w:t xml:space="preserve">Văn bản </w:t>
            </w:r>
            <w:r w:rsidR="001F28EA">
              <w:rPr>
                <w:sz w:val="26"/>
                <w:szCs w:val="26"/>
              </w:rPr>
              <w:t>(không quy định)</w:t>
            </w:r>
          </w:p>
        </w:tc>
      </w:tr>
      <w:tr w:rsidR="00282DEC" w:rsidRPr="00136676" w14:paraId="5F9FFCF7" w14:textId="77777777" w:rsidTr="00C835A0">
        <w:trPr>
          <w:trHeight w:val="170"/>
          <w:jc w:val="center"/>
        </w:trPr>
        <w:tc>
          <w:tcPr>
            <w:tcW w:w="709" w:type="dxa"/>
            <w:vAlign w:val="center"/>
          </w:tcPr>
          <w:p w14:paraId="034DBD69" w14:textId="77777777" w:rsidR="00282DEC" w:rsidRPr="00136676" w:rsidRDefault="00282DEC" w:rsidP="00136676">
            <w:pPr>
              <w:jc w:val="center"/>
              <w:rPr>
                <w:sz w:val="26"/>
                <w:szCs w:val="26"/>
              </w:rPr>
            </w:pPr>
            <w:r w:rsidRPr="00136676">
              <w:rPr>
                <w:sz w:val="26"/>
                <w:szCs w:val="26"/>
              </w:rPr>
              <w:t>-</w:t>
            </w:r>
          </w:p>
        </w:tc>
        <w:tc>
          <w:tcPr>
            <w:tcW w:w="4398" w:type="dxa"/>
            <w:vAlign w:val="center"/>
          </w:tcPr>
          <w:p w14:paraId="5868232F" w14:textId="2668B9BF" w:rsidR="00282DEC" w:rsidRPr="00136676" w:rsidRDefault="00282DEC" w:rsidP="001E4ABB">
            <w:pPr>
              <w:jc w:val="both"/>
              <w:rPr>
                <w:sz w:val="26"/>
                <w:szCs w:val="26"/>
              </w:rPr>
            </w:pPr>
            <w:r w:rsidRPr="00136676">
              <w:rPr>
                <w:sz w:val="26"/>
                <w:szCs w:val="26"/>
              </w:rPr>
              <w:t>Tổng hợp ý kiến đóng góp, dự thảo báo cáo thẩm định, tờ trình (Trường hợp thẩm định không đạt, cơ quan tiếp nhận hồ sơ thông báo bằng văn bản cho chủ rừng biết và nêu rõ lý do).</w:t>
            </w:r>
          </w:p>
        </w:tc>
        <w:tc>
          <w:tcPr>
            <w:tcW w:w="1532" w:type="dxa"/>
            <w:vAlign w:val="center"/>
          </w:tcPr>
          <w:p w14:paraId="2E1AAB34" w14:textId="77777777" w:rsidR="00282DEC" w:rsidRPr="00136676" w:rsidRDefault="00282DEC" w:rsidP="00136676">
            <w:pPr>
              <w:jc w:val="center"/>
              <w:rPr>
                <w:sz w:val="26"/>
                <w:szCs w:val="26"/>
              </w:rPr>
            </w:pPr>
            <w:r w:rsidRPr="00136676">
              <w:rPr>
                <w:sz w:val="26"/>
                <w:szCs w:val="26"/>
              </w:rPr>
              <w:t>Cơ quan chuyên môn về nông nghiệp và môi trường cấp xã</w:t>
            </w:r>
          </w:p>
        </w:tc>
        <w:tc>
          <w:tcPr>
            <w:tcW w:w="1020" w:type="dxa"/>
            <w:vAlign w:val="center"/>
          </w:tcPr>
          <w:p w14:paraId="5026AE4D" w14:textId="1AAAA2FD" w:rsidR="00282DEC" w:rsidRPr="00136676" w:rsidRDefault="00282DEC" w:rsidP="00136676">
            <w:pPr>
              <w:jc w:val="center"/>
              <w:rPr>
                <w:sz w:val="26"/>
                <w:szCs w:val="26"/>
              </w:rPr>
            </w:pPr>
            <w:r w:rsidRPr="00136676">
              <w:rPr>
                <w:sz w:val="26"/>
                <w:szCs w:val="26"/>
              </w:rPr>
              <w:t>35</w:t>
            </w:r>
          </w:p>
        </w:tc>
        <w:tc>
          <w:tcPr>
            <w:tcW w:w="1817" w:type="dxa"/>
            <w:vAlign w:val="center"/>
          </w:tcPr>
          <w:p w14:paraId="76F99397" w14:textId="1F3B8C25" w:rsidR="00282DEC" w:rsidRPr="00136676" w:rsidRDefault="00282DEC" w:rsidP="00136676">
            <w:pPr>
              <w:jc w:val="center"/>
              <w:rPr>
                <w:sz w:val="26"/>
                <w:szCs w:val="26"/>
              </w:rPr>
            </w:pPr>
            <w:r w:rsidRPr="00136676">
              <w:rPr>
                <w:sz w:val="26"/>
                <w:szCs w:val="26"/>
              </w:rPr>
              <w:t>Dự thảo báo cáo thẩm định/tờ trình</w:t>
            </w:r>
          </w:p>
        </w:tc>
      </w:tr>
      <w:tr w:rsidR="00282DEC" w:rsidRPr="00136676" w14:paraId="4D322DC2" w14:textId="77777777" w:rsidTr="00C835A0">
        <w:trPr>
          <w:trHeight w:val="170"/>
          <w:jc w:val="center"/>
        </w:trPr>
        <w:tc>
          <w:tcPr>
            <w:tcW w:w="709" w:type="dxa"/>
            <w:vAlign w:val="center"/>
          </w:tcPr>
          <w:p w14:paraId="17B88C57" w14:textId="77777777" w:rsidR="00282DEC" w:rsidRPr="00136676" w:rsidRDefault="00282DEC" w:rsidP="00136676">
            <w:pPr>
              <w:jc w:val="center"/>
              <w:rPr>
                <w:sz w:val="26"/>
                <w:szCs w:val="26"/>
              </w:rPr>
            </w:pPr>
            <w:r w:rsidRPr="00136676">
              <w:rPr>
                <w:sz w:val="26"/>
                <w:szCs w:val="26"/>
              </w:rPr>
              <w:t>B4</w:t>
            </w:r>
          </w:p>
        </w:tc>
        <w:tc>
          <w:tcPr>
            <w:tcW w:w="4398" w:type="dxa"/>
            <w:vAlign w:val="center"/>
          </w:tcPr>
          <w:p w14:paraId="1DEC9BB5" w14:textId="77777777" w:rsidR="00282DEC" w:rsidRPr="00136676" w:rsidRDefault="00282DEC" w:rsidP="001E4ABB">
            <w:pPr>
              <w:jc w:val="both"/>
              <w:rPr>
                <w:sz w:val="26"/>
                <w:szCs w:val="26"/>
              </w:rPr>
            </w:pPr>
            <w:r w:rsidRPr="00136676">
              <w:rPr>
                <w:sz w:val="26"/>
                <w:szCs w:val="26"/>
              </w:rPr>
              <w:t>Xem xét, phê duyệt</w:t>
            </w:r>
          </w:p>
        </w:tc>
        <w:tc>
          <w:tcPr>
            <w:tcW w:w="1532" w:type="dxa"/>
            <w:vAlign w:val="center"/>
          </w:tcPr>
          <w:p w14:paraId="191E27C7" w14:textId="77777777" w:rsidR="00282DEC" w:rsidRPr="00136676" w:rsidRDefault="00282DEC" w:rsidP="00136676">
            <w:pPr>
              <w:jc w:val="center"/>
              <w:rPr>
                <w:sz w:val="26"/>
                <w:szCs w:val="26"/>
              </w:rPr>
            </w:pPr>
            <w:r w:rsidRPr="00136676">
              <w:rPr>
                <w:sz w:val="26"/>
                <w:szCs w:val="26"/>
              </w:rPr>
              <w:t>Chủ tịch UBND cấp xã</w:t>
            </w:r>
          </w:p>
        </w:tc>
        <w:tc>
          <w:tcPr>
            <w:tcW w:w="1020" w:type="dxa"/>
            <w:vAlign w:val="center"/>
          </w:tcPr>
          <w:p w14:paraId="34E8B989" w14:textId="4A7C1ED0" w:rsidR="00282DEC" w:rsidRPr="00136676" w:rsidRDefault="00282DEC" w:rsidP="00136676">
            <w:pPr>
              <w:jc w:val="center"/>
              <w:rPr>
                <w:sz w:val="26"/>
                <w:szCs w:val="26"/>
              </w:rPr>
            </w:pPr>
            <w:r w:rsidRPr="00136676">
              <w:rPr>
                <w:sz w:val="26"/>
                <w:szCs w:val="26"/>
              </w:rPr>
              <w:t>37</w:t>
            </w:r>
          </w:p>
        </w:tc>
        <w:tc>
          <w:tcPr>
            <w:tcW w:w="1817" w:type="dxa"/>
            <w:vAlign w:val="center"/>
          </w:tcPr>
          <w:p w14:paraId="5F22981B" w14:textId="16B6F452" w:rsidR="00282DEC" w:rsidRPr="00136676" w:rsidRDefault="00282DEC" w:rsidP="00136676">
            <w:pPr>
              <w:jc w:val="center"/>
              <w:rPr>
                <w:sz w:val="26"/>
                <w:szCs w:val="26"/>
              </w:rPr>
            </w:pPr>
            <w:r w:rsidRPr="00136676">
              <w:rPr>
                <w:sz w:val="26"/>
                <w:szCs w:val="26"/>
              </w:rPr>
              <w:t>Mẫu số 07 Phụ lục IB Nghị định số 183/2025/NĐ-CP</w:t>
            </w:r>
          </w:p>
        </w:tc>
      </w:tr>
      <w:tr w:rsidR="00282DEC" w:rsidRPr="00136676" w14:paraId="69C37880" w14:textId="77777777" w:rsidTr="00C835A0">
        <w:trPr>
          <w:trHeight w:val="170"/>
          <w:jc w:val="center"/>
        </w:trPr>
        <w:tc>
          <w:tcPr>
            <w:tcW w:w="709" w:type="dxa"/>
            <w:vAlign w:val="center"/>
          </w:tcPr>
          <w:p w14:paraId="19123F2D" w14:textId="77777777" w:rsidR="00282DEC" w:rsidRPr="00136676" w:rsidRDefault="00282DEC" w:rsidP="00136676">
            <w:pPr>
              <w:jc w:val="center"/>
              <w:rPr>
                <w:sz w:val="26"/>
                <w:szCs w:val="26"/>
              </w:rPr>
            </w:pPr>
            <w:r w:rsidRPr="00136676">
              <w:rPr>
                <w:sz w:val="26"/>
                <w:szCs w:val="26"/>
              </w:rPr>
              <w:t>B5</w:t>
            </w:r>
          </w:p>
        </w:tc>
        <w:tc>
          <w:tcPr>
            <w:tcW w:w="4398" w:type="dxa"/>
            <w:vAlign w:val="center"/>
          </w:tcPr>
          <w:p w14:paraId="6C0E50B3" w14:textId="77777777" w:rsidR="00282DEC" w:rsidRPr="00136676" w:rsidRDefault="00282DEC" w:rsidP="001E4ABB">
            <w:pPr>
              <w:jc w:val="both"/>
              <w:rPr>
                <w:sz w:val="26"/>
                <w:szCs w:val="26"/>
              </w:rPr>
            </w:pPr>
            <w:r w:rsidRPr="00136676">
              <w:rPr>
                <w:sz w:val="26"/>
                <w:szCs w:val="26"/>
              </w:rPr>
              <w:t>Đóng dấu phát hành</w:t>
            </w:r>
          </w:p>
        </w:tc>
        <w:tc>
          <w:tcPr>
            <w:tcW w:w="1532" w:type="dxa"/>
            <w:vAlign w:val="center"/>
          </w:tcPr>
          <w:p w14:paraId="7C3ADB6F" w14:textId="4A06552C" w:rsidR="00282DEC" w:rsidRPr="00136676" w:rsidRDefault="00750922" w:rsidP="00136676">
            <w:pPr>
              <w:jc w:val="center"/>
              <w:rPr>
                <w:sz w:val="26"/>
                <w:szCs w:val="26"/>
              </w:rPr>
            </w:pPr>
            <w:r>
              <w:rPr>
                <w:sz w:val="26"/>
                <w:szCs w:val="26"/>
              </w:rPr>
              <w:t>VP UBND xã</w:t>
            </w:r>
          </w:p>
        </w:tc>
        <w:tc>
          <w:tcPr>
            <w:tcW w:w="1020" w:type="dxa"/>
            <w:vAlign w:val="center"/>
          </w:tcPr>
          <w:p w14:paraId="79012DA1" w14:textId="77777777" w:rsidR="00282DEC" w:rsidRPr="00136676" w:rsidRDefault="00282DEC" w:rsidP="00136676">
            <w:pPr>
              <w:jc w:val="center"/>
              <w:rPr>
                <w:sz w:val="26"/>
                <w:szCs w:val="26"/>
              </w:rPr>
            </w:pPr>
            <w:r w:rsidRPr="00136676">
              <w:rPr>
                <w:sz w:val="26"/>
                <w:szCs w:val="26"/>
              </w:rPr>
              <w:t>04</w:t>
            </w:r>
          </w:p>
        </w:tc>
        <w:tc>
          <w:tcPr>
            <w:tcW w:w="1817" w:type="dxa"/>
          </w:tcPr>
          <w:p w14:paraId="3D406084" w14:textId="03C7B0B4" w:rsidR="00282DEC" w:rsidRPr="00136676" w:rsidRDefault="00282DEC" w:rsidP="00136676">
            <w:pPr>
              <w:jc w:val="center"/>
              <w:rPr>
                <w:sz w:val="26"/>
                <w:szCs w:val="26"/>
              </w:rPr>
            </w:pPr>
            <w:r w:rsidRPr="00136676">
              <w:rPr>
                <w:sz w:val="26"/>
                <w:szCs w:val="26"/>
              </w:rPr>
              <w:t>Mẫu số 07 Phụ lục IB Nghị định số 183/2025/NĐ-CP</w:t>
            </w:r>
          </w:p>
        </w:tc>
      </w:tr>
      <w:tr w:rsidR="00282DEC" w:rsidRPr="00136676" w14:paraId="6DC991EA" w14:textId="77777777" w:rsidTr="00C835A0">
        <w:trPr>
          <w:trHeight w:val="170"/>
          <w:jc w:val="center"/>
        </w:trPr>
        <w:tc>
          <w:tcPr>
            <w:tcW w:w="709" w:type="dxa"/>
            <w:vAlign w:val="center"/>
          </w:tcPr>
          <w:p w14:paraId="0AF2AA75" w14:textId="77777777" w:rsidR="00282DEC" w:rsidRPr="00136676" w:rsidRDefault="00282DEC" w:rsidP="00136676">
            <w:pPr>
              <w:jc w:val="center"/>
              <w:rPr>
                <w:sz w:val="26"/>
                <w:szCs w:val="26"/>
              </w:rPr>
            </w:pPr>
            <w:r w:rsidRPr="00136676">
              <w:rPr>
                <w:sz w:val="26"/>
                <w:szCs w:val="26"/>
              </w:rPr>
              <w:t>B6</w:t>
            </w:r>
          </w:p>
        </w:tc>
        <w:tc>
          <w:tcPr>
            <w:tcW w:w="4398" w:type="dxa"/>
            <w:vAlign w:val="center"/>
          </w:tcPr>
          <w:p w14:paraId="1A8209D2" w14:textId="77777777" w:rsidR="00282DEC" w:rsidRPr="00136676" w:rsidRDefault="00282DEC" w:rsidP="001E4ABB">
            <w:pPr>
              <w:jc w:val="both"/>
              <w:rPr>
                <w:sz w:val="26"/>
                <w:szCs w:val="26"/>
              </w:rPr>
            </w:pPr>
            <w:r w:rsidRPr="00136676">
              <w:rPr>
                <w:sz w:val="26"/>
                <w:szCs w:val="26"/>
              </w:rPr>
              <w:t>Trả kết quả</w:t>
            </w:r>
          </w:p>
        </w:tc>
        <w:tc>
          <w:tcPr>
            <w:tcW w:w="1532" w:type="dxa"/>
            <w:vAlign w:val="center"/>
          </w:tcPr>
          <w:p w14:paraId="09BF836D" w14:textId="0E1DD6A6" w:rsidR="00282DEC" w:rsidRPr="00136676" w:rsidRDefault="00D17CB4" w:rsidP="00136676">
            <w:pPr>
              <w:jc w:val="center"/>
              <w:rPr>
                <w:sz w:val="26"/>
                <w:szCs w:val="26"/>
              </w:rPr>
            </w:pPr>
            <w:r>
              <w:rPr>
                <w:sz w:val="26"/>
                <w:szCs w:val="26"/>
              </w:rPr>
              <w:t xml:space="preserve">TTPVHCC </w:t>
            </w:r>
            <w:r w:rsidR="00282DEC" w:rsidRPr="00136676">
              <w:rPr>
                <w:sz w:val="26"/>
                <w:szCs w:val="26"/>
              </w:rPr>
              <w:t>cấp xã</w:t>
            </w:r>
          </w:p>
        </w:tc>
        <w:tc>
          <w:tcPr>
            <w:tcW w:w="1020" w:type="dxa"/>
            <w:vAlign w:val="center"/>
          </w:tcPr>
          <w:p w14:paraId="1321A0AD" w14:textId="77777777" w:rsidR="00282DEC" w:rsidRPr="00136676" w:rsidRDefault="00282DEC" w:rsidP="00136676">
            <w:pPr>
              <w:jc w:val="center"/>
              <w:rPr>
                <w:sz w:val="26"/>
                <w:szCs w:val="26"/>
              </w:rPr>
            </w:pPr>
            <w:r w:rsidRPr="00136676">
              <w:rPr>
                <w:sz w:val="26"/>
                <w:szCs w:val="26"/>
              </w:rPr>
              <w:t>Không tính thời gian</w:t>
            </w:r>
          </w:p>
        </w:tc>
        <w:tc>
          <w:tcPr>
            <w:tcW w:w="1817" w:type="dxa"/>
          </w:tcPr>
          <w:p w14:paraId="0C1DC98B" w14:textId="1ED2A4BC" w:rsidR="00282DEC" w:rsidRPr="00136676" w:rsidRDefault="00282DEC" w:rsidP="00136676">
            <w:pPr>
              <w:jc w:val="center"/>
              <w:rPr>
                <w:sz w:val="26"/>
                <w:szCs w:val="26"/>
              </w:rPr>
            </w:pPr>
            <w:r w:rsidRPr="00136676">
              <w:rPr>
                <w:sz w:val="26"/>
                <w:szCs w:val="26"/>
              </w:rPr>
              <w:t>Mẫu số 07 Phụ lục IB Nghị định số 183/2025/NĐ-CP</w:t>
            </w:r>
          </w:p>
        </w:tc>
      </w:tr>
    </w:tbl>
    <w:p w14:paraId="4F165E29" w14:textId="77777777" w:rsidR="00282DEC" w:rsidRPr="00136676" w:rsidRDefault="00282DEC" w:rsidP="001E4ABB">
      <w:pPr>
        <w:spacing w:before="240" w:after="120"/>
        <w:ind w:firstLine="567"/>
        <w:jc w:val="both"/>
        <w:rPr>
          <w:rFonts w:eastAsia="Calibri"/>
          <w:b/>
          <w:sz w:val="26"/>
          <w:szCs w:val="26"/>
        </w:rPr>
      </w:pPr>
      <w:r w:rsidRPr="00136676">
        <w:rPr>
          <w:rFonts w:eastAsia="Calibri"/>
          <w:b/>
          <w:sz w:val="26"/>
          <w:szCs w:val="26"/>
        </w:rPr>
        <w:t>2. Tên thủ tục: Thẩm định, phê duyệt hoặc điều chỉnh phương án nuôi, trồng phát triển, thu hoạch cây dược liệu trong rừng đối với chủ rừng là tổ chức thuộc địa phương quản lý (Mã TTHC: 3.000501.H01).</w:t>
      </w:r>
    </w:p>
    <w:p w14:paraId="282731D9" w14:textId="77777777" w:rsidR="00282DEC" w:rsidRPr="00136676" w:rsidRDefault="00282DEC" w:rsidP="001E4ABB">
      <w:pPr>
        <w:spacing w:before="120" w:after="120"/>
        <w:ind w:firstLine="567"/>
        <w:jc w:val="both"/>
        <w:rPr>
          <w:sz w:val="26"/>
          <w:szCs w:val="26"/>
        </w:rPr>
      </w:pPr>
      <w:r w:rsidRPr="00136676">
        <w:rPr>
          <w:sz w:val="26"/>
          <w:szCs w:val="26"/>
        </w:rPr>
        <w:t>- Thời gian giải quyết TTHC theo quy định: 208 giờ làm việc.</w:t>
      </w:r>
    </w:p>
    <w:p w14:paraId="02B01B57" w14:textId="77777777" w:rsidR="00282DEC" w:rsidRPr="00136676" w:rsidRDefault="00282DEC" w:rsidP="001E4ABB">
      <w:pPr>
        <w:spacing w:before="120" w:after="120"/>
        <w:ind w:firstLine="567"/>
        <w:jc w:val="both"/>
        <w:rPr>
          <w:sz w:val="26"/>
          <w:szCs w:val="26"/>
        </w:rPr>
      </w:pPr>
      <w:r w:rsidRPr="00136676">
        <w:rPr>
          <w:sz w:val="26"/>
          <w:szCs w:val="26"/>
        </w:rPr>
        <w:t>- Thời gian giải quyết TTHC sau cắt giảm 30%: 145,6 giờ làm việc.</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78"/>
        <w:gridCol w:w="3440"/>
        <w:gridCol w:w="1701"/>
        <w:gridCol w:w="1096"/>
        <w:gridCol w:w="2306"/>
      </w:tblGrid>
      <w:tr w:rsidR="00282DEC" w:rsidRPr="00136676" w14:paraId="77B798B1" w14:textId="77777777" w:rsidTr="00C835A0">
        <w:trPr>
          <w:trHeight w:val="170"/>
          <w:jc w:val="center"/>
        </w:trPr>
        <w:tc>
          <w:tcPr>
            <w:tcW w:w="778" w:type="dxa"/>
            <w:vAlign w:val="center"/>
          </w:tcPr>
          <w:p w14:paraId="3915935A" w14:textId="77777777" w:rsidR="00282DEC" w:rsidRPr="001E4ABB" w:rsidRDefault="00282DEC" w:rsidP="00136676">
            <w:pPr>
              <w:jc w:val="center"/>
              <w:rPr>
                <w:b/>
                <w:bCs/>
                <w:sz w:val="26"/>
                <w:szCs w:val="26"/>
              </w:rPr>
            </w:pPr>
            <w:r w:rsidRPr="001E4ABB">
              <w:rPr>
                <w:b/>
                <w:bCs/>
                <w:sz w:val="26"/>
                <w:szCs w:val="26"/>
              </w:rPr>
              <w:t>TT</w:t>
            </w:r>
          </w:p>
        </w:tc>
        <w:tc>
          <w:tcPr>
            <w:tcW w:w="3440" w:type="dxa"/>
            <w:vAlign w:val="center"/>
            <w:hideMark/>
          </w:tcPr>
          <w:p w14:paraId="0BC2A6C3" w14:textId="77777777" w:rsidR="00282DEC" w:rsidRPr="001E4ABB" w:rsidRDefault="00282DEC" w:rsidP="00136676">
            <w:pPr>
              <w:jc w:val="center"/>
              <w:rPr>
                <w:b/>
                <w:bCs/>
                <w:sz w:val="26"/>
                <w:szCs w:val="26"/>
              </w:rPr>
            </w:pPr>
            <w:r w:rsidRPr="001E4ABB">
              <w:rPr>
                <w:b/>
                <w:bCs/>
                <w:sz w:val="26"/>
                <w:szCs w:val="26"/>
              </w:rPr>
              <w:t>Trình tự</w:t>
            </w:r>
          </w:p>
        </w:tc>
        <w:tc>
          <w:tcPr>
            <w:tcW w:w="1701" w:type="dxa"/>
            <w:vAlign w:val="center"/>
            <w:hideMark/>
          </w:tcPr>
          <w:p w14:paraId="458440C2" w14:textId="77777777" w:rsidR="00282DEC" w:rsidRPr="001E4ABB" w:rsidRDefault="00282DEC" w:rsidP="00136676">
            <w:pPr>
              <w:jc w:val="center"/>
              <w:rPr>
                <w:b/>
                <w:bCs/>
                <w:sz w:val="26"/>
                <w:szCs w:val="26"/>
              </w:rPr>
            </w:pPr>
            <w:r w:rsidRPr="001E4ABB">
              <w:rPr>
                <w:b/>
                <w:bCs/>
                <w:sz w:val="26"/>
                <w:szCs w:val="26"/>
              </w:rPr>
              <w:t>Trách nhiệm</w:t>
            </w:r>
          </w:p>
        </w:tc>
        <w:tc>
          <w:tcPr>
            <w:tcW w:w="1096" w:type="dxa"/>
            <w:vAlign w:val="center"/>
            <w:hideMark/>
          </w:tcPr>
          <w:p w14:paraId="7DB53BF9" w14:textId="77777777" w:rsidR="00282DEC" w:rsidRPr="001E4ABB" w:rsidRDefault="00282DEC" w:rsidP="00136676">
            <w:pPr>
              <w:jc w:val="center"/>
              <w:rPr>
                <w:b/>
                <w:bCs/>
                <w:sz w:val="26"/>
                <w:szCs w:val="26"/>
              </w:rPr>
            </w:pPr>
            <w:r w:rsidRPr="001E4ABB">
              <w:rPr>
                <w:b/>
                <w:bCs/>
                <w:sz w:val="26"/>
                <w:szCs w:val="26"/>
              </w:rPr>
              <w:t>Thời gian (giờ)</w:t>
            </w:r>
          </w:p>
        </w:tc>
        <w:tc>
          <w:tcPr>
            <w:tcW w:w="2306" w:type="dxa"/>
            <w:vAlign w:val="center"/>
            <w:hideMark/>
          </w:tcPr>
          <w:p w14:paraId="2A876400" w14:textId="77777777" w:rsidR="008E6B0A" w:rsidRPr="00A122F3" w:rsidRDefault="008E6B0A" w:rsidP="008E6B0A">
            <w:pPr>
              <w:jc w:val="center"/>
              <w:rPr>
                <w:b/>
                <w:sz w:val="26"/>
                <w:szCs w:val="26"/>
              </w:rPr>
            </w:pPr>
            <w:r w:rsidRPr="00A122F3">
              <w:rPr>
                <w:b/>
                <w:sz w:val="26"/>
                <w:szCs w:val="26"/>
              </w:rPr>
              <w:t>Biểu mẫu/</w:t>
            </w:r>
          </w:p>
          <w:p w14:paraId="2CCAB612" w14:textId="271427D9" w:rsidR="00282DEC" w:rsidRPr="001E4ABB" w:rsidRDefault="008E6B0A" w:rsidP="008E6B0A">
            <w:pPr>
              <w:jc w:val="center"/>
              <w:rPr>
                <w:b/>
                <w:bCs/>
                <w:sz w:val="26"/>
                <w:szCs w:val="26"/>
              </w:rPr>
            </w:pPr>
            <w:r w:rsidRPr="00A122F3">
              <w:rPr>
                <w:b/>
                <w:sz w:val="26"/>
                <w:szCs w:val="26"/>
              </w:rPr>
              <w:t>kết quả</w:t>
            </w:r>
          </w:p>
        </w:tc>
      </w:tr>
      <w:tr w:rsidR="00282DEC" w:rsidRPr="00136676" w14:paraId="7DB70600" w14:textId="77777777" w:rsidTr="00C835A0">
        <w:trPr>
          <w:trHeight w:val="170"/>
          <w:jc w:val="center"/>
        </w:trPr>
        <w:tc>
          <w:tcPr>
            <w:tcW w:w="778" w:type="dxa"/>
            <w:vAlign w:val="center"/>
            <w:hideMark/>
          </w:tcPr>
          <w:p w14:paraId="5969BB6E" w14:textId="77777777" w:rsidR="00282DEC" w:rsidRPr="00136676" w:rsidRDefault="00282DEC" w:rsidP="00136676">
            <w:pPr>
              <w:jc w:val="center"/>
              <w:rPr>
                <w:sz w:val="26"/>
                <w:szCs w:val="26"/>
              </w:rPr>
            </w:pPr>
          </w:p>
        </w:tc>
        <w:tc>
          <w:tcPr>
            <w:tcW w:w="3440" w:type="dxa"/>
            <w:vAlign w:val="center"/>
            <w:hideMark/>
          </w:tcPr>
          <w:p w14:paraId="484851FD" w14:textId="77777777" w:rsidR="00282DEC" w:rsidRPr="00136676" w:rsidRDefault="00282DEC" w:rsidP="001E4ABB">
            <w:pPr>
              <w:jc w:val="both"/>
              <w:rPr>
                <w:sz w:val="26"/>
                <w:szCs w:val="26"/>
              </w:rPr>
            </w:pPr>
            <w:r w:rsidRPr="00136676">
              <w:rPr>
                <w:sz w:val="26"/>
                <w:szCs w:val="26"/>
              </w:rPr>
              <w:t>Nộp, tiếp nhận hồ sơ</w:t>
            </w:r>
          </w:p>
        </w:tc>
        <w:tc>
          <w:tcPr>
            <w:tcW w:w="1701" w:type="dxa"/>
            <w:vAlign w:val="center"/>
            <w:hideMark/>
          </w:tcPr>
          <w:p w14:paraId="197E2763" w14:textId="77777777" w:rsidR="00282DEC" w:rsidRPr="00136676" w:rsidRDefault="00282DEC" w:rsidP="00136676">
            <w:pPr>
              <w:jc w:val="center"/>
              <w:rPr>
                <w:sz w:val="26"/>
                <w:szCs w:val="26"/>
              </w:rPr>
            </w:pPr>
          </w:p>
        </w:tc>
        <w:tc>
          <w:tcPr>
            <w:tcW w:w="1096" w:type="dxa"/>
            <w:vAlign w:val="center"/>
          </w:tcPr>
          <w:p w14:paraId="17B9B797" w14:textId="77777777" w:rsidR="00282DEC" w:rsidRPr="00136676" w:rsidRDefault="00282DEC" w:rsidP="00136676">
            <w:pPr>
              <w:jc w:val="center"/>
              <w:rPr>
                <w:sz w:val="26"/>
                <w:szCs w:val="26"/>
              </w:rPr>
            </w:pPr>
          </w:p>
        </w:tc>
        <w:tc>
          <w:tcPr>
            <w:tcW w:w="2306" w:type="dxa"/>
            <w:vAlign w:val="center"/>
            <w:hideMark/>
          </w:tcPr>
          <w:p w14:paraId="4AC4DF4A" w14:textId="77777777" w:rsidR="00282DEC" w:rsidRPr="00136676" w:rsidRDefault="00282DEC" w:rsidP="00136676">
            <w:pPr>
              <w:jc w:val="center"/>
              <w:rPr>
                <w:sz w:val="26"/>
                <w:szCs w:val="26"/>
              </w:rPr>
            </w:pPr>
          </w:p>
        </w:tc>
      </w:tr>
      <w:tr w:rsidR="00282DEC" w:rsidRPr="00136676" w14:paraId="1B9344C9" w14:textId="77777777" w:rsidTr="00C835A0">
        <w:trPr>
          <w:trHeight w:val="170"/>
          <w:jc w:val="center"/>
        </w:trPr>
        <w:tc>
          <w:tcPr>
            <w:tcW w:w="778" w:type="dxa"/>
            <w:vAlign w:val="center"/>
          </w:tcPr>
          <w:p w14:paraId="716E3252" w14:textId="77777777" w:rsidR="00282DEC" w:rsidRPr="00136676" w:rsidRDefault="00282DEC" w:rsidP="00136676">
            <w:pPr>
              <w:jc w:val="center"/>
              <w:rPr>
                <w:sz w:val="26"/>
                <w:szCs w:val="26"/>
              </w:rPr>
            </w:pPr>
          </w:p>
        </w:tc>
        <w:tc>
          <w:tcPr>
            <w:tcW w:w="3440" w:type="dxa"/>
            <w:vAlign w:val="center"/>
          </w:tcPr>
          <w:p w14:paraId="2B8D6B9A" w14:textId="77777777" w:rsidR="00282DEC" w:rsidRPr="00136676" w:rsidRDefault="00282DEC" w:rsidP="001E4ABB">
            <w:pPr>
              <w:jc w:val="both"/>
              <w:rPr>
                <w:rFonts w:eastAsia="Calibri"/>
                <w:sz w:val="26"/>
                <w:szCs w:val="26"/>
              </w:rPr>
            </w:pPr>
            <w:r w:rsidRPr="00136676">
              <w:rPr>
                <w:rFonts w:eastAsia="Calibri"/>
                <w:sz w:val="26"/>
                <w:szCs w:val="26"/>
              </w:rPr>
              <w:t>Tổ chức, cá nhân nộp 01 bộ hồ sơ “t</w:t>
            </w:r>
            <w:r w:rsidRPr="00136676">
              <w:rPr>
                <w:sz w:val="26"/>
                <w:szCs w:val="26"/>
              </w:rPr>
              <w:t xml:space="preserve">hẩm định, phê duyệt hoặc điều chỉnh phương án nuôi, trồng phát triển, thu hoạch cây dược liệu trong rừng đối với chủ rừng là tổ chức thuộc địa </w:t>
            </w:r>
            <w:r w:rsidRPr="00136676">
              <w:rPr>
                <w:sz w:val="26"/>
                <w:szCs w:val="26"/>
              </w:rPr>
              <w:lastRenderedPageBreak/>
              <w:t xml:space="preserve">phương quản lý “ </w:t>
            </w:r>
            <w:r w:rsidRPr="00136676">
              <w:rPr>
                <w:rFonts w:eastAsia="Calibri"/>
                <w:sz w:val="26"/>
                <w:szCs w:val="26"/>
              </w:rPr>
              <w:t>đến Bộ phận TN&amp;TKQ tại TTPVHCC</w:t>
            </w:r>
          </w:p>
          <w:p w14:paraId="6B65B781" w14:textId="77777777" w:rsidR="00282DEC" w:rsidRPr="00136676" w:rsidRDefault="00282DEC" w:rsidP="001E4ABB">
            <w:pPr>
              <w:jc w:val="both"/>
              <w:rPr>
                <w:rFonts w:eastAsia="Calibri"/>
                <w:sz w:val="26"/>
                <w:szCs w:val="26"/>
              </w:rPr>
            </w:pPr>
          </w:p>
        </w:tc>
        <w:tc>
          <w:tcPr>
            <w:tcW w:w="1701" w:type="dxa"/>
            <w:vAlign w:val="center"/>
          </w:tcPr>
          <w:p w14:paraId="383DB16C" w14:textId="77777777" w:rsidR="00282DEC" w:rsidRPr="00136676" w:rsidRDefault="00282DEC" w:rsidP="00136676">
            <w:pPr>
              <w:jc w:val="center"/>
              <w:rPr>
                <w:rFonts w:eastAsia="Calibri"/>
                <w:sz w:val="26"/>
                <w:szCs w:val="26"/>
              </w:rPr>
            </w:pPr>
            <w:r w:rsidRPr="00136676">
              <w:rPr>
                <w:rFonts w:eastAsia="Calibri"/>
                <w:sz w:val="26"/>
                <w:szCs w:val="26"/>
              </w:rPr>
              <w:lastRenderedPageBreak/>
              <w:t>Bộ phận TN&amp;TKQ SNNMT tại TTPVHCC tỉnh An Giang</w:t>
            </w:r>
          </w:p>
        </w:tc>
        <w:tc>
          <w:tcPr>
            <w:tcW w:w="1096" w:type="dxa"/>
            <w:vAlign w:val="center"/>
          </w:tcPr>
          <w:p w14:paraId="31CC42E5" w14:textId="77777777" w:rsidR="00282DEC" w:rsidRPr="00136676" w:rsidRDefault="00282DEC" w:rsidP="00136676">
            <w:pPr>
              <w:jc w:val="center"/>
              <w:rPr>
                <w:sz w:val="26"/>
                <w:szCs w:val="26"/>
              </w:rPr>
            </w:pPr>
            <w:r w:rsidRPr="00136676">
              <w:rPr>
                <w:sz w:val="26"/>
                <w:szCs w:val="26"/>
              </w:rPr>
              <w:t>Giờ hành chính</w:t>
            </w:r>
          </w:p>
        </w:tc>
        <w:tc>
          <w:tcPr>
            <w:tcW w:w="2306" w:type="dxa"/>
            <w:vAlign w:val="center"/>
          </w:tcPr>
          <w:p w14:paraId="042F09B0" w14:textId="78456420" w:rsidR="00282DEC" w:rsidRPr="00136676" w:rsidRDefault="00282DEC" w:rsidP="001E4ABB">
            <w:pPr>
              <w:jc w:val="both"/>
              <w:rPr>
                <w:sz w:val="26"/>
                <w:szCs w:val="26"/>
              </w:rPr>
            </w:pPr>
            <w:r w:rsidRPr="00136676">
              <w:rPr>
                <w:sz w:val="26"/>
                <w:szCs w:val="26"/>
              </w:rPr>
              <w:t>- Mẫu số 01 tại Phụ lục IB Nghị định</w:t>
            </w:r>
            <w:r w:rsidRPr="00136676">
              <w:rPr>
                <w:sz w:val="26"/>
                <w:szCs w:val="26"/>
              </w:rPr>
              <w:br/>
              <w:t>số183/2025/NĐ-CP (bản chính);</w:t>
            </w:r>
            <w:r w:rsidRPr="00136676">
              <w:rPr>
                <w:sz w:val="26"/>
                <w:szCs w:val="26"/>
              </w:rPr>
              <w:br/>
              <w:t xml:space="preserve">- Mẫu số 02 tại Phụ lục IB kèm theo </w:t>
            </w:r>
            <w:r w:rsidRPr="00136676">
              <w:rPr>
                <w:sz w:val="26"/>
                <w:szCs w:val="26"/>
              </w:rPr>
              <w:lastRenderedPageBreak/>
              <w:t>Nghị định số 183/2025/NĐ-CP (bản</w:t>
            </w:r>
            <w:r w:rsidR="001E4ABB">
              <w:rPr>
                <w:sz w:val="26"/>
                <w:szCs w:val="26"/>
              </w:rPr>
              <w:t xml:space="preserve"> </w:t>
            </w:r>
            <w:r w:rsidRPr="00136676">
              <w:rPr>
                <w:sz w:val="26"/>
                <w:szCs w:val="26"/>
              </w:rPr>
              <w:t>chính);</w:t>
            </w:r>
            <w:r w:rsidRPr="00136676">
              <w:rPr>
                <w:sz w:val="26"/>
                <w:szCs w:val="26"/>
              </w:rPr>
              <w:br/>
              <w:t>- Các loại bản đồ theo TCVN số 11565:2016; bản đồ khu vực nuôi, trồng phát triển, thu hoạch</w:t>
            </w:r>
          </w:p>
        </w:tc>
      </w:tr>
      <w:tr w:rsidR="00282DEC" w:rsidRPr="00136676" w14:paraId="7677BC17" w14:textId="77777777" w:rsidTr="00C835A0">
        <w:trPr>
          <w:trHeight w:val="170"/>
          <w:jc w:val="center"/>
        </w:trPr>
        <w:tc>
          <w:tcPr>
            <w:tcW w:w="778" w:type="dxa"/>
            <w:vAlign w:val="center"/>
          </w:tcPr>
          <w:p w14:paraId="7BC28E0F" w14:textId="21850BB3" w:rsidR="00282DEC" w:rsidRPr="00136676" w:rsidRDefault="00282DEC" w:rsidP="00136676">
            <w:pPr>
              <w:jc w:val="center"/>
              <w:rPr>
                <w:sz w:val="26"/>
                <w:szCs w:val="26"/>
              </w:rPr>
            </w:pPr>
            <w:r w:rsidRPr="00136676">
              <w:rPr>
                <w:rFonts w:eastAsia="Calibri"/>
                <w:sz w:val="26"/>
                <w:szCs w:val="26"/>
              </w:rPr>
              <w:lastRenderedPageBreak/>
              <w:t>B2</w:t>
            </w:r>
          </w:p>
        </w:tc>
        <w:tc>
          <w:tcPr>
            <w:tcW w:w="3440" w:type="dxa"/>
            <w:vAlign w:val="center"/>
          </w:tcPr>
          <w:p w14:paraId="71D0DABE" w14:textId="77777777" w:rsidR="00282DEC" w:rsidRPr="00136676" w:rsidRDefault="00282DEC" w:rsidP="001E4ABB">
            <w:pPr>
              <w:jc w:val="both"/>
              <w:rPr>
                <w:rFonts w:eastAsia="Calibri"/>
                <w:sz w:val="26"/>
                <w:szCs w:val="26"/>
              </w:rPr>
            </w:pPr>
            <w:r w:rsidRPr="00136676">
              <w:rPr>
                <w:rFonts w:eastAsia="Calibri"/>
                <w:sz w:val="26"/>
                <w:szCs w:val="26"/>
              </w:rPr>
              <w:t xml:space="preserve">Bộ phận TN&amp;TKQ tại TTPVHCC trả lời ngay tính đầy đủ của hồ sơ đối với trường hợp nộp trực tiếp; </w:t>
            </w:r>
            <w:r w:rsidRPr="00136676">
              <w:rPr>
                <w:sz w:val="26"/>
                <w:szCs w:val="26"/>
              </w:rPr>
              <w:t>Trường hợp hồ sơ không hợp lệ, trong thời hạn 03 ngày làm việc kể từ ngày nhận được hồ sơ, Sở Nông nghiệp và Môi trường phải thông báo bằng văn bản cho chủ rừng biết để hoàn thiện và nêu rõ lý do.</w:t>
            </w:r>
          </w:p>
        </w:tc>
        <w:tc>
          <w:tcPr>
            <w:tcW w:w="1701" w:type="dxa"/>
            <w:vAlign w:val="center"/>
          </w:tcPr>
          <w:p w14:paraId="7464B09E" w14:textId="77777777" w:rsidR="00282DEC" w:rsidRPr="00136676" w:rsidRDefault="00282DEC" w:rsidP="00136676">
            <w:pPr>
              <w:jc w:val="center"/>
              <w:rPr>
                <w:sz w:val="26"/>
                <w:szCs w:val="26"/>
              </w:rPr>
            </w:pPr>
            <w:r w:rsidRPr="00136676">
              <w:rPr>
                <w:sz w:val="26"/>
                <w:szCs w:val="26"/>
              </w:rPr>
              <w:t>Phòng KHTC/CCKL</w:t>
            </w:r>
          </w:p>
        </w:tc>
        <w:tc>
          <w:tcPr>
            <w:tcW w:w="1096" w:type="dxa"/>
            <w:vAlign w:val="center"/>
          </w:tcPr>
          <w:p w14:paraId="55D89881" w14:textId="081EA13B" w:rsidR="00282DEC" w:rsidRPr="00136676" w:rsidRDefault="00282DEC" w:rsidP="00136676">
            <w:pPr>
              <w:jc w:val="center"/>
              <w:rPr>
                <w:sz w:val="26"/>
                <w:szCs w:val="26"/>
              </w:rPr>
            </w:pPr>
            <w:r w:rsidRPr="00136676">
              <w:rPr>
                <w:sz w:val="26"/>
                <w:szCs w:val="26"/>
              </w:rPr>
              <w:t>02</w:t>
            </w:r>
          </w:p>
        </w:tc>
        <w:tc>
          <w:tcPr>
            <w:tcW w:w="2306" w:type="dxa"/>
            <w:vAlign w:val="center"/>
          </w:tcPr>
          <w:p w14:paraId="715F777C" w14:textId="3CA71D9C" w:rsidR="00282DEC" w:rsidRPr="00136676" w:rsidRDefault="00282DEC" w:rsidP="001E4ABB">
            <w:pPr>
              <w:jc w:val="both"/>
              <w:rPr>
                <w:sz w:val="26"/>
                <w:szCs w:val="26"/>
              </w:rPr>
            </w:pPr>
            <w:r w:rsidRPr="00136676">
              <w:rPr>
                <w:sz w:val="26"/>
                <w:szCs w:val="26"/>
              </w:rPr>
              <w:t>- Mẫu số 01 tại Phụ lục IB Nghị định</w:t>
            </w:r>
            <w:r w:rsidRPr="00136676">
              <w:rPr>
                <w:sz w:val="26"/>
                <w:szCs w:val="26"/>
              </w:rPr>
              <w:br/>
              <w:t>số183/2025/NĐ-CP (bản chính);</w:t>
            </w:r>
            <w:r w:rsidRPr="00136676">
              <w:rPr>
                <w:sz w:val="26"/>
                <w:szCs w:val="26"/>
              </w:rPr>
              <w:br/>
              <w:t>- Mẫu số 02 tại Phụ lục IB kèm theo Nghị định số 183/2025/NĐ-CP (bản</w:t>
            </w:r>
            <w:r w:rsidR="001E4ABB">
              <w:rPr>
                <w:sz w:val="26"/>
                <w:szCs w:val="26"/>
              </w:rPr>
              <w:t xml:space="preserve"> </w:t>
            </w:r>
            <w:r w:rsidRPr="00136676">
              <w:rPr>
                <w:sz w:val="26"/>
                <w:szCs w:val="26"/>
              </w:rPr>
              <w:t>chính);</w:t>
            </w:r>
            <w:r w:rsidRPr="00136676">
              <w:rPr>
                <w:sz w:val="26"/>
                <w:szCs w:val="26"/>
              </w:rPr>
              <w:br/>
              <w:t>- Các loại bản đồ theo TCVN số 11565:2016; bản đồ khu vực nuôi, trồng phát triển, thu hoạch</w:t>
            </w:r>
          </w:p>
        </w:tc>
      </w:tr>
      <w:tr w:rsidR="00282DEC" w:rsidRPr="00136676" w14:paraId="0A99D222" w14:textId="77777777" w:rsidTr="00C835A0">
        <w:trPr>
          <w:trHeight w:val="170"/>
          <w:jc w:val="center"/>
        </w:trPr>
        <w:tc>
          <w:tcPr>
            <w:tcW w:w="778" w:type="dxa"/>
            <w:vAlign w:val="center"/>
          </w:tcPr>
          <w:p w14:paraId="6A77BBDC" w14:textId="405FA7B4" w:rsidR="00282DEC" w:rsidRPr="00136676" w:rsidRDefault="00282DEC" w:rsidP="00136676">
            <w:pPr>
              <w:jc w:val="center"/>
              <w:rPr>
                <w:sz w:val="26"/>
                <w:szCs w:val="26"/>
              </w:rPr>
            </w:pPr>
            <w:r w:rsidRPr="00136676">
              <w:rPr>
                <w:rFonts w:eastAsia="Calibri"/>
                <w:sz w:val="26"/>
                <w:szCs w:val="26"/>
              </w:rPr>
              <w:t>B3</w:t>
            </w:r>
          </w:p>
        </w:tc>
        <w:tc>
          <w:tcPr>
            <w:tcW w:w="3440" w:type="dxa"/>
            <w:vAlign w:val="center"/>
          </w:tcPr>
          <w:p w14:paraId="0E6ECA5B" w14:textId="77777777" w:rsidR="00282DEC" w:rsidRPr="00136676" w:rsidRDefault="00282DEC" w:rsidP="001E4ABB">
            <w:pPr>
              <w:jc w:val="both"/>
              <w:rPr>
                <w:rFonts w:eastAsia="Calibri"/>
                <w:sz w:val="26"/>
                <w:szCs w:val="26"/>
              </w:rPr>
            </w:pPr>
            <w:r w:rsidRPr="00136676">
              <w:rPr>
                <w:sz w:val="26"/>
                <w:szCs w:val="26"/>
              </w:rPr>
              <w:t>Thẩm định</w:t>
            </w:r>
          </w:p>
        </w:tc>
        <w:tc>
          <w:tcPr>
            <w:tcW w:w="1701" w:type="dxa"/>
            <w:vAlign w:val="center"/>
          </w:tcPr>
          <w:p w14:paraId="4B55B9F5" w14:textId="77777777" w:rsidR="00282DEC" w:rsidRPr="00136676" w:rsidRDefault="00282DEC" w:rsidP="00136676">
            <w:pPr>
              <w:jc w:val="center"/>
              <w:rPr>
                <w:sz w:val="26"/>
                <w:szCs w:val="26"/>
              </w:rPr>
            </w:pPr>
          </w:p>
        </w:tc>
        <w:tc>
          <w:tcPr>
            <w:tcW w:w="1096" w:type="dxa"/>
            <w:vAlign w:val="center"/>
          </w:tcPr>
          <w:p w14:paraId="32CBCEFC" w14:textId="77777777" w:rsidR="00282DEC" w:rsidRPr="00136676" w:rsidRDefault="00282DEC" w:rsidP="00136676">
            <w:pPr>
              <w:jc w:val="center"/>
              <w:rPr>
                <w:sz w:val="26"/>
                <w:szCs w:val="26"/>
              </w:rPr>
            </w:pPr>
            <w:r w:rsidRPr="00136676">
              <w:rPr>
                <w:sz w:val="26"/>
                <w:szCs w:val="26"/>
              </w:rPr>
              <w:t>102,6</w:t>
            </w:r>
          </w:p>
        </w:tc>
        <w:tc>
          <w:tcPr>
            <w:tcW w:w="2306" w:type="dxa"/>
            <w:vAlign w:val="center"/>
          </w:tcPr>
          <w:p w14:paraId="4FD0715D" w14:textId="77777777" w:rsidR="00282DEC" w:rsidRPr="00136676" w:rsidRDefault="00282DEC" w:rsidP="00136676">
            <w:pPr>
              <w:jc w:val="center"/>
              <w:rPr>
                <w:sz w:val="26"/>
                <w:szCs w:val="26"/>
              </w:rPr>
            </w:pPr>
          </w:p>
        </w:tc>
      </w:tr>
      <w:tr w:rsidR="00282DEC" w:rsidRPr="00136676" w14:paraId="5B7DF49A" w14:textId="77777777" w:rsidTr="00C835A0">
        <w:trPr>
          <w:trHeight w:val="170"/>
          <w:jc w:val="center"/>
        </w:trPr>
        <w:tc>
          <w:tcPr>
            <w:tcW w:w="778" w:type="dxa"/>
            <w:vAlign w:val="center"/>
          </w:tcPr>
          <w:p w14:paraId="4A1F118E" w14:textId="77777777" w:rsidR="00282DEC" w:rsidRPr="00136676" w:rsidRDefault="00282DEC" w:rsidP="00136676">
            <w:pPr>
              <w:jc w:val="center"/>
              <w:rPr>
                <w:sz w:val="26"/>
                <w:szCs w:val="26"/>
              </w:rPr>
            </w:pPr>
            <w:r w:rsidRPr="00136676">
              <w:rPr>
                <w:sz w:val="26"/>
                <w:szCs w:val="26"/>
              </w:rPr>
              <w:t>B3.1</w:t>
            </w:r>
          </w:p>
        </w:tc>
        <w:tc>
          <w:tcPr>
            <w:tcW w:w="3440" w:type="dxa"/>
            <w:vAlign w:val="center"/>
          </w:tcPr>
          <w:p w14:paraId="24F15F10" w14:textId="30B18A25" w:rsidR="00282DEC" w:rsidRPr="00136676" w:rsidRDefault="00282DEC" w:rsidP="001E4ABB">
            <w:pPr>
              <w:jc w:val="both"/>
              <w:rPr>
                <w:rFonts w:eastAsia="Calibri"/>
                <w:sz w:val="26"/>
                <w:szCs w:val="26"/>
              </w:rPr>
            </w:pPr>
            <w:r w:rsidRPr="00136676">
              <w:rPr>
                <w:rFonts w:eastAsia="Calibri"/>
                <w:sz w:val="26"/>
                <w:szCs w:val="26"/>
              </w:rPr>
              <w:t>Gửi văn bản lấy ý kiến của các cơ quan, tổ chức, cá nhân có liên quan về hồ sơ và nội dung của phương án nuôi, trồng phát triển, thu hoạch cây dược liệu trong rừng</w:t>
            </w:r>
          </w:p>
        </w:tc>
        <w:tc>
          <w:tcPr>
            <w:tcW w:w="1701" w:type="dxa"/>
            <w:vAlign w:val="center"/>
          </w:tcPr>
          <w:p w14:paraId="5AD8A08F" w14:textId="77777777" w:rsidR="00282DEC" w:rsidRPr="00136676" w:rsidRDefault="00282DEC" w:rsidP="00136676">
            <w:pPr>
              <w:jc w:val="center"/>
              <w:rPr>
                <w:sz w:val="26"/>
                <w:szCs w:val="26"/>
              </w:rPr>
            </w:pPr>
            <w:r w:rsidRPr="00136676">
              <w:rPr>
                <w:sz w:val="26"/>
                <w:szCs w:val="26"/>
              </w:rPr>
              <w:t>Phòng KHTC/CCKL</w:t>
            </w:r>
          </w:p>
        </w:tc>
        <w:tc>
          <w:tcPr>
            <w:tcW w:w="1096" w:type="dxa"/>
            <w:vAlign w:val="center"/>
          </w:tcPr>
          <w:p w14:paraId="43946D2F" w14:textId="260D7A8B" w:rsidR="00282DEC" w:rsidRPr="00136676" w:rsidRDefault="00282DEC" w:rsidP="00136676">
            <w:pPr>
              <w:jc w:val="center"/>
              <w:rPr>
                <w:sz w:val="26"/>
                <w:szCs w:val="26"/>
              </w:rPr>
            </w:pPr>
            <w:r w:rsidRPr="00136676">
              <w:rPr>
                <w:sz w:val="26"/>
                <w:szCs w:val="26"/>
              </w:rPr>
              <w:t>25</w:t>
            </w:r>
          </w:p>
        </w:tc>
        <w:tc>
          <w:tcPr>
            <w:tcW w:w="2306" w:type="dxa"/>
            <w:vAlign w:val="center"/>
          </w:tcPr>
          <w:p w14:paraId="302D78BF" w14:textId="32992D1D" w:rsidR="00282DEC" w:rsidRPr="00136676" w:rsidRDefault="00282DEC" w:rsidP="00136676">
            <w:pPr>
              <w:jc w:val="center"/>
              <w:rPr>
                <w:sz w:val="26"/>
                <w:szCs w:val="26"/>
              </w:rPr>
            </w:pPr>
            <w:r w:rsidRPr="00136676">
              <w:rPr>
                <w:sz w:val="26"/>
                <w:szCs w:val="26"/>
              </w:rPr>
              <w:t xml:space="preserve">Văn bản </w:t>
            </w:r>
            <w:r w:rsidR="001F28EA">
              <w:rPr>
                <w:sz w:val="26"/>
                <w:szCs w:val="26"/>
              </w:rPr>
              <w:t>(không quy định)</w:t>
            </w:r>
          </w:p>
        </w:tc>
      </w:tr>
      <w:tr w:rsidR="00282DEC" w:rsidRPr="00136676" w14:paraId="0B4D1BE9" w14:textId="77777777" w:rsidTr="00C835A0">
        <w:trPr>
          <w:trHeight w:val="170"/>
          <w:jc w:val="center"/>
        </w:trPr>
        <w:tc>
          <w:tcPr>
            <w:tcW w:w="778" w:type="dxa"/>
            <w:vAlign w:val="center"/>
          </w:tcPr>
          <w:p w14:paraId="0A1DA126" w14:textId="77777777" w:rsidR="00282DEC" w:rsidRPr="00136676" w:rsidRDefault="00282DEC" w:rsidP="00136676">
            <w:pPr>
              <w:jc w:val="center"/>
              <w:rPr>
                <w:sz w:val="26"/>
                <w:szCs w:val="26"/>
              </w:rPr>
            </w:pPr>
            <w:r w:rsidRPr="00136676">
              <w:rPr>
                <w:sz w:val="26"/>
                <w:szCs w:val="26"/>
              </w:rPr>
              <w:t>B3.2</w:t>
            </w:r>
          </w:p>
        </w:tc>
        <w:tc>
          <w:tcPr>
            <w:tcW w:w="3440" w:type="dxa"/>
            <w:vAlign w:val="center"/>
          </w:tcPr>
          <w:p w14:paraId="2DBBE32E" w14:textId="77777777" w:rsidR="00282DEC" w:rsidRPr="00136676" w:rsidRDefault="00282DEC" w:rsidP="001E4ABB">
            <w:pPr>
              <w:jc w:val="both"/>
              <w:rPr>
                <w:rFonts w:eastAsia="Calibri"/>
                <w:sz w:val="26"/>
                <w:szCs w:val="26"/>
              </w:rPr>
            </w:pPr>
            <w:r w:rsidRPr="00136676">
              <w:rPr>
                <w:rFonts w:eastAsia="Calibri"/>
                <w:sz w:val="26"/>
                <w:szCs w:val="26"/>
              </w:rPr>
              <w:t>Nhận, tổng hợp ý kiến, cơ quan, tổ chức, cá nhân có liên quan</w:t>
            </w:r>
          </w:p>
        </w:tc>
        <w:tc>
          <w:tcPr>
            <w:tcW w:w="1701" w:type="dxa"/>
            <w:vAlign w:val="center"/>
          </w:tcPr>
          <w:p w14:paraId="1C073447" w14:textId="77777777" w:rsidR="00282DEC" w:rsidRPr="00136676" w:rsidRDefault="00282DEC" w:rsidP="00136676">
            <w:pPr>
              <w:jc w:val="center"/>
              <w:rPr>
                <w:rFonts w:eastAsia="Calibri"/>
                <w:sz w:val="26"/>
                <w:szCs w:val="26"/>
              </w:rPr>
            </w:pPr>
            <w:r w:rsidRPr="00136676">
              <w:rPr>
                <w:sz w:val="26"/>
                <w:szCs w:val="26"/>
              </w:rPr>
              <w:t>Phòng KHTC/CCKL</w:t>
            </w:r>
          </w:p>
        </w:tc>
        <w:tc>
          <w:tcPr>
            <w:tcW w:w="1096" w:type="dxa"/>
            <w:vAlign w:val="center"/>
          </w:tcPr>
          <w:p w14:paraId="5B6D5617" w14:textId="6E22FCD0" w:rsidR="00282DEC" w:rsidRPr="00136676" w:rsidRDefault="00282DEC" w:rsidP="00136676">
            <w:pPr>
              <w:jc w:val="center"/>
              <w:rPr>
                <w:sz w:val="26"/>
                <w:szCs w:val="26"/>
              </w:rPr>
            </w:pPr>
            <w:r w:rsidRPr="00136676">
              <w:rPr>
                <w:sz w:val="26"/>
                <w:szCs w:val="26"/>
              </w:rPr>
              <w:t>38,6</w:t>
            </w:r>
          </w:p>
        </w:tc>
        <w:tc>
          <w:tcPr>
            <w:tcW w:w="2306" w:type="dxa"/>
            <w:vAlign w:val="center"/>
          </w:tcPr>
          <w:p w14:paraId="0C8CA971" w14:textId="5D0AE42C" w:rsidR="00282DEC" w:rsidRPr="00136676" w:rsidRDefault="00282DEC" w:rsidP="00136676">
            <w:pPr>
              <w:jc w:val="center"/>
              <w:rPr>
                <w:sz w:val="26"/>
                <w:szCs w:val="26"/>
              </w:rPr>
            </w:pPr>
            <w:r w:rsidRPr="00136676">
              <w:rPr>
                <w:sz w:val="26"/>
                <w:szCs w:val="26"/>
              </w:rPr>
              <w:t xml:space="preserve">Báo cáo tổng hợp ý kiến đóng góp </w:t>
            </w:r>
            <w:r w:rsidR="001F28EA">
              <w:rPr>
                <w:sz w:val="26"/>
                <w:szCs w:val="26"/>
              </w:rPr>
              <w:t>(không quy định)</w:t>
            </w:r>
          </w:p>
        </w:tc>
      </w:tr>
      <w:tr w:rsidR="00282DEC" w:rsidRPr="00136676" w14:paraId="61799156" w14:textId="77777777" w:rsidTr="00C835A0">
        <w:trPr>
          <w:trHeight w:val="170"/>
          <w:jc w:val="center"/>
        </w:trPr>
        <w:tc>
          <w:tcPr>
            <w:tcW w:w="778" w:type="dxa"/>
            <w:vAlign w:val="center"/>
          </w:tcPr>
          <w:p w14:paraId="2834748A" w14:textId="77777777" w:rsidR="00282DEC" w:rsidRPr="00136676" w:rsidRDefault="00282DEC" w:rsidP="00136676">
            <w:pPr>
              <w:jc w:val="center"/>
              <w:rPr>
                <w:sz w:val="26"/>
                <w:szCs w:val="26"/>
              </w:rPr>
            </w:pPr>
            <w:r w:rsidRPr="00136676">
              <w:rPr>
                <w:sz w:val="26"/>
                <w:szCs w:val="26"/>
              </w:rPr>
              <w:t>B3.3</w:t>
            </w:r>
          </w:p>
        </w:tc>
        <w:tc>
          <w:tcPr>
            <w:tcW w:w="3440" w:type="dxa"/>
            <w:vAlign w:val="center"/>
          </w:tcPr>
          <w:p w14:paraId="7F67A320" w14:textId="4F499AFE" w:rsidR="00282DEC" w:rsidRPr="00136676" w:rsidRDefault="00282DEC" w:rsidP="001E4ABB">
            <w:pPr>
              <w:jc w:val="both"/>
              <w:rPr>
                <w:rFonts w:eastAsia="Calibri"/>
                <w:sz w:val="26"/>
                <w:szCs w:val="26"/>
              </w:rPr>
            </w:pPr>
            <w:r w:rsidRPr="00136676">
              <w:rPr>
                <w:sz w:val="26"/>
                <w:szCs w:val="26"/>
              </w:rPr>
              <w:t>Hoàn thành thẩm định. Trường hợp thẩm định không đạt, cơ quan tiếp nhận hồ sơ thông báo bằng văn bản cho chủ rừng biết và nêu rõ lý do</w:t>
            </w:r>
          </w:p>
        </w:tc>
        <w:tc>
          <w:tcPr>
            <w:tcW w:w="1701" w:type="dxa"/>
            <w:vAlign w:val="center"/>
          </w:tcPr>
          <w:p w14:paraId="45EA1064" w14:textId="77777777" w:rsidR="00282DEC" w:rsidRPr="00136676" w:rsidRDefault="00282DEC" w:rsidP="00136676">
            <w:pPr>
              <w:jc w:val="center"/>
              <w:rPr>
                <w:sz w:val="26"/>
                <w:szCs w:val="26"/>
              </w:rPr>
            </w:pPr>
            <w:r w:rsidRPr="00136676">
              <w:rPr>
                <w:sz w:val="26"/>
                <w:szCs w:val="26"/>
              </w:rPr>
              <w:t>Phòng KHTC/CCKL</w:t>
            </w:r>
          </w:p>
        </w:tc>
        <w:tc>
          <w:tcPr>
            <w:tcW w:w="1096" w:type="dxa"/>
            <w:vAlign w:val="center"/>
          </w:tcPr>
          <w:p w14:paraId="3F839948" w14:textId="55CBDD9C" w:rsidR="00282DEC" w:rsidRPr="00136676" w:rsidRDefault="00282DEC" w:rsidP="00136676">
            <w:pPr>
              <w:jc w:val="center"/>
              <w:rPr>
                <w:sz w:val="26"/>
                <w:szCs w:val="26"/>
              </w:rPr>
            </w:pPr>
            <w:r w:rsidRPr="00136676">
              <w:rPr>
                <w:sz w:val="26"/>
                <w:szCs w:val="26"/>
              </w:rPr>
              <w:t>39</w:t>
            </w:r>
          </w:p>
        </w:tc>
        <w:tc>
          <w:tcPr>
            <w:tcW w:w="2306" w:type="dxa"/>
            <w:vAlign w:val="center"/>
          </w:tcPr>
          <w:p w14:paraId="369C278A" w14:textId="77777777" w:rsidR="00282DEC" w:rsidRPr="00136676" w:rsidRDefault="00282DEC" w:rsidP="00136676">
            <w:pPr>
              <w:jc w:val="center"/>
              <w:rPr>
                <w:sz w:val="26"/>
                <w:szCs w:val="26"/>
              </w:rPr>
            </w:pPr>
            <w:r w:rsidRPr="00136676">
              <w:rPr>
                <w:sz w:val="26"/>
                <w:szCs w:val="26"/>
              </w:rPr>
              <w:t>Báo cáo</w:t>
            </w:r>
          </w:p>
          <w:p w14:paraId="1FA59E72" w14:textId="77777777" w:rsidR="00282DEC" w:rsidRPr="00136676" w:rsidRDefault="00282DEC" w:rsidP="00136676">
            <w:pPr>
              <w:jc w:val="center"/>
              <w:rPr>
                <w:sz w:val="26"/>
                <w:szCs w:val="26"/>
              </w:rPr>
            </w:pPr>
            <w:r w:rsidRPr="00136676">
              <w:rPr>
                <w:sz w:val="26"/>
                <w:szCs w:val="26"/>
              </w:rPr>
              <w:t>Tờ trình</w:t>
            </w:r>
          </w:p>
          <w:p w14:paraId="2FBC2F91" w14:textId="0A11283D" w:rsidR="00282DEC" w:rsidRPr="00136676" w:rsidRDefault="001F28EA" w:rsidP="00136676">
            <w:pPr>
              <w:jc w:val="center"/>
              <w:rPr>
                <w:sz w:val="26"/>
                <w:szCs w:val="26"/>
              </w:rPr>
            </w:pPr>
            <w:r>
              <w:rPr>
                <w:sz w:val="26"/>
                <w:szCs w:val="26"/>
              </w:rPr>
              <w:t>(không quy định)</w:t>
            </w:r>
          </w:p>
        </w:tc>
      </w:tr>
      <w:tr w:rsidR="00282DEC" w:rsidRPr="00136676" w14:paraId="7F7CB5FE" w14:textId="77777777" w:rsidTr="00C835A0">
        <w:trPr>
          <w:trHeight w:val="170"/>
          <w:jc w:val="center"/>
        </w:trPr>
        <w:tc>
          <w:tcPr>
            <w:tcW w:w="778" w:type="dxa"/>
            <w:vAlign w:val="center"/>
          </w:tcPr>
          <w:p w14:paraId="0FC96AE9" w14:textId="77777777" w:rsidR="00282DEC" w:rsidRPr="00136676" w:rsidRDefault="00282DEC" w:rsidP="00136676">
            <w:pPr>
              <w:jc w:val="center"/>
              <w:rPr>
                <w:sz w:val="26"/>
                <w:szCs w:val="26"/>
              </w:rPr>
            </w:pPr>
            <w:r w:rsidRPr="00136676">
              <w:rPr>
                <w:sz w:val="26"/>
                <w:szCs w:val="26"/>
              </w:rPr>
              <w:t>B4</w:t>
            </w:r>
          </w:p>
        </w:tc>
        <w:tc>
          <w:tcPr>
            <w:tcW w:w="3440" w:type="dxa"/>
            <w:vAlign w:val="center"/>
          </w:tcPr>
          <w:p w14:paraId="3D1717E1" w14:textId="77777777" w:rsidR="00282DEC" w:rsidRPr="00136676" w:rsidRDefault="00282DEC" w:rsidP="001E4ABB">
            <w:pPr>
              <w:jc w:val="both"/>
              <w:rPr>
                <w:rFonts w:eastAsia="Calibri"/>
                <w:sz w:val="26"/>
                <w:szCs w:val="26"/>
              </w:rPr>
            </w:pPr>
            <w:r w:rsidRPr="00136676">
              <w:rPr>
                <w:rFonts w:eastAsia="Calibri"/>
                <w:sz w:val="26"/>
                <w:szCs w:val="26"/>
              </w:rPr>
              <w:t>Xem xét, phê duyệt</w:t>
            </w:r>
          </w:p>
          <w:p w14:paraId="39FBE529" w14:textId="77777777" w:rsidR="00282DEC" w:rsidRPr="00136676" w:rsidRDefault="00282DEC" w:rsidP="001E4ABB">
            <w:pPr>
              <w:jc w:val="both"/>
              <w:rPr>
                <w:rFonts w:eastAsia="Calibri"/>
                <w:sz w:val="26"/>
                <w:szCs w:val="26"/>
              </w:rPr>
            </w:pPr>
          </w:p>
        </w:tc>
        <w:tc>
          <w:tcPr>
            <w:tcW w:w="1701" w:type="dxa"/>
            <w:vAlign w:val="center"/>
          </w:tcPr>
          <w:p w14:paraId="0F93283E" w14:textId="073CF5A8" w:rsidR="00282DEC" w:rsidRPr="00136676" w:rsidRDefault="00282DEC" w:rsidP="00136676">
            <w:pPr>
              <w:jc w:val="center"/>
              <w:rPr>
                <w:rFonts w:eastAsia="Calibri"/>
                <w:sz w:val="26"/>
                <w:szCs w:val="26"/>
              </w:rPr>
            </w:pPr>
            <w:r w:rsidRPr="00136676">
              <w:rPr>
                <w:rFonts w:eastAsia="Calibri"/>
                <w:sz w:val="26"/>
                <w:szCs w:val="26"/>
              </w:rPr>
              <w:t>Lãnh đạo Sở Nông nghiệp và M</w:t>
            </w:r>
            <w:r w:rsidR="001F28EA">
              <w:rPr>
                <w:rFonts w:eastAsia="Calibri"/>
                <w:sz w:val="26"/>
                <w:szCs w:val="26"/>
              </w:rPr>
              <w:t>T</w:t>
            </w:r>
          </w:p>
        </w:tc>
        <w:tc>
          <w:tcPr>
            <w:tcW w:w="1096" w:type="dxa"/>
            <w:vAlign w:val="center"/>
          </w:tcPr>
          <w:p w14:paraId="1B7B9DE7" w14:textId="090193A0" w:rsidR="00282DEC" w:rsidRPr="00136676" w:rsidRDefault="00282DEC" w:rsidP="00136676">
            <w:pPr>
              <w:jc w:val="center"/>
              <w:rPr>
                <w:sz w:val="26"/>
                <w:szCs w:val="26"/>
              </w:rPr>
            </w:pPr>
            <w:r w:rsidRPr="00136676">
              <w:rPr>
                <w:sz w:val="26"/>
                <w:szCs w:val="26"/>
              </w:rPr>
              <w:t>39</w:t>
            </w:r>
          </w:p>
        </w:tc>
        <w:tc>
          <w:tcPr>
            <w:tcW w:w="2306" w:type="dxa"/>
            <w:vAlign w:val="center"/>
          </w:tcPr>
          <w:p w14:paraId="7065766A" w14:textId="1C890E76" w:rsidR="00282DEC" w:rsidRPr="00136676" w:rsidRDefault="00282DEC" w:rsidP="00136676">
            <w:pPr>
              <w:jc w:val="center"/>
              <w:rPr>
                <w:sz w:val="26"/>
                <w:szCs w:val="26"/>
              </w:rPr>
            </w:pPr>
            <w:r w:rsidRPr="00136676">
              <w:rPr>
                <w:sz w:val="26"/>
                <w:szCs w:val="26"/>
              </w:rPr>
              <w:t>Mẫu số 03 tại PL IB Nghị định số 183/2025/NĐ-CP</w:t>
            </w:r>
          </w:p>
        </w:tc>
      </w:tr>
      <w:tr w:rsidR="00282DEC" w:rsidRPr="00136676" w14:paraId="6B798B80" w14:textId="77777777" w:rsidTr="00C835A0">
        <w:trPr>
          <w:trHeight w:val="170"/>
          <w:jc w:val="center"/>
        </w:trPr>
        <w:tc>
          <w:tcPr>
            <w:tcW w:w="778" w:type="dxa"/>
            <w:vAlign w:val="center"/>
          </w:tcPr>
          <w:p w14:paraId="6E5ECA48" w14:textId="77777777" w:rsidR="00282DEC" w:rsidRPr="00136676" w:rsidRDefault="00282DEC" w:rsidP="00136676">
            <w:pPr>
              <w:jc w:val="center"/>
              <w:rPr>
                <w:sz w:val="26"/>
                <w:szCs w:val="26"/>
              </w:rPr>
            </w:pPr>
            <w:r w:rsidRPr="00136676">
              <w:rPr>
                <w:sz w:val="26"/>
                <w:szCs w:val="26"/>
              </w:rPr>
              <w:lastRenderedPageBreak/>
              <w:t>B5</w:t>
            </w:r>
          </w:p>
        </w:tc>
        <w:tc>
          <w:tcPr>
            <w:tcW w:w="3440" w:type="dxa"/>
            <w:vAlign w:val="center"/>
          </w:tcPr>
          <w:p w14:paraId="4583137B" w14:textId="50FC7439" w:rsidR="00282DEC" w:rsidRPr="00136676" w:rsidRDefault="00282DEC" w:rsidP="001E4ABB">
            <w:pPr>
              <w:jc w:val="both"/>
              <w:rPr>
                <w:rFonts w:eastAsia="Calibri"/>
                <w:sz w:val="26"/>
                <w:szCs w:val="26"/>
              </w:rPr>
            </w:pPr>
            <w:r w:rsidRPr="00136676">
              <w:rPr>
                <w:rFonts w:eastAsia="Calibri"/>
                <w:sz w:val="26"/>
                <w:szCs w:val="26"/>
              </w:rPr>
              <w:t>Đóng dấu, phát hành</w:t>
            </w:r>
          </w:p>
        </w:tc>
        <w:tc>
          <w:tcPr>
            <w:tcW w:w="1701" w:type="dxa"/>
            <w:vAlign w:val="center"/>
          </w:tcPr>
          <w:p w14:paraId="508F421B" w14:textId="0DD6A7A4" w:rsidR="00282DEC" w:rsidRPr="00136676" w:rsidRDefault="00282DEC" w:rsidP="00136676">
            <w:pPr>
              <w:jc w:val="center"/>
              <w:rPr>
                <w:rFonts w:eastAsia="Calibri"/>
                <w:sz w:val="26"/>
                <w:szCs w:val="26"/>
              </w:rPr>
            </w:pPr>
            <w:r w:rsidRPr="00136676">
              <w:rPr>
                <w:rFonts w:eastAsia="Calibri"/>
                <w:sz w:val="26"/>
                <w:szCs w:val="26"/>
              </w:rPr>
              <w:t xml:space="preserve">Văn thư </w:t>
            </w:r>
            <w:r w:rsidR="001F28EA">
              <w:rPr>
                <w:rFonts w:eastAsia="Calibri"/>
                <w:sz w:val="26"/>
                <w:szCs w:val="26"/>
              </w:rPr>
              <w:t>VP</w:t>
            </w:r>
            <w:r w:rsidRPr="00136676">
              <w:rPr>
                <w:rFonts w:eastAsia="Calibri"/>
                <w:sz w:val="26"/>
                <w:szCs w:val="26"/>
              </w:rPr>
              <w:t>UBND tỉnh</w:t>
            </w:r>
          </w:p>
        </w:tc>
        <w:tc>
          <w:tcPr>
            <w:tcW w:w="1096" w:type="dxa"/>
            <w:vAlign w:val="center"/>
          </w:tcPr>
          <w:p w14:paraId="22E7D948" w14:textId="000380C2" w:rsidR="00282DEC" w:rsidRPr="00136676" w:rsidRDefault="00282DEC" w:rsidP="00136676">
            <w:pPr>
              <w:jc w:val="center"/>
              <w:rPr>
                <w:sz w:val="26"/>
                <w:szCs w:val="26"/>
              </w:rPr>
            </w:pPr>
            <w:r w:rsidRPr="00136676">
              <w:rPr>
                <w:sz w:val="26"/>
                <w:szCs w:val="26"/>
              </w:rPr>
              <w:t>02</w:t>
            </w:r>
          </w:p>
        </w:tc>
        <w:tc>
          <w:tcPr>
            <w:tcW w:w="2306" w:type="dxa"/>
            <w:vAlign w:val="center"/>
          </w:tcPr>
          <w:p w14:paraId="33875FF8" w14:textId="216F41FC" w:rsidR="00282DEC" w:rsidRPr="00136676" w:rsidRDefault="00282DEC" w:rsidP="00136676">
            <w:pPr>
              <w:jc w:val="center"/>
              <w:rPr>
                <w:sz w:val="26"/>
                <w:szCs w:val="26"/>
              </w:rPr>
            </w:pPr>
            <w:r w:rsidRPr="00136676">
              <w:rPr>
                <w:sz w:val="26"/>
                <w:szCs w:val="26"/>
              </w:rPr>
              <w:t>Mẫu số 03 tại PL IB Nghị định số 183/2025/NĐ-CP</w:t>
            </w:r>
          </w:p>
        </w:tc>
      </w:tr>
      <w:tr w:rsidR="00282DEC" w:rsidRPr="00136676" w14:paraId="51110660" w14:textId="77777777" w:rsidTr="00C835A0">
        <w:trPr>
          <w:trHeight w:val="170"/>
          <w:jc w:val="center"/>
        </w:trPr>
        <w:tc>
          <w:tcPr>
            <w:tcW w:w="778" w:type="dxa"/>
            <w:vAlign w:val="center"/>
          </w:tcPr>
          <w:p w14:paraId="30E9A89C" w14:textId="77777777" w:rsidR="00282DEC" w:rsidRPr="00136676" w:rsidRDefault="00282DEC" w:rsidP="00136676">
            <w:pPr>
              <w:jc w:val="center"/>
              <w:rPr>
                <w:sz w:val="26"/>
                <w:szCs w:val="26"/>
              </w:rPr>
            </w:pPr>
            <w:r w:rsidRPr="00136676">
              <w:rPr>
                <w:sz w:val="26"/>
                <w:szCs w:val="26"/>
              </w:rPr>
              <w:t>B6</w:t>
            </w:r>
          </w:p>
        </w:tc>
        <w:tc>
          <w:tcPr>
            <w:tcW w:w="3440" w:type="dxa"/>
            <w:vAlign w:val="center"/>
          </w:tcPr>
          <w:p w14:paraId="0EF62CEF" w14:textId="77777777" w:rsidR="00282DEC" w:rsidRPr="00136676" w:rsidRDefault="00282DEC" w:rsidP="00136676">
            <w:pPr>
              <w:jc w:val="center"/>
              <w:rPr>
                <w:sz w:val="26"/>
                <w:szCs w:val="26"/>
              </w:rPr>
            </w:pPr>
            <w:r w:rsidRPr="00136676">
              <w:rPr>
                <w:sz w:val="26"/>
                <w:szCs w:val="26"/>
              </w:rPr>
              <w:t>Trả kết quả</w:t>
            </w:r>
          </w:p>
        </w:tc>
        <w:tc>
          <w:tcPr>
            <w:tcW w:w="1701" w:type="dxa"/>
            <w:vAlign w:val="center"/>
          </w:tcPr>
          <w:p w14:paraId="15269283" w14:textId="77777777" w:rsidR="00282DEC" w:rsidRPr="00136676" w:rsidRDefault="00282DEC" w:rsidP="00136676">
            <w:pPr>
              <w:jc w:val="center"/>
              <w:rPr>
                <w:rFonts w:eastAsia="Calibri"/>
                <w:sz w:val="26"/>
                <w:szCs w:val="26"/>
              </w:rPr>
            </w:pPr>
            <w:r w:rsidRPr="00136676">
              <w:rPr>
                <w:rFonts w:eastAsia="Calibri"/>
                <w:sz w:val="26"/>
                <w:szCs w:val="26"/>
              </w:rPr>
              <w:t>Bộ phận TN&amp;TKQ SNNMT tại TTPVHCC tỉnh An Giang</w:t>
            </w:r>
          </w:p>
        </w:tc>
        <w:tc>
          <w:tcPr>
            <w:tcW w:w="1096" w:type="dxa"/>
            <w:vAlign w:val="center"/>
          </w:tcPr>
          <w:p w14:paraId="03CF5C39" w14:textId="77777777" w:rsidR="00282DEC" w:rsidRPr="00136676" w:rsidRDefault="00282DEC" w:rsidP="00136676">
            <w:pPr>
              <w:jc w:val="center"/>
              <w:rPr>
                <w:sz w:val="26"/>
                <w:szCs w:val="26"/>
              </w:rPr>
            </w:pPr>
            <w:r w:rsidRPr="00136676">
              <w:rPr>
                <w:sz w:val="26"/>
                <w:szCs w:val="26"/>
              </w:rPr>
              <w:t>Không tính thời gian</w:t>
            </w:r>
          </w:p>
        </w:tc>
        <w:tc>
          <w:tcPr>
            <w:tcW w:w="2306" w:type="dxa"/>
            <w:vAlign w:val="center"/>
          </w:tcPr>
          <w:p w14:paraId="4511A5C3" w14:textId="44431A2B" w:rsidR="00282DEC" w:rsidRPr="00136676" w:rsidRDefault="00282DEC" w:rsidP="00136676">
            <w:pPr>
              <w:jc w:val="center"/>
              <w:rPr>
                <w:sz w:val="26"/>
                <w:szCs w:val="26"/>
              </w:rPr>
            </w:pPr>
            <w:r w:rsidRPr="00136676">
              <w:rPr>
                <w:sz w:val="26"/>
                <w:szCs w:val="26"/>
              </w:rPr>
              <w:t>Mẫu số 03 tại PL IB Nghị định số 183/2025/NĐ-CP</w:t>
            </w:r>
          </w:p>
        </w:tc>
      </w:tr>
    </w:tbl>
    <w:p w14:paraId="32A0CA8E" w14:textId="77777777" w:rsidR="00282DEC" w:rsidRPr="00136676" w:rsidRDefault="00282DEC" w:rsidP="001E4ABB">
      <w:pPr>
        <w:spacing w:before="240" w:after="120"/>
        <w:ind w:firstLine="567"/>
        <w:jc w:val="both"/>
        <w:rPr>
          <w:rFonts w:eastAsia="Calibri"/>
          <w:b/>
          <w:sz w:val="26"/>
          <w:szCs w:val="26"/>
        </w:rPr>
      </w:pPr>
      <w:r w:rsidRPr="00136676">
        <w:rPr>
          <w:rFonts w:eastAsia="Calibri"/>
          <w:b/>
          <w:sz w:val="26"/>
          <w:szCs w:val="26"/>
        </w:rPr>
        <w:t>3. Tên thủ tục: Cấp Giấy phép xuất khẩu, nhập khẩu giống cây trồng lâm nghiệp (Mã TTHC: 3.000179.H01).</w:t>
      </w:r>
    </w:p>
    <w:p w14:paraId="5D87854C" w14:textId="77777777" w:rsidR="00282DEC" w:rsidRPr="00136676" w:rsidRDefault="00282DEC" w:rsidP="001E4ABB">
      <w:pPr>
        <w:spacing w:before="120" w:after="120"/>
        <w:ind w:firstLine="567"/>
        <w:jc w:val="both"/>
        <w:rPr>
          <w:sz w:val="26"/>
          <w:szCs w:val="26"/>
        </w:rPr>
      </w:pPr>
      <w:r w:rsidRPr="00136676">
        <w:rPr>
          <w:sz w:val="26"/>
          <w:szCs w:val="26"/>
        </w:rPr>
        <w:t>- Thời gian giải quyết TTHC theo quy định: 40 giờ làm việc.</w:t>
      </w:r>
    </w:p>
    <w:p w14:paraId="33119B0A" w14:textId="77777777" w:rsidR="00282DEC" w:rsidRPr="00136676" w:rsidRDefault="00282DEC" w:rsidP="001E4ABB">
      <w:pPr>
        <w:spacing w:before="120" w:after="120"/>
        <w:ind w:firstLine="567"/>
        <w:jc w:val="both"/>
        <w:rPr>
          <w:rFonts w:eastAsia="Calibri"/>
          <w:sz w:val="26"/>
          <w:szCs w:val="26"/>
        </w:rPr>
      </w:pPr>
      <w:r w:rsidRPr="00136676">
        <w:rPr>
          <w:sz w:val="26"/>
          <w:szCs w:val="26"/>
        </w:rPr>
        <w:t>- Thời gian giải quyết TTHC sau cắt giảm 30%: 28 giờ làm việc.</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715"/>
        <w:gridCol w:w="4110"/>
        <w:gridCol w:w="1742"/>
        <w:gridCol w:w="924"/>
        <w:gridCol w:w="1909"/>
      </w:tblGrid>
      <w:tr w:rsidR="00282DEC" w:rsidRPr="00136676" w14:paraId="57A47B6C" w14:textId="77777777" w:rsidTr="00C835A0">
        <w:trPr>
          <w:trHeight w:val="227"/>
          <w:tblHeader/>
          <w:jc w:val="center"/>
        </w:trPr>
        <w:tc>
          <w:tcPr>
            <w:tcW w:w="385" w:type="pct"/>
            <w:tcBorders>
              <w:top w:val="single" w:sz="4" w:space="0" w:color="000000"/>
              <w:left w:val="single" w:sz="4" w:space="0" w:color="000000"/>
              <w:bottom w:val="single" w:sz="4" w:space="0" w:color="000000"/>
              <w:right w:val="single" w:sz="4" w:space="0" w:color="000000"/>
            </w:tcBorders>
            <w:vAlign w:val="center"/>
            <w:hideMark/>
          </w:tcPr>
          <w:p w14:paraId="45758DB9" w14:textId="77777777" w:rsidR="00282DEC" w:rsidRPr="001E4ABB" w:rsidRDefault="00282DEC" w:rsidP="00136676">
            <w:pPr>
              <w:jc w:val="center"/>
              <w:rPr>
                <w:b/>
                <w:bCs/>
                <w:sz w:val="26"/>
                <w:szCs w:val="26"/>
              </w:rPr>
            </w:pPr>
            <w:r w:rsidRPr="001E4ABB">
              <w:rPr>
                <w:b/>
                <w:bCs/>
                <w:sz w:val="26"/>
                <w:szCs w:val="26"/>
              </w:rPr>
              <w:t>TT</w:t>
            </w:r>
          </w:p>
        </w:tc>
        <w:tc>
          <w:tcPr>
            <w:tcW w:w="2192" w:type="pct"/>
            <w:tcBorders>
              <w:top w:val="single" w:sz="4" w:space="0" w:color="000000"/>
              <w:left w:val="single" w:sz="4" w:space="0" w:color="000000"/>
              <w:bottom w:val="single" w:sz="4" w:space="0" w:color="000000"/>
              <w:right w:val="single" w:sz="4" w:space="0" w:color="000000"/>
            </w:tcBorders>
            <w:vAlign w:val="center"/>
            <w:hideMark/>
          </w:tcPr>
          <w:p w14:paraId="49CAC9CC" w14:textId="77777777" w:rsidR="00282DEC" w:rsidRPr="001E4ABB" w:rsidRDefault="00282DEC" w:rsidP="00136676">
            <w:pPr>
              <w:jc w:val="center"/>
              <w:rPr>
                <w:b/>
                <w:bCs/>
                <w:sz w:val="26"/>
                <w:szCs w:val="26"/>
              </w:rPr>
            </w:pPr>
            <w:r w:rsidRPr="001E4ABB">
              <w:rPr>
                <w:b/>
                <w:bCs/>
                <w:sz w:val="26"/>
                <w:szCs w:val="26"/>
              </w:rPr>
              <w:t>Trình tự</w:t>
            </w:r>
          </w:p>
        </w:tc>
        <w:tc>
          <w:tcPr>
            <w:tcW w:w="932" w:type="pct"/>
            <w:tcBorders>
              <w:top w:val="single" w:sz="4" w:space="0" w:color="000000"/>
              <w:left w:val="single" w:sz="4" w:space="0" w:color="000000"/>
              <w:bottom w:val="single" w:sz="4" w:space="0" w:color="000000"/>
              <w:right w:val="single" w:sz="4" w:space="0" w:color="000000"/>
            </w:tcBorders>
            <w:vAlign w:val="center"/>
            <w:hideMark/>
          </w:tcPr>
          <w:p w14:paraId="03AC7DEA" w14:textId="77777777" w:rsidR="00282DEC" w:rsidRPr="001E4ABB" w:rsidRDefault="00282DEC" w:rsidP="00136676">
            <w:pPr>
              <w:jc w:val="center"/>
              <w:rPr>
                <w:b/>
                <w:bCs/>
                <w:sz w:val="26"/>
                <w:szCs w:val="26"/>
              </w:rPr>
            </w:pPr>
            <w:r w:rsidRPr="001E4ABB">
              <w:rPr>
                <w:b/>
                <w:bCs/>
                <w:sz w:val="26"/>
                <w:szCs w:val="26"/>
              </w:rPr>
              <w:t>Trách nhiệm</w:t>
            </w:r>
          </w:p>
        </w:tc>
        <w:tc>
          <w:tcPr>
            <w:tcW w:w="470" w:type="pct"/>
            <w:tcBorders>
              <w:top w:val="single" w:sz="4" w:space="0" w:color="000000"/>
              <w:left w:val="single" w:sz="4" w:space="0" w:color="000000"/>
              <w:bottom w:val="single" w:sz="4" w:space="0" w:color="000000"/>
              <w:right w:val="single" w:sz="4" w:space="0" w:color="000000"/>
            </w:tcBorders>
            <w:vAlign w:val="center"/>
            <w:hideMark/>
          </w:tcPr>
          <w:p w14:paraId="0B673594" w14:textId="77777777" w:rsidR="00282DEC" w:rsidRPr="001E4ABB" w:rsidRDefault="00282DEC" w:rsidP="00136676">
            <w:pPr>
              <w:jc w:val="center"/>
              <w:rPr>
                <w:b/>
                <w:bCs/>
                <w:sz w:val="26"/>
                <w:szCs w:val="26"/>
              </w:rPr>
            </w:pPr>
            <w:r w:rsidRPr="001E4ABB">
              <w:rPr>
                <w:b/>
                <w:bCs/>
                <w:sz w:val="26"/>
                <w:szCs w:val="26"/>
              </w:rPr>
              <w:t>Thời gian (giờ)</w:t>
            </w:r>
          </w:p>
        </w:tc>
        <w:tc>
          <w:tcPr>
            <w:tcW w:w="1022" w:type="pct"/>
            <w:tcBorders>
              <w:top w:val="single" w:sz="4" w:space="0" w:color="000000"/>
              <w:left w:val="single" w:sz="4" w:space="0" w:color="000000"/>
              <w:bottom w:val="single" w:sz="4" w:space="0" w:color="000000"/>
              <w:right w:val="single" w:sz="4" w:space="0" w:color="000000"/>
            </w:tcBorders>
            <w:vAlign w:val="center"/>
            <w:hideMark/>
          </w:tcPr>
          <w:p w14:paraId="5AEC2E6E" w14:textId="77777777" w:rsidR="008E6B0A" w:rsidRPr="00A122F3" w:rsidRDefault="008E6B0A" w:rsidP="008E6B0A">
            <w:pPr>
              <w:jc w:val="center"/>
              <w:rPr>
                <w:b/>
                <w:sz w:val="26"/>
                <w:szCs w:val="26"/>
              </w:rPr>
            </w:pPr>
            <w:r w:rsidRPr="00A122F3">
              <w:rPr>
                <w:b/>
                <w:sz w:val="26"/>
                <w:szCs w:val="26"/>
              </w:rPr>
              <w:t>Biểu mẫu/</w:t>
            </w:r>
          </w:p>
          <w:p w14:paraId="117F31C1" w14:textId="31BE0894" w:rsidR="00282DEC" w:rsidRPr="001E4ABB" w:rsidRDefault="008E6B0A" w:rsidP="008E6B0A">
            <w:pPr>
              <w:jc w:val="center"/>
              <w:rPr>
                <w:b/>
                <w:bCs/>
                <w:sz w:val="26"/>
                <w:szCs w:val="26"/>
              </w:rPr>
            </w:pPr>
            <w:r w:rsidRPr="00A122F3">
              <w:rPr>
                <w:b/>
                <w:sz w:val="26"/>
                <w:szCs w:val="26"/>
              </w:rPr>
              <w:t>kết quả</w:t>
            </w:r>
          </w:p>
        </w:tc>
      </w:tr>
      <w:tr w:rsidR="00282DEC" w:rsidRPr="00136676" w14:paraId="439BF193" w14:textId="77777777" w:rsidTr="00C835A0">
        <w:trPr>
          <w:trHeight w:val="227"/>
          <w:jc w:val="center"/>
        </w:trPr>
        <w:tc>
          <w:tcPr>
            <w:tcW w:w="385" w:type="pct"/>
            <w:tcBorders>
              <w:top w:val="single" w:sz="4" w:space="0" w:color="000000"/>
              <w:left w:val="single" w:sz="4" w:space="0" w:color="000000"/>
              <w:bottom w:val="single" w:sz="4" w:space="0" w:color="000000"/>
              <w:right w:val="single" w:sz="4" w:space="0" w:color="000000"/>
            </w:tcBorders>
            <w:vAlign w:val="center"/>
          </w:tcPr>
          <w:p w14:paraId="5C1FD4EB" w14:textId="77777777" w:rsidR="00282DEC" w:rsidRPr="00136676" w:rsidRDefault="00282DEC" w:rsidP="00136676">
            <w:pPr>
              <w:jc w:val="center"/>
              <w:rPr>
                <w:sz w:val="26"/>
                <w:szCs w:val="26"/>
              </w:rPr>
            </w:pPr>
            <w:r w:rsidRPr="00136676">
              <w:rPr>
                <w:sz w:val="26"/>
                <w:szCs w:val="26"/>
              </w:rPr>
              <w:t>B1</w:t>
            </w:r>
          </w:p>
        </w:tc>
        <w:tc>
          <w:tcPr>
            <w:tcW w:w="2192" w:type="pct"/>
            <w:tcBorders>
              <w:top w:val="single" w:sz="4" w:space="0" w:color="000000"/>
              <w:left w:val="single" w:sz="4" w:space="0" w:color="000000"/>
              <w:bottom w:val="single" w:sz="4" w:space="0" w:color="000000"/>
              <w:right w:val="single" w:sz="4" w:space="0" w:color="000000"/>
            </w:tcBorders>
            <w:vAlign w:val="center"/>
          </w:tcPr>
          <w:p w14:paraId="4C3830C9" w14:textId="77777777" w:rsidR="00282DEC" w:rsidRPr="00136676" w:rsidRDefault="00282DEC" w:rsidP="00EB6615">
            <w:pPr>
              <w:jc w:val="both"/>
              <w:rPr>
                <w:sz w:val="26"/>
                <w:szCs w:val="26"/>
              </w:rPr>
            </w:pPr>
            <w:r w:rsidRPr="00136676">
              <w:rPr>
                <w:sz w:val="26"/>
                <w:szCs w:val="26"/>
              </w:rPr>
              <w:t>Nộp và tiếp nhận hồ sơ</w:t>
            </w:r>
          </w:p>
        </w:tc>
        <w:tc>
          <w:tcPr>
            <w:tcW w:w="932" w:type="pct"/>
            <w:tcBorders>
              <w:top w:val="single" w:sz="4" w:space="0" w:color="000000"/>
              <w:left w:val="single" w:sz="4" w:space="0" w:color="000000"/>
              <w:bottom w:val="single" w:sz="4" w:space="0" w:color="000000"/>
              <w:right w:val="single" w:sz="4" w:space="0" w:color="000000"/>
            </w:tcBorders>
            <w:vAlign w:val="center"/>
          </w:tcPr>
          <w:p w14:paraId="22B45AB3" w14:textId="77777777" w:rsidR="00282DEC" w:rsidRPr="00136676" w:rsidRDefault="00282DEC" w:rsidP="00136676">
            <w:pPr>
              <w:jc w:val="center"/>
              <w:rPr>
                <w:sz w:val="26"/>
                <w:szCs w:val="26"/>
              </w:rPr>
            </w:pPr>
          </w:p>
        </w:tc>
        <w:tc>
          <w:tcPr>
            <w:tcW w:w="470" w:type="pct"/>
            <w:tcBorders>
              <w:top w:val="single" w:sz="4" w:space="0" w:color="000000"/>
              <w:left w:val="single" w:sz="4" w:space="0" w:color="000000"/>
              <w:right w:val="single" w:sz="4" w:space="0" w:color="000000"/>
            </w:tcBorders>
            <w:vAlign w:val="center"/>
          </w:tcPr>
          <w:p w14:paraId="7C084A08" w14:textId="77777777" w:rsidR="00282DEC" w:rsidRPr="00136676" w:rsidRDefault="00282DEC" w:rsidP="00136676">
            <w:pPr>
              <w:jc w:val="center"/>
              <w:rPr>
                <w:sz w:val="26"/>
                <w:szCs w:val="26"/>
              </w:rPr>
            </w:pPr>
          </w:p>
        </w:tc>
        <w:tc>
          <w:tcPr>
            <w:tcW w:w="1022" w:type="pct"/>
            <w:tcBorders>
              <w:top w:val="single" w:sz="4" w:space="0" w:color="000000"/>
              <w:left w:val="single" w:sz="4" w:space="0" w:color="000000"/>
              <w:bottom w:val="single" w:sz="4" w:space="0" w:color="000000"/>
              <w:right w:val="single" w:sz="4" w:space="0" w:color="000000"/>
            </w:tcBorders>
            <w:vAlign w:val="center"/>
          </w:tcPr>
          <w:p w14:paraId="650D2045" w14:textId="77777777" w:rsidR="00282DEC" w:rsidRPr="00136676" w:rsidRDefault="00282DEC" w:rsidP="00136676">
            <w:pPr>
              <w:jc w:val="center"/>
              <w:rPr>
                <w:sz w:val="26"/>
                <w:szCs w:val="26"/>
              </w:rPr>
            </w:pPr>
          </w:p>
        </w:tc>
      </w:tr>
      <w:tr w:rsidR="00282DEC" w:rsidRPr="00136676" w14:paraId="222C4630" w14:textId="77777777" w:rsidTr="00C835A0">
        <w:trPr>
          <w:trHeight w:val="227"/>
          <w:jc w:val="center"/>
        </w:trPr>
        <w:tc>
          <w:tcPr>
            <w:tcW w:w="385" w:type="pct"/>
            <w:tcBorders>
              <w:top w:val="single" w:sz="4" w:space="0" w:color="000000"/>
              <w:left w:val="single" w:sz="4" w:space="0" w:color="000000"/>
              <w:bottom w:val="single" w:sz="4" w:space="0" w:color="000000"/>
              <w:right w:val="single" w:sz="4" w:space="0" w:color="000000"/>
            </w:tcBorders>
            <w:vAlign w:val="center"/>
          </w:tcPr>
          <w:p w14:paraId="508F6D91" w14:textId="77777777" w:rsidR="00282DEC" w:rsidRPr="00136676" w:rsidRDefault="00282DEC" w:rsidP="00136676">
            <w:pPr>
              <w:jc w:val="center"/>
              <w:rPr>
                <w:sz w:val="26"/>
                <w:szCs w:val="26"/>
              </w:rPr>
            </w:pPr>
            <w:bookmarkStart w:id="5" w:name="_Hlk141945935"/>
            <w:r w:rsidRPr="00136676">
              <w:rPr>
                <w:sz w:val="26"/>
                <w:szCs w:val="26"/>
              </w:rPr>
              <w:t>B1.1</w:t>
            </w:r>
          </w:p>
        </w:tc>
        <w:tc>
          <w:tcPr>
            <w:tcW w:w="2192" w:type="pct"/>
            <w:tcBorders>
              <w:top w:val="single" w:sz="4" w:space="0" w:color="000000"/>
              <w:left w:val="single" w:sz="4" w:space="0" w:color="000000"/>
              <w:bottom w:val="single" w:sz="4" w:space="0" w:color="000000"/>
              <w:right w:val="single" w:sz="4" w:space="0" w:color="000000"/>
            </w:tcBorders>
            <w:vAlign w:val="center"/>
          </w:tcPr>
          <w:p w14:paraId="296B335C" w14:textId="3BD58697" w:rsidR="00282DEC" w:rsidRPr="00136676" w:rsidRDefault="00282DEC" w:rsidP="00EB6615">
            <w:pPr>
              <w:jc w:val="both"/>
              <w:rPr>
                <w:sz w:val="26"/>
                <w:szCs w:val="26"/>
              </w:rPr>
            </w:pPr>
            <w:r w:rsidRPr="00136676">
              <w:rPr>
                <w:sz w:val="26"/>
                <w:szCs w:val="26"/>
              </w:rPr>
              <w:t xml:space="preserve">- </w:t>
            </w:r>
            <w:r w:rsidR="003E1344">
              <w:rPr>
                <w:sz w:val="26"/>
                <w:szCs w:val="26"/>
              </w:rPr>
              <w:t>Bộ phận Tiếp nhận và trả kết quả</w:t>
            </w:r>
            <w:r w:rsidRPr="00136676">
              <w:rPr>
                <w:sz w:val="26"/>
                <w:szCs w:val="26"/>
              </w:rPr>
              <w:t xml:space="preserve"> tại TTPVHCC kiểm tra hồ sơ:</w:t>
            </w:r>
          </w:p>
          <w:p w14:paraId="109E288A" w14:textId="5D4FBF12" w:rsidR="00282DEC" w:rsidRPr="00136676" w:rsidRDefault="00282DEC" w:rsidP="00EB6615">
            <w:pPr>
              <w:jc w:val="both"/>
              <w:rPr>
                <w:rFonts w:eastAsia="Calibri"/>
                <w:sz w:val="26"/>
                <w:szCs w:val="26"/>
              </w:rPr>
            </w:pPr>
            <w:r w:rsidRPr="00136676">
              <w:rPr>
                <w:rFonts w:eastAsia="Calibri"/>
                <w:sz w:val="26"/>
                <w:szCs w:val="26"/>
              </w:rPr>
              <w:t>+ Trả lời ngay tính đầy đủ của hồ sơ đối với trường hợp nộp trực tiếp;</w:t>
            </w:r>
          </w:p>
          <w:p w14:paraId="1E8600FD" w14:textId="77777777" w:rsidR="00282DEC" w:rsidRPr="00136676" w:rsidRDefault="00282DEC" w:rsidP="00EB6615">
            <w:pPr>
              <w:jc w:val="both"/>
              <w:rPr>
                <w:sz w:val="26"/>
                <w:szCs w:val="26"/>
              </w:rPr>
            </w:pPr>
            <w:r w:rsidRPr="00136676">
              <w:rPr>
                <w:rFonts w:eastAsia="Calibri"/>
                <w:sz w:val="26"/>
                <w:szCs w:val="26"/>
              </w:rPr>
              <w:t>+ Trả lời tính đầy đủ của hồ sơ trong 01 ngày làm việc đối với trường hợp nộp hồ sơ qua môi trường mạng hoặc qua dịch vụ bưu chính bằng văn bản.</w:t>
            </w:r>
          </w:p>
        </w:tc>
        <w:tc>
          <w:tcPr>
            <w:tcW w:w="932" w:type="pct"/>
            <w:tcBorders>
              <w:top w:val="single" w:sz="4" w:space="0" w:color="000000"/>
              <w:left w:val="single" w:sz="4" w:space="0" w:color="000000"/>
              <w:bottom w:val="single" w:sz="4" w:space="0" w:color="000000"/>
              <w:right w:val="single" w:sz="4" w:space="0" w:color="000000"/>
            </w:tcBorders>
            <w:vAlign w:val="center"/>
          </w:tcPr>
          <w:p w14:paraId="15E0AEFF" w14:textId="507F2B95" w:rsidR="00282DEC" w:rsidRPr="00136676" w:rsidRDefault="00282DEC" w:rsidP="00136676">
            <w:pPr>
              <w:jc w:val="center"/>
              <w:rPr>
                <w:sz w:val="26"/>
                <w:szCs w:val="26"/>
              </w:rPr>
            </w:pPr>
            <w:r w:rsidRPr="00136676">
              <w:rPr>
                <w:rFonts w:eastAsia="Calibri"/>
                <w:sz w:val="26"/>
                <w:szCs w:val="26"/>
              </w:rPr>
              <w:t>Tổ chức, cá nhân/</w:t>
            </w:r>
            <w:r w:rsidR="003E1344">
              <w:rPr>
                <w:sz w:val="26"/>
                <w:szCs w:val="26"/>
              </w:rPr>
              <w:t>Bộ phận Tiếp nhận và trả kết quả</w:t>
            </w:r>
            <w:r w:rsidRPr="00136676">
              <w:rPr>
                <w:sz w:val="26"/>
                <w:szCs w:val="26"/>
              </w:rPr>
              <w:t xml:space="preserve"> Sở Nông nghiệp và Môi trường</w:t>
            </w:r>
          </w:p>
        </w:tc>
        <w:tc>
          <w:tcPr>
            <w:tcW w:w="470" w:type="pct"/>
            <w:vMerge w:val="restart"/>
            <w:tcBorders>
              <w:top w:val="single" w:sz="4" w:space="0" w:color="000000"/>
              <w:left w:val="single" w:sz="4" w:space="0" w:color="000000"/>
              <w:right w:val="single" w:sz="4" w:space="0" w:color="000000"/>
            </w:tcBorders>
            <w:vAlign w:val="center"/>
          </w:tcPr>
          <w:p w14:paraId="67A6323E" w14:textId="6445C11B" w:rsidR="00282DEC" w:rsidRPr="00136676" w:rsidRDefault="00282DEC" w:rsidP="00136676">
            <w:pPr>
              <w:jc w:val="center"/>
              <w:rPr>
                <w:sz w:val="26"/>
                <w:szCs w:val="26"/>
              </w:rPr>
            </w:pPr>
            <w:r w:rsidRPr="00136676">
              <w:rPr>
                <w:sz w:val="26"/>
                <w:szCs w:val="26"/>
              </w:rPr>
              <w:t>02</w:t>
            </w:r>
          </w:p>
        </w:tc>
        <w:tc>
          <w:tcPr>
            <w:tcW w:w="1022" w:type="pct"/>
            <w:tcBorders>
              <w:top w:val="single" w:sz="4" w:space="0" w:color="000000"/>
              <w:left w:val="single" w:sz="4" w:space="0" w:color="000000"/>
              <w:bottom w:val="single" w:sz="4" w:space="0" w:color="000000"/>
              <w:right w:val="single" w:sz="4" w:space="0" w:color="000000"/>
            </w:tcBorders>
            <w:vAlign w:val="center"/>
          </w:tcPr>
          <w:p w14:paraId="6DE26AE8" w14:textId="77777777" w:rsidR="00282DEC" w:rsidRPr="00136676" w:rsidRDefault="00282DEC" w:rsidP="00136676">
            <w:pPr>
              <w:jc w:val="center"/>
              <w:rPr>
                <w:sz w:val="26"/>
                <w:szCs w:val="26"/>
              </w:rPr>
            </w:pPr>
            <w:r w:rsidRPr="00136676">
              <w:rPr>
                <w:sz w:val="26"/>
                <w:szCs w:val="26"/>
              </w:rPr>
              <w:t xml:space="preserve">Mẫu số 10 Phụ lục I Thông tư </w:t>
            </w:r>
            <w:r w:rsidRPr="00136676">
              <w:rPr>
                <w:rFonts w:eastAsiaTheme="majorEastAsia"/>
                <w:sz w:val="26"/>
                <w:szCs w:val="26"/>
              </w:rPr>
              <w:t xml:space="preserve">số 16/2025/TT-BNNMT ngày 19/6/2025; </w:t>
            </w:r>
            <w:r w:rsidRPr="00136676">
              <w:rPr>
                <w:sz w:val="26"/>
                <w:szCs w:val="26"/>
              </w:rPr>
              <w:t xml:space="preserve">Mẫu số 11 Phụ lục I Thông tư </w:t>
            </w:r>
            <w:r w:rsidRPr="00136676">
              <w:rPr>
                <w:rFonts w:eastAsiaTheme="majorEastAsia"/>
                <w:sz w:val="26"/>
                <w:szCs w:val="26"/>
              </w:rPr>
              <w:t>số 16/2025/TT-BNNMT ngày 19/6/2025</w:t>
            </w:r>
          </w:p>
        </w:tc>
      </w:tr>
      <w:tr w:rsidR="00282DEC" w:rsidRPr="00136676" w14:paraId="45E9ECB8" w14:textId="77777777" w:rsidTr="00C835A0">
        <w:trPr>
          <w:trHeight w:val="227"/>
          <w:jc w:val="center"/>
        </w:trPr>
        <w:tc>
          <w:tcPr>
            <w:tcW w:w="385" w:type="pct"/>
            <w:tcBorders>
              <w:top w:val="single" w:sz="4" w:space="0" w:color="000000"/>
              <w:left w:val="single" w:sz="4" w:space="0" w:color="000000"/>
              <w:bottom w:val="single" w:sz="4" w:space="0" w:color="000000"/>
              <w:right w:val="single" w:sz="4" w:space="0" w:color="000000"/>
            </w:tcBorders>
            <w:vAlign w:val="center"/>
          </w:tcPr>
          <w:p w14:paraId="178D5550" w14:textId="77777777" w:rsidR="00282DEC" w:rsidRPr="00136676" w:rsidRDefault="00282DEC" w:rsidP="00136676">
            <w:pPr>
              <w:jc w:val="center"/>
              <w:rPr>
                <w:sz w:val="26"/>
                <w:szCs w:val="26"/>
              </w:rPr>
            </w:pPr>
            <w:r w:rsidRPr="00136676">
              <w:rPr>
                <w:sz w:val="26"/>
                <w:szCs w:val="26"/>
              </w:rPr>
              <w:t>B1.2</w:t>
            </w:r>
          </w:p>
        </w:tc>
        <w:tc>
          <w:tcPr>
            <w:tcW w:w="2192" w:type="pct"/>
            <w:tcBorders>
              <w:top w:val="single" w:sz="4" w:space="0" w:color="000000"/>
              <w:left w:val="single" w:sz="4" w:space="0" w:color="000000"/>
              <w:bottom w:val="single" w:sz="4" w:space="0" w:color="000000"/>
              <w:right w:val="single" w:sz="4" w:space="0" w:color="000000"/>
            </w:tcBorders>
            <w:vAlign w:val="center"/>
          </w:tcPr>
          <w:p w14:paraId="240EA88B" w14:textId="77777777" w:rsidR="00282DEC" w:rsidRPr="00136676" w:rsidRDefault="00282DEC" w:rsidP="00EB6615">
            <w:pPr>
              <w:jc w:val="both"/>
              <w:rPr>
                <w:sz w:val="26"/>
                <w:szCs w:val="26"/>
              </w:rPr>
            </w:pPr>
            <w:r w:rsidRPr="00136676">
              <w:rPr>
                <w:sz w:val="26"/>
                <w:szCs w:val="26"/>
              </w:rPr>
              <w:t>Tiếp nhận hồ sơ và chuyển cơ quan có thẩm quyền giải quyết.</w:t>
            </w:r>
          </w:p>
        </w:tc>
        <w:tc>
          <w:tcPr>
            <w:tcW w:w="932" w:type="pct"/>
            <w:tcBorders>
              <w:top w:val="single" w:sz="4" w:space="0" w:color="000000"/>
              <w:left w:val="single" w:sz="4" w:space="0" w:color="000000"/>
              <w:bottom w:val="single" w:sz="4" w:space="0" w:color="000000"/>
              <w:right w:val="single" w:sz="4" w:space="0" w:color="000000"/>
            </w:tcBorders>
            <w:vAlign w:val="center"/>
          </w:tcPr>
          <w:p w14:paraId="6164A51A" w14:textId="5AD1DCAE" w:rsidR="00282DEC" w:rsidRPr="00136676" w:rsidRDefault="003E1344" w:rsidP="00136676">
            <w:pPr>
              <w:jc w:val="center"/>
              <w:rPr>
                <w:sz w:val="26"/>
                <w:szCs w:val="26"/>
              </w:rPr>
            </w:pPr>
            <w:r>
              <w:rPr>
                <w:sz w:val="26"/>
                <w:szCs w:val="26"/>
              </w:rPr>
              <w:t>Bộ phận Tiếp nhận và trả kết quả</w:t>
            </w:r>
            <w:r w:rsidR="00282DEC" w:rsidRPr="00136676">
              <w:rPr>
                <w:sz w:val="26"/>
                <w:szCs w:val="26"/>
              </w:rPr>
              <w:t xml:space="preserve"> Sở Nông nghiệp và Môi trường</w:t>
            </w:r>
          </w:p>
        </w:tc>
        <w:tc>
          <w:tcPr>
            <w:tcW w:w="470" w:type="pct"/>
            <w:vMerge/>
            <w:tcBorders>
              <w:left w:val="single" w:sz="4" w:space="0" w:color="000000"/>
              <w:bottom w:val="single" w:sz="4" w:space="0" w:color="000000"/>
              <w:right w:val="single" w:sz="4" w:space="0" w:color="000000"/>
            </w:tcBorders>
            <w:vAlign w:val="center"/>
          </w:tcPr>
          <w:p w14:paraId="6D1EB0A8" w14:textId="77777777" w:rsidR="00282DEC" w:rsidRPr="00136676" w:rsidRDefault="00282DEC" w:rsidP="00136676">
            <w:pPr>
              <w:jc w:val="center"/>
              <w:rPr>
                <w:sz w:val="26"/>
                <w:szCs w:val="26"/>
              </w:rPr>
            </w:pPr>
          </w:p>
        </w:tc>
        <w:tc>
          <w:tcPr>
            <w:tcW w:w="1022" w:type="pct"/>
            <w:tcBorders>
              <w:top w:val="single" w:sz="4" w:space="0" w:color="000000"/>
              <w:left w:val="single" w:sz="4" w:space="0" w:color="000000"/>
              <w:bottom w:val="single" w:sz="4" w:space="0" w:color="000000"/>
              <w:right w:val="single" w:sz="4" w:space="0" w:color="000000"/>
            </w:tcBorders>
            <w:vAlign w:val="center"/>
          </w:tcPr>
          <w:p w14:paraId="4D6C118B" w14:textId="77777777" w:rsidR="00282DEC" w:rsidRPr="00136676" w:rsidRDefault="00282DEC" w:rsidP="00136676">
            <w:pPr>
              <w:jc w:val="center"/>
              <w:rPr>
                <w:sz w:val="26"/>
                <w:szCs w:val="26"/>
              </w:rPr>
            </w:pPr>
            <w:r w:rsidRPr="00136676">
              <w:rPr>
                <w:sz w:val="26"/>
                <w:szCs w:val="26"/>
              </w:rPr>
              <w:t xml:space="preserve">Mẫu số 10 Phụ lục I Thông tư </w:t>
            </w:r>
            <w:r w:rsidRPr="00136676">
              <w:rPr>
                <w:rFonts w:eastAsiaTheme="majorEastAsia"/>
                <w:sz w:val="26"/>
                <w:szCs w:val="26"/>
              </w:rPr>
              <w:t xml:space="preserve">số 16/2025/TT-BNNMT ngày 19/6/2025; </w:t>
            </w:r>
            <w:r w:rsidRPr="00136676">
              <w:rPr>
                <w:sz w:val="26"/>
                <w:szCs w:val="26"/>
              </w:rPr>
              <w:t xml:space="preserve">Mẫu số 11 Phụ lục I Thông tư </w:t>
            </w:r>
            <w:r w:rsidRPr="00136676">
              <w:rPr>
                <w:rFonts w:eastAsiaTheme="majorEastAsia"/>
                <w:sz w:val="26"/>
                <w:szCs w:val="26"/>
              </w:rPr>
              <w:t>số 16/2025/TT-BNNMT ngày 19/6/2025</w:t>
            </w:r>
          </w:p>
        </w:tc>
      </w:tr>
      <w:tr w:rsidR="00282DEC" w:rsidRPr="00136676" w14:paraId="38092B5D" w14:textId="77777777" w:rsidTr="00C835A0">
        <w:trPr>
          <w:trHeight w:val="227"/>
          <w:jc w:val="center"/>
        </w:trPr>
        <w:tc>
          <w:tcPr>
            <w:tcW w:w="385" w:type="pct"/>
            <w:tcBorders>
              <w:top w:val="single" w:sz="4" w:space="0" w:color="000000"/>
              <w:left w:val="single" w:sz="4" w:space="0" w:color="000000"/>
              <w:bottom w:val="single" w:sz="4" w:space="0" w:color="000000"/>
              <w:right w:val="single" w:sz="4" w:space="0" w:color="000000"/>
            </w:tcBorders>
            <w:vAlign w:val="center"/>
          </w:tcPr>
          <w:p w14:paraId="3A2B25E9" w14:textId="77777777" w:rsidR="00282DEC" w:rsidRPr="00136676" w:rsidRDefault="00282DEC" w:rsidP="00136676">
            <w:pPr>
              <w:jc w:val="center"/>
              <w:rPr>
                <w:sz w:val="26"/>
                <w:szCs w:val="26"/>
              </w:rPr>
            </w:pPr>
            <w:r w:rsidRPr="00136676">
              <w:rPr>
                <w:sz w:val="26"/>
                <w:szCs w:val="26"/>
              </w:rPr>
              <w:t>B2</w:t>
            </w:r>
          </w:p>
        </w:tc>
        <w:tc>
          <w:tcPr>
            <w:tcW w:w="2192" w:type="pct"/>
            <w:tcBorders>
              <w:top w:val="single" w:sz="4" w:space="0" w:color="000000"/>
              <w:left w:val="single" w:sz="4" w:space="0" w:color="000000"/>
              <w:bottom w:val="single" w:sz="4" w:space="0" w:color="000000"/>
              <w:right w:val="single" w:sz="4" w:space="0" w:color="000000"/>
            </w:tcBorders>
            <w:vAlign w:val="center"/>
          </w:tcPr>
          <w:p w14:paraId="245A3808" w14:textId="77777777" w:rsidR="00282DEC" w:rsidRPr="00136676" w:rsidRDefault="00282DEC" w:rsidP="00EB6615">
            <w:pPr>
              <w:jc w:val="both"/>
              <w:rPr>
                <w:sz w:val="26"/>
                <w:szCs w:val="26"/>
              </w:rPr>
            </w:pPr>
            <w:r w:rsidRPr="00136676">
              <w:rPr>
                <w:sz w:val="26"/>
                <w:szCs w:val="26"/>
              </w:rPr>
              <w:t>- Xử lý, thẩm định hồ sơ.</w:t>
            </w:r>
          </w:p>
          <w:p w14:paraId="34246353" w14:textId="6D77A285" w:rsidR="00282DEC" w:rsidRPr="00136676" w:rsidRDefault="00282DEC" w:rsidP="00EB6615">
            <w:pPr>
              <w:jc w:val="both"/>
              <w:rPr>
                <w:sz w:val="26"/>
                <w:szCs w:val="26"/>
              </w:rPr>
            </w:pPr>
            <w:r w:rsidRPr="00136676">
              <w:rPr>
                <w:sz w:val="26"/>
                <w:szCs w:val="26"/>
              </w:rPr>
              <w:t xml:space="preserve">- Chuyển hồ sơ thẩn định cho lãnh đạo </w:t>
            </w:r>
            <w:r w:rsidR="00183636">
              <w:rPr>
                <w:sz w:val="26"/>
                <w:szCs w:val="26"/>
              </w:rPr>
              <w:t xml:space="preserve">Phòng Kế hoạch - Tài </w:t>
            </w:r>
            <w:r w:rsidRPr="00136676">
              <w:rPr>
                <w:sz w:val="26"/>
                <w:szCs w:val="26"/>
              </w:rPr>
              <w:t xml:space="preserve"> chính</w:t>
            </w:r>
          </w:p>
        </w:tc>
        <w:tc>
          <w:tcPr>
            <w:tcW w:w="932" w:type="pct"/>
            <w:tcBorders>
              <w:top w:val="single" w:sz="4" w:space="0" w:color="000000"/>
              <w:left w:val="single" w:sz="4" w:space="0" w:color="000000"/>
              <w:bottom w:val="single" w:sz="4" w:space="0" w:color="000000"/>
              <w:right w:val="single" w:sz="4" w:space="0" w:color="000000"/>
            </w:tcBorders>
            <w:vAlign w:val="center"/>
          </w:tcPr>
          <w:p w14:paraId="73032783" w14:textId="77777777" w:rsidR="00282DEC" w:rsidRPr="00136676" w:rsidRDefault="00282DEC" w:rsidP="00136676">
            <w:pPr>
              <w:jc w:val="center"/>
              <w:rPr>
                <w:sz w:val="26"/>
                <w:szCs w:val="26"/>
              </w:rPr>
            </w:pPr>
            <w:r w:rsidRPr="00136676">
              <w:rPr>
                <w:sz w:val="26"/>
                <w:szCs w:val="26"/>
              </w:rPr>
              <w:t xml:space="preserve">Công chức chuyên môn, BLĐ Lãnh đạo Chi cục </w:t>
            </w:r>
            <w:r w:rsidRPr="00136676">
              <w:rPr>
                <w:sz w:val="26"/>
                <w:szCs w:val="26"/>
              </w:rPr>
              <w:lastRenderedPageBreak/>
              <w:t>Kiểm lâm</w:t>
            </w:r>
          </w:p>
        </w:tc>
        <w:tc>
          <w:tcPr>
            <w:tcW w:w="470" w:type="pct"/>
            <w:tcBorders>
              <w:top w:val="single" w:sz="4" w:space="0" w:color="000000"/>
              <w:left w:val="single" w:sz="4" w:space="0" w:color="000000"/>
              <w:bottom w:val="single" w:sz="4" w:space="0" w:color="000000"/>
              <w:right w:val="single" w:sz="4" w:space="0" w:color="000000"/>
            </w:tcBorders>
            <w:vAlign w:val="center"/>
          </w:tcPr>
          <w:p w14:paraId="5B0FCDEA" w14:textId="2D90B492" w:rsidR="00282DEC" w:rsidRPr="00136676" w:rsidRDefault="00282DEC" w:rsidP="00136676">
            <w:pPr>
              <w:jc w:val="center"/>
              <w:rPr>
                <w:sz w:val="26"/>
                <w:szCs w:val="26"/>
              </w:rPr>
            </w:pPr>
            <w:r w:rsidRPr="00136676">
              <w:rPr>
                <w:sz w:val="26"/>
                <w:szCs w:val="26"/>
              </w:rPr>
              <w:lastRenderedPageBreak/>
              <w:t>10</w:t>
            </w:r>
          </w:p>
        </w:tc>
        <w:tc>
          <w:tcPr>
            <w:tcW w:w="1022" w:type="pct"/>
            <w:tcBorders>
              <w:top w:val="single" w:sz="4" w:space="0" w:color="000000"/>
              <w:left w:val="single" w:sz="4" w:space="0" w:color="000000"/>
              <w:bottom w:val="single" w:sz="4" w:space="0" w:color="000000"/>
              <w:right w:val="single" w:sz="4" w:space="0" w:color="000000"/>
            </w:tcBorders>
            <w:vAlign w:val="center"/>
          </w:tcPr>
          <w:p w14:paraId="085B77A2" w14:textId="1AD9380F" w:rsidR="00282DEC" w:rsidRPr="00136676" w:rsidRDefault="00282DEC" w:rsidP="00136676">
            <w:pPr>
              <w:jc w:val="center"/>
              <w:rPr>
                <w:sz w:val="26"/>
                <w:szCs w:val="26"/>
              </w:rPr>
            </w:pPr>
            <w:r w:rsidRPr="00136676">
              <w:rPr>
                <w:sz w:val="26"/>
                <w:szCs w:val="26"/>
              </w:rPr>
              <w:t xml:space="preserve">Báo cáo/Tờ trình </w:t>
            </w:r>
            <w:r w:rsidR="001F28EA">
              <w:rPr>
                <w:sz w:val="26"/>
                <w:szCs w:val="26"/>
              </w:rPr>
              <w:t>(không quy định)</w:t>
            </w:r>
          </w:p>
        </w:tc>
      </w:tr>
      <w:tr w:rsidR="00282DEC" w:rsidRPr="00136676" w14:paraId="52E9A8E8" w14:textId="77777777" w:rsidTr="00C835A0">
        <w:trPr>
          <w:trHeight w:val="227"/>
          <w:jc w:val="center"/>
        </w:trPr>
        <w:tc>
          <w:tcPr>
            <w:tcW w:w="385" w:type="pct"/>
            <w:tcBorders>
              <w:top w:val="single" w:sz="4" w:space="0" w:color="000000"/>
              <w:left w:val="single" w:sz="4" w:space="0" w:color="000000"/>
              <w:bottom w:val="single" w:sz="4" w:space="0" w:color="000000"/>
              <w:right w:val="single" w:sz="4" w:space="0" w:color="000000"/>
            </w:tcBorders>
            <w:vAlign w:val="center"/>
          </w:tcPr>
          <w:p w14:paraId="52D15A63" w14:textId="77777777" w:rsidR="00282DEC" w:rsidRPr="00136676" w:rsidRDefault="00282DEC" w:rsidP="00136676">
            <w:pPr>
              <w:jc w:val="center"/>
              <w:rPr>
                <w:sz w:val="26"/>
                <w:szCs w:val="26"/>
              </w:rPr>
            </w:pPr>
            <w:r w:rsidRPr="00136676">
              <w:rPr>
                <w:sz w:val="26"/>
                <w:szCs w:val="26"/>
              </w:rPr>
              <w:lastRenderedPageBreak/>
              <w:t>B 3</w:t>
            </w:r>
          </w:p>
        </w:tc>
        <w:tc>
          <w:tcPr>
            <w:tcW w:w="2192" w:type="pct"/>
            <w:tcBorders>
              <w:top w:val="single" w:sz="4" w:space="0" w:color="000000"/>
              <w:left w:val="single" w:sz="4" w:space="0" w:color="000000"/>
              <w:bottom w:val="single" w:sz="4" w:space="0" w:color="000000"/>
              <w:right w:val="single" w:sz="4" w:space="0" w:color="000000"/>
            </w:tcBorders>
            <w:vAlign w:val="center"/>
          </w:tcPr>
          <w:p w14:paraId="44856C5E" w14:textId="77777777" w:rsidR="00282DEC" w:rsidRPr="00136676" w:rsidRDefault="00282DEC" w:rsidP="00EB6615">
            <w:pPr>
              <w:jc w:val="both"/>
              <w:rPr>
                <w:sz w:val="26"/>
                <w:szCs w:val="26"/>
              </w:rPr>
            </w:pPr>
            <w:r w:rsidRPr="00136676">
              <w:rPr>
                <w:sz w:val="26"/>
                <w:szCs w:val="26"/>
              </w:rPr>
              <w:t>Xem xét, trình Lãnh đạo Sở Nông nghiệp và Môi trường</w:t>
            </w:r>
          </w:p>
        </w:tc>
        <w:tc>
          <w:tcPr>
            <w:tcW w:w="932" w:type="pct"/>
            <w:tcBorders>
              <w:top w:val="single" w:sz="4" w:space="0" w:color="000000"/>
              <w:left w:val="single" w:sz="4" w:space="0" w:color="000000"/>
              <w:bottom w:val="single" w:sz="4" w:space="0" w:color="000000"/>
              <w:right w:val="single" w:sz="4" w:space="0" w:color="000000"/>
            </w:tcBorders>
            <w:vAlign w:val="center"/>
          </w:tcPr>
          <w:p w14:paraId="4D9B3B46" w14:textId="7BEAF3F5" w:rsidR="00282DEC" w:rsidRPr="00136676" w:rsidRDefault="00282DEC" w:rsidP="00136676">
            <w:pPr>
              <w:jc w:val="center"/>
              <w:rPr>
                <w:sz w:val="26"/>
                <w:szCs w:val="26"/>
              </w:rPr>
            </w:pPr>
            <w:r w:rsidRPr="00136676">
              <w:rPr>
                <w:sz w:val="26"/>
                <w:szCs w:val="26"/>
              </w:rPr>
              <w:t xml:space="preserve">Lãnh đạo  </w:t>
            </w:r>
            <w:r w:rsidR="00183636">
              <w:rPr>
                <w:sz w:val="26"/>
                <w:szCs w:val="26"/>
              </w:rPr>
              <w:t xml:space="preserve">Phòng Kế hoạch - Tài </w:t>
            </w:r>
            <w:r w:rsidRPr="00136676">
              <w:rPr>
                <w:sz w:val="26"/>
                <w:szCs w:val="26"/>
              </w:rPr>
              <w:t xml:space="preserve"> chính</w:t>
            </w:r>
          </w:p>
        </w:tc>
        <w:tc>
          <w:tcPr>
            <w:tcW w:w="470" w:type="pct"/>
            <w:tcBorders>
              <w:top w:val="single" w:sz="4" w:space="0" w:color="000000"/>
              <w:left w:val="single" w:sz="4" w:space="0" w:color="000000"/>
              <w:bottom w:val="single" w:sz="4" w:space="0" w:color="000000"/>
              <w:right w:val="single" w:sz="4" w:space="0" w:color="000000"/>
            </w:tcBorders>
            <w:vAlign w:val="center"/>
          </w:tcPr>
          <w:p w14:paraId="573DC033" w14:textId="77777777" w:rsidR="00282DEC" w:rsidRPr="00136676" w:rsidRDefault="00282DEC" w:rsidP="00136676">
            <w:pPr>
              <w:jc w:val="center"/>
              <w:rPr>
                <w:sz w:val="26"/>
                <w:szCs w:val="26"/>
              </w:rPr>
            </w:pPr>
            <w:r w:rsidRPr="00136676">
              <w:rPr>
                <w:sz w:val="26"/>
                <w:szCs w:val="26"/>
              </w:rPr>
              <w:t>06</w:t>
            </w:r>
          </w:p>
        </w:tc>
        <w:tc>
          <w:tcPr>
            <w:tcW w:w="1022" w:type="pct"/>
            <w:tcBorders>
              <w:top w:val="single" w:sz="4" w:space="0" w:color="000000"/>
              <w:left w:val="single" w:sz="4" w:space="0" w:color="000000"/>
              <w:bottom w:val="single" w:sz="4" w:space="0" w:color="000000"/>
              <w:right w:val="single" w:sz="4" w:space="0" w:color="000000"/>
            </w:tcBorders>
            <w:vAlign w:val="center"/>
          </w:tcPr>
          <w:p w14:paraId="77034136" w14:textId="672C4131" w:rsidR="00282DEC" w:rsidRPr="00136676" w:rsidRDefault="00282DEC" w:rsidP="00136676">
            <w:pPr>
              <w:jc w:val="center"/>
              <w:rPr>
                <w:sz w:val="26"/>
                <w:szCs w:val="26"/>
              </w:rPr>
            </w:pPr>
            <w:r w:rsidRPr="00136676">
              <w:rPr>
                <w:sz w:val="26"/>
                <w:szCs w:val="26"/>
              </w:rPr>
              <w:t xml:space="preserve">Báo cáo/Tờ trình </w:t>
            </w:r>
            <w:r w:rsidR="001F28EA">
              <w:rPr>
                <w:sz w:val="26"/>
                <w:szCs w:val="26"/>
              </w:rPr>
              <w:t>(không quy định)</w:t>
            </w:r>
          </w:p>
        </w:tc>
      </w:tr>
      <w:tr w:rsidR="00282DEC" w:rsidRPr="00136676" w14:paraId="3578BA11" w14:textId="77777777" w:rsidTr="00C835A0">
        <w:trPr>
          <w:trHeight w:val="227"/>
          <w:jc w:val="center"/>
        </w:trPr>
        <w:tc>
          <w:tcPr>
            <w:tcW w:w="385" w:type="pct"/>
            <w:tcBorders>
              <w:top w:val="single" w:sz="4" w:space="0" w:color="000000"/>
              <w:left w:val="single" w:sz="4" w:space="0" w:color="000000"/>
              <w:bottom w:val="single" w:sz="4" w:space="0" w:color="000000"/>
              <w:right w:val="single" w:sz="4" w:space="0" w:color="000000"/>
            </w:tcBorders>
            <w:vAlign w:val="center"/>
          </w:tcPr>
          <w:p w14:paraId="6901A286" w14:textId="77777777" w:rsidR="00282DEC" w:rsidRPr="00136676" w:rsidRDefault="00282DEC" w:rsidP="00136676">
            <w:pPr>
              <w:jc w:val="center"/>
              <w:rPr>
                <w:sz w:val="26"/>
                <w:szCs w:val="26"/>
              </w:rPr>
            </w:pPr>
            <w:r w:rsidRPr="00136676">
              <w:rPr>
                <w:sz w:val="26"/>
                <w:szCs w:val="26"/>
              </w:rPr>
              <w:t>B4</w:t>
            </w:r>
          </w:p>
        </w:tc>
        <w:tc>
          <w:tcPr>
            <w:tcW w:w="2192" w:type="pct"/>
            <w:tcBorders>
              <w:top w:val="single" w:sz="4" w:space="0" w:color="000000"/>
              <w:left w:val="single" w:sz="4" w:space="0" w:color="000000"/>
              <w:bottom w:val="single" w:sz="4" w:space="0" w:color="000000"/>
              <w:right w:val="single" w:sz="4" w:space="0" w:color="000000"/>
            </w:tcBorders>
            <w:vAlign w:val="center"/>
          </w:tcPr>
          <w:p w14:paraId="7EC4CB23" w14:textId="77777777" w:rsidR="00282DEC" w:rsidRPr="00136676" w:rsidRDefault="00282DEC" w:rsidP="00EB6615">
            <w:pPr>
              <w:jc w:val="both"/>
              <w:rPr>
                <w:sz w:val="26"/>
                <w:szCs w:val="26"/>
              </w:rPr>
            </w:pPr>
            <w:r w:rsidRPr="00136676">
              <w:rPr>
                <w:sz w:val="26"/>
                <w:szCs w:val="26"/>
              </w:rPr>
              <w:t>Lãnh đạo Sở Nông nghiệp và Môi trường trình Chủ tịch UBND tỉnh.</w:t>
            </w:r>
          </w:p>
          <w:p w14:paraId="5EB20376" w14:textId="77777777" w:rsidR="00282DEC" w:rsidRPr="00136676" w:rsidRDefault="00282DEC" w:rsidP="00EB6615">
            <w:pPr>
              <w:jc w:val="both"/>
              <w:rPr>
                <w:sz w:val="26"/>
                <w:szCs w:val="26"/>
              </w:rPr>
            </w:pPr>
          </w:p>
        </w:tc>
        <w:tc>
          <w:tcPr>
            <w:tcW w:w="932" w:type="pct"/>
            <w:tcBorders>
              <w:top w:val="single" w:sz="4" w:space="0" w:color="000000"/>
              <w:left w:val="single" w:sz="4" w:space="0" w:color="000000"/>
              <w:bottom w:val="single" w:sz="4" w:space="0" w:color="000000"/>
              <w:right w:val="single" w:sz="4" w:space="0" w:color="000000"/>
            </w:tcBorders>
          </w:tcPr>
          <w:p w14:paraId="6E3BA88C" w14:textId="77777777" w:rsidR="00282DEC" w:rsidRPr="00136676" w:rsidRDefault="00282DEC" w:rsidP="00136676">
            <w:pPr>
              <w:jc w:val="center"/>
              <w:rPr>
                <w:sz w:val="26"/>
                <w:szCs w:val="26"/>
              </w:rPr>
            </w:pPr>
            <w:r w:rsidRPr="00136676">
              <w:rPr>
                <w:sz w:val="26"/>
                <w:szCs w:val="26"/>
              </w:rPr>
              <w:t>Lãnh đạo Sở Nông nghiệp và Môi trường</w:t>
            </w:r>
          </w:p>
        </w:tc>
        <w:tc>
          <w:tcPr>
            <w:tcW w:w="470" w:type="pct"/>
            <w:tcBorders>
              <w:top w:val="single" w:sz="4" w:space="0" w:color="000000"/>
              <w:left w:val="single" w:sz="4" w:space="0" w:color="000000"/>
              <w:bottom w:val="single" w:sz="4" w:space="0" w:color="000000"/>
              <w:right w:val="single" w:sz="4" w:space="0" w:color="000000"/>
            </w:tcBorders>
            <w:vAlign w:val="center"/>
          </w:tcPr>
          <w:p w14:paraId="01BDE52B" w14:textId="236C0D6C" w:rsidR="00282DEC" w:rsidRPr="00136676" w:rsidRDefault="00282DEC" w:rsidP="00136676">
            <w:pPr>
              <w:jc w:val="center"/>
              <w:rPr>
                <w:sz w:val="26"/>
                <w:szCs w:val="26"/>
              </w:rPr>
            </w:pPr>
            <w:r w:rsidRPr="00136676">
              <w:rPr>
                <w:sz w:val="26"/>
                <w:szCs w:val="26"/>
              </w:rPr>
              <w:t>04</w:t>
            </w:r>
          </w:p>
        </w:tc>
        <w:tc>
          <w:tcPr>
            <w:tcW w:w="1022" w:type="pct"/>
            <w:tcBorders>
              <w:top w:val="single" w:sz="4" w:space="0" w:color="000000"/>
              <w:left w:val="single" w:sz="4" w:space="0" w:color="000000"/>
              <w:bottom w:val="single" w:sz="4" w:space="0" w:color="000000"/>
              <w:right w:val="single" w:sz="4" w:space="0" w:color="000000"/>
            </w:tcBorders>
            <w:vAlign w:val="center"/>
          </w:tcPr>
          <w:p w14:paraId="6D0D6215" w14:textId="21430FCC" w:rsidR="00282DEC" w:rsidRPr="00136676" w:rsidRDefault="00282DEC" w:rsidP="00136676">
            <w:pPr>
              <w:jc w:val="center"/>
              <w:rPr>
                <w:sz w:val="26"/>
                <w:szCs w:val="26"/>
              </w:rPr>
            </w:pPr>
            <w:r w:rsidRPr="00136676">
              <w:rPr>
                <w:sz w:val="26"/>
                <w:szCs w:val="26"/>
              </w:rPr>
              <w:t xml:space="preserve">Tờ trình </w:t>
            </w:r>
            <w:r w:rsidR="001F28EA">
              <w:rPr>
                <w:sz w:val="26"/>
                <w:szCs w:val="26"/>
              </w:rPr>
              <w:t>(không quy định)</w:t>
            </w:r>
          </w:p>
        </w:tc>
      </w:tr>
      <w:tr w:rsidR="00282DEC" w:rsidRPr="00136676" w14:paraId="6557A527" w14:textId="77777777" w:rsidTr="00C835A0">
        <w:trPr>
          <w:trHeight w:val="227"/>
          <w:jc w:val="center"/>
        </w:trPr>
        <w:tc>
          <w:tcPr>
            <w:tcW w:w="385" w:type="pct"/>
            <w:tcBorders>
              <w:top w:val="single" w:sz="4" w:space="0" w:color="000000"/>
              <w:left w:val="single" w:sz="4" w:space="0" w:color="000000"/>
              <w:bottom w:val="single" w:sz="4" w:space="0" w:color="000000"/>
              <w:right w:val="single" w:sz="4" w:space="0" w:color="000000"/>
            </w:tcBorders>
            <w:vAlign w:val="center"/>
          </w:tcPr>
          <w:p w14:paraId="7386E115" w14:textId="77777777" w:rsidR="00282DEC" w:rsidRPr="00136676" w:rsidRDefault="00282DEC" w:rsidP="00136676">
            <w:pPr>
              <w:jc w:val="center"/>
              <w:rPr>
                <w:sz w:val="26"/>
                <w:szCs w:val="26"/>
              </w:rPr>
            </w:pPr>
            <w:r w:rsidRPr="00136676">
              <w:rPr>
                <w:sz w:val="26"/>
                <w:szCs w:val="26"/>
              </w:rPr>
              <w:t>B 5</w:t>
            </w:r>
          </w:p>
        </w:tc>
        <w:tc>
          <w:tcPr>
            <w:tcW w:w="2192" w:type="pct"/>
            <w:tcBorders>
              <w:top w:val="single" w:sz="4" w:space="0" w:color="000000"/>
              <w:left w:val="single" w:sz="4" w:space="0" w:color="000000"/>
              <w:bottom w:val="single" w:sz="4" w:space="0" w:color="000000"/>
              <w:right w:val="single" w:sz="4" w:space="0" w:color="000000"/>
            </w:tcBorders>
            <w:vAlign w:val="center"/>
          </w:tcPr>
          <w:p w14:paraId="1875EAB4" w14:textId="77777777" w:rsidR="00282DEC" w:rsidRPr="00136676" w:rsidRDefault="00282DEC" w:rsidP="00EB6615">
            <w:pPr>
              <w:jc w:val="both"/>
              <w:rPr>
                <w:sz w:val="26"/>
                <w:szCs w:val="26"/>
              </w:rPr>
            </w:pPr>
            <w:r w:rsidRPr="00136676">
              <w:rPr>
                <w:rFonts w:eastAsia="Calibri"/>
                <w:sz w:val="26"/>
                <w:szCs w:val="26"/>
              </w:rPr>
              <w:t>Xem xét, phê duyệt</w:t>
            </w:r>
          </w:p>
        </w:tc>
        <w:tc>
          <w:tcPr>
            <w:tcW w:w="932" w:type="pct"/>
            <w:tcBorders>
              <w:top w:val="single" w:sz="4" w:space="0" w:color="000000"/>
              <w:left w:val="single" w:sz="4" w:space="0" w:color="000000"/>
              <w:bottom w:val="single" w:sz="4" w:space="0" w:color="000000"/>
              <w:right w:val="single" w:sz="4" w:space="0" w:color="000000"/>
            </w:tcBorders>
            <w:vAlign w:val="center"/>
          </w:tcPr>
          <w:p w14:paraId="7EB9A978" w14:textId="77777777" w:rsidR="00282DEC" w:rsidRPr="00136676" w:rsidRDefault="00282DEC" w:rsidP="00136676">
            <w:pPr>
              <w:jc w:val="center"/>
              <w:rPr>
                <w:sz w:val="26"/>
                <w:szCs w:val="26"/>
              </w:rPr>
            </w:pPr>
            <w:r w:rsidRPr="00136676">
              <w:rPr>
                <w:rFonts w:eastAsia="Calibri"/>
                <w:sz w:val="26"/>
                <w:szCs w:val="26"/>
              </w:rPr>
              <w:t>UBND tỉnh</w:t>
            </w:r>
          </w:p>
        </w:tc>
        <w:tc>
          <w:tcPr>
            <w:tcW w:w="470" w:type="pct"/>
            <w:tcBorders>
              <w:top w:val="single" w:sz="4" w:space="0" w:color="000000"/>
              <w:left w:val="single" w:sz="4" w:space="0" w:color="000000"/>
              <w:bottom w:val="single" w:sz="4" w:space="0" w:color="000000"/>
              <w:right w:val="single" w:sz="4" w:space="0" w:color="000000"/>
            </w:tcBorders>
            <w:vAlign w:val="center"/>
          </w:tcPr>
          <w:p w14:paraId="33A755A2" w14:textId="034BAD8C" w:rsidR="00282DEC" w:rsidRPr="00136676" w:rsidRDefault="00282DEC" w:rsidP="00136676">
            <w:pPr>
              <w:jc w:val="center"/>
              <w:rPr>
                <w:sz w:val="26"/>
                <w:szCs w:val="26"/>
              </w:rPr>
            </w:pPr>
            <w:r w:rsidRPr="00136676">
              <w:rPr>
                <w:sz w:val="26"/>
                <w:szCs w:val="26"/>
              </w:rPr>
              <w:t>04</w:t>
            </w:r>
          </w:p>
        </w:tc>
        <w:tc>
          <w:tcPr>
            <w:tcW w:w="1022" w:type="pct"/>
            <w:tcBorders>
              <w:top w:val="single" w:sz="4" w:space="0" w:color="000000"/>
              <w:left w:val="single" w:sz="4" w:space="0" w:color="000000"/>
              <w:bottom w:val="single" w:sz="4" w:space="0" w:color="000000"/>
              <w:right w:val="single" w:sz="4" w:space="0" w:color="000000"/>
            </w:tcBorders>
            <w:vAlign w:val="center"/>
          </w:tcPr>
          <w:p w14:paraId="358CF734" w14:textId="77777777" w:rsidR="00282DEC" w:rsidRPr="00136676" w:rsidRDefault="00282DEC" w:rsidP="00136676">
            <w:pPr>
              <w:jc w:val="center"/>
              <w:rPr>
                <w:sz w:val="26"/>
                <w:szCs w:val="26"/>
              </w:rPr>
            </w:pPr>
            <w:r w:rsidRPr="00136676">
              <w:rPr>
                <w:sz w:val="26"/>
                <w:szCs w:val="26"/>
              </w:rPr>
              <w:t>Mẫu số 13</w:t>
            </w:r>
          </w:p>
          <w:p w14:paraId="7BF44713" w14:textId="77777777" w:rsidR="00282DEC" w:rsidRPr="00136676" w:rsidRDefault="00282DEC" w:rsidP="00136676">
            <w:pPr>
              <w:jc w:val="center"/>
              <w:rPr>
                <w:sz w:val="26"/>
                <w:szCs w:val="26"/>
              </w:rPr>
            </w:pPr>
            <w:r w:rsidRPr="00136676">
              <w:rPr>
                <w:sz w:val="26"/>
                <w:szCs w:val="26"/>
              </w:rPr>
              <w:t xml:space="preserve">Phụ lục I Thông tư </w:t>
            </w:r>
            <w:r w:rsidRPr="00136676">
              <w:rPr>
                <w:rFonts w:eastAsiaTheme="majorEastAsia"/>
                <w:sz w:val="26"/>
                <w:szCs w:val="26"/>
              </w:rPr>
              <w:t>số 16/2025/TT-BNNMT ngày 19/6/2025</w:t>
            </w:r>
          </w:p>
        </w:tc>
      </w:tr>
      <w:tr w:rsidR="00282DEC" w:rsidRPr="00136676" w14:paraId="08C201A2" w14:textId="77777777" w:rsidTr="00C835A0">
        <w:trPr>
          <w:trHeight w:val="227"/>
          <w:jc w:val="center"/>
        </w:trPr>
        <w:tc>
          <w:tcPr>
            <w:tcW w:w="385" w:type="pct"/>
            <w:tcBorders>
              <w:top w:val="single" w:sz="4" w:space="0" w:color="000000"/>
              <w:left w:val="single" w:sz="4" w:space="0" w:color="000000"/>
              <w:bottom w:val="single" w:sz="4" w:space="0" w:color="000000"/>
              <w:right w:val="single" w:sz="4" w:space="0" w:color="000000"/>
            </w:tcBorders>
            <w:vAlign w:val="center"/>
          </w:tcPr>
          <w:p w14:paraId="6E67AFBE" w14:textId="77777777" w:rsidR="00282DEC" w:rsidRPr="00136676" w:rsidRDefault="00282DEC" w:rsidP="00136676">
            <w:pPr>
              <w:jc w:val="center"/>
              <w:rPr>
                <w:sz w:val="26"/>
                <w:szCs w:val="26"/>
              </w:rPr>
            </w:pPr>
            <w:r w:rsidRPr="00136676">
              <w:rPr>
                <w:sz w:val="26"/>
                <w:szCs w:val="26"/>
              </w:rPr>
              <w:t>B6</w:t>
            </w:r>
          </w:p>
        </w:tc>
        <w:tc>
          <w:tcPr>
            <w:tcW w:w="2192" w:type="pct"/>
            <w:tcBorders>
              <w:top w:val="single" w:sz="4" w:space="0" w:color="000000"/>
              <w:left w:val="single" w:sz="4" w:space="0" w:color="000000"/>
              <w:bottom w:val="single" w:sz="4" w:space="0" w:color="000000"/>
              <w:right w:val="single" w:sz="4" w:space="0" w:color="000000"/>
            </w:tcBorders>
            <w:vAlign w:val="center"/>
          </w:tcPr>
          <w:p w14:paraId="1ACDFF6A" w14:textId="77777777" w:rsidR="00282DEC" w:rsidRPr="00136676" w:rsidRDefault="00282DEC" w:rsidP="00EB6615">
            <w:pPr>
              <w:jc w:val="both"/>
              <w:rPr>
                <w:sz w:val="26"/>
                <w:szCs w:val="26"/>
              </w:rPr>
            </w:pPr>
            <w:r w:rsidRPr="00136676">
              <w:rPr>
                <w:sz w:val="26"/>
                <w:szCs w:val="26"/>
              </w:rPr>
              <w:t>Đóng dấu, phát hành</w:t>
            </w:r>
          </w:p>
        </w:tc>
        <w:tc>
          <w:tcPr>
            <w:tcW w:w="932" w:type="pct"/>
            <w:tcBorders>
              <w:top w:val="single" w:sz="4" w:space="0" w:color="000000"/>
              <w:left w:val="single" w:sz="4" w:space="0" w:color="000000"/>
              <w:bottom w:val="single" w:sz="4" w:space="0" w:color="000000"/>
              <w:right w:val="single" w:sz="4" w:space="0" w:color="000000"/>
            </w:tcBorders>
            <w:vAlign w:val="center"/>
          </w:tcPr>
          <w:p w14:paraId="6BCC54DB" w14:textId="2E57D2EC" w:rsidR="00282DEC" w:rsidRPr="00136676" w:rsidRDefault="003E1344" w:rsidP="00136676">
            <w:pPr>
              <w:jc w:val="center"/>
              <w:rPr>
                <w:sz w:val="26"/>
                <w:szCs w:val="26"/>
              </w:rPr>
            </w:pPr>
            <w:r>
              <w:rPr>
                <w:sz w:val="26"/>
                <w:szCs w:val="26"/>
              </w:rPr>
              <w:t>VP UBND tỉnh</w:t>
            </w:r>
          </w:p>
        </w:tc>
        <w:tc>
          <w:tcPr>
            <w:tcW w:w="470" w:type="pct"/>
            <w:tcBorders>
              <w:top w:val="single" w:sz="4" w:space="0" w:color="000000"/>
              <w:left w:val="single" w:sz="4" w:space="0" w:color="000000"/>
              <w:bottom w:val="single" w:sz="4" w:space="0" w:color="000000"/>
              <w:right w:val="single" w:sz="4" w:space="0" w:color="000000"/>
            </w:tcBorders>
            <w:vAlign w:val="center"/>
          </w:tcPr>
          <w:p w14:paraId="18E03D1D" w14:textId="77777777" w:rsidR="00282DEC" w:rsidRPr="00136676" w:rsidRDefault="00282DEC" w:rsidP="00136676">
            <w:pPr>
              <w:jc w:val="center"/>
              <w:rPr>
                <w:sz w:val="26"/>
                <w:szCs w:val="26"/>
              </w:rPr>
            </w:pPr>
            <w:r w:rsidRPr="00136676">
              <w:rPr>
                <w:sz w:val="26"/>
                <w:szCs w:val="26"/>
              </w:rPr>
              <w:t>02</w:t>
            </w:r>
          </w:p>
        </w:tc>
        <w:tc>
          <w:tcPr>
            <w:tcW w:w="1022" w:type="pct"/>
            <w:tcBorders>
              <w:top w:val="single" w:sz="4" w:space="0" w:color="000000"/>
              <w:left w:val="single" w:sz="4" w:space="0" w:color="000000"/>
              <w:bottom w:val="single" w:sz="4" w:space="0" w:color="000000"/>
              <w:right w:val="single" w:sz="4" w:space="0" w:color="000000"/>
            </w:tcBorders>
            <w:vAlign w:val="center"/>
          </w:tcPr>
          <w:p w14:paraId="6D953635" w14:textId="77777777" w:rsidR="00282DEC" w:rsidRPr="00136676" w:rsidRDefault="00282DEC" w:rsidP="00136676">
            <w:pPr>
              <w:jc w:val="center"/>
              <w:rPr>
                <w:sz w:val="26"/>
                <w:szCs w:val="26"/>
              </w:rPr>
            </w:pPr>
            <w:r w:rsidRPr="00136676">
              <w:rPr>
                <w:sz w:val="26"/>
                <w:szCs w:val="26"/>
              </w:rPr>
              <w:t>Mẫu số 13</w:t>
            </w:r>
          </w:p>
          <w:p w14:paraId="104D83B2" w14:textId="77777777" w:rsidR="00282DEC" w:rsidRPr="00136676" w:rsidRDefault="00282DEC" w:rsidP="00136676">
            <w:pPr>
              <w:jc w:val="center"/>
              <w:rPr>
                <w:sz w:val="26"/>
                <w:szCs w:val="26"/>
              </w:rPr>
            </w:pPr>
            <w:r w:rsidRPr="00136676">
              <w:rPr>
                <w:sz w:val="26"/>
                <w:szCs w:val="26"/>
              </w:rPr>
              <w:t xml:space="preserve">Phụ lục I Thông tư </w:t>
            </w:r>
            <w:r w:rsidRPr="00136676">
              <w:rPr>
                <w:rFonts w:eastAsiaTheme="majorEastAsia"/>
                <w:sz w:val="26"/>
                <w:szCs w:val="26"/>
              </w:rPr>
              <w:t>số 16/2025/TT-BNNMT ngày 19/6/2025</w:t>
            </w:r>
          </w:p>
        </w:tc>
      </w:tr>
      <w:tr w:rsidR="00282DEC" w:rsidRPr="00136676" w14:paraId="32DF3DC3" w14:textId="77777777" w:rsidTr="00C835A0">
        <w:trPr>
          <w:trHeight w:val="227"/>
          <w:jc w:val="center"/>
        </w:trPr>
        <w:tc>
          <w:tcPr>
            <w:tcW w:w="385" w:type="pct"/>
            <w:tcBorders>
              <w:top w:val="single" w:sz="4" w:space="0" w:color="000000"/>
              <w:left w:val="single" w:sz="4" w:space="0" w:color="000000"/>
              <w:bottom w:val="single" w:sz="4" w:space="0" w:color="000000"/>
              <w:right w:val="single" w:sz="4" w:space="0" w:color="000000"/>
            </w:tcBorders>
            <w:vAlign w:val="center"/>
          </w:tcPr>
          <w:p w14:paraId="15C55FA6" w14:textId="77777777" w:rsidR="00282DEC" w:rsidRPr="00136676" w:rsidRDefault="00282DEC" w:rsidP="00136676">
            <w:pPr>
              <w:jc w:val="center"/>
              <w:rPr>
                <w:sz w:val="26"/>
                <w:szCs w:val="26"/>
              </w:rPr>
            </w:pPr>
            <w:r w:rsidRPr="00136676">
              <w:rPr>
                <w:sz w:val="26"/>
                <w:szCs w:val="26"/>
              </w:rPr>
              <w:t>B7</w:t>
            </w:r>
          </w:p>
        </w:tc>
        <w:tc>
          <w:tcPr>
            <w:tcW w:w="2192" w:type="pct"/>
            <w:tcBorders>
              <w:top w:val="single" w:sz="4" w:space="0" w:color="000000"/>
              <w:left w:val="single" w:sz="4" w:space="0" w:color="000000"/>
              <w:bottom w:val="single" w:sz="4" w:space="0" w:color="000000"/>
              <w:right w:val="single" w:sz="4" w:space="0" w:color="000000"/>
            </w:tcBorders>
            <w:vAlign w:val="center"/>
          </w:tcPr>
          <w:p w14:paraId="4FF314D5" w14:textId="77777777" w:rsidR="00282DEC" w:rsidRPr="00136676" w:rsidRDefault="00282DEC" w:rsidP="00EB6615">
            <w:pPr>
              <w:jc w:val="both"/>
              <w:rPr>
                <w:sz w:val="26"/>
                <w:szCs w:val="26"/>
              </w:rPr>
            </w:pPr>
            <w:r w:rsidRPr="00136676">
              <w:rPr>
                <w:sz w:val="26"/>
                <w:szCs w:val="26"/>
              </w:rPr>
              <w:t>- Vào sổ theo dõi</w:t>
            </w:r>
          </w:p>
          <w:p w14:paraId="3B730BB1" w14:textId="77777777" w:rsidR="00282DEC" w:rsidRPr="00136676" w:rsidRDefault="00282DEC" w:rsidP="00EB6615">
            <w:pPr>
              <w:jc w:val="both"/>
              <w:rPr>
                <w:sz w:val="26"/>
                <w:szCs w:val="26"/>
              </w:rPr>
            </w:pPr>
            <w:r w:rsidRPr="00136676">
              <w:rPr>
                <w:sz w:val="26"/>
                <w:szCs w:val="26"/>
              </w:rPr>
              <w:t>- Trả kết quả (bản giấy và bản ký điện tử).</w:t>
            </w:r>
          </w:p>
        </w:tc>
        <w:tc>
          <w:tcPr>
            <w:tcW w:w="932" w:type="pct"/>
            <w:tcBorders>
              <w:top w:val="single" w:sz="4" w:space="0" w:color="000000"/>
              <w:left w:val="single" w:sz="4" w:space="0" w:color="000000"/>
              <w:bottom w:val="single" w:sz="4" w:space="0" w:color="000000"/>
              <w:right w:val="single" w:sz="4" w:space="0" w:color="000000"/>
            </w:tcBorders>
            <w:vAlign w:val="center"/>
          </w:tcPr>
          <w:p w14:paraId="479456BF" w14:textId="21FA14BE" w:rsidR="00282DEC" w:rsidRPr="00136676" w:rsidRDefault="003E1344" w:rsidP="00136676">
            <w:pPr>
              <w:jc w:val="center"/>
              <w:rPr>
                <w:sz w:val="26"/>
                <w:szCs w:val="26"/>
              </w:rPr>
            </w:pPr>
            <w:r>
              <w:rPr>
                <w:sz w:val="26"/>
                <w:szCs w:val="26"/>
              </w:rPr>
              <w:t>Bộ phận Tiếp nhận và trả kết quả</w:t>
            </w:r>
            <w:r w:rsidR="00282DEC" w:rsidRPr="00136676">
              <w:rPr>
                <w:sz w:val="26"/>
                <w:szCs w:val="26"/>
              </w:rPr>
              <w:t xml:space="preserve"> Sở Nông nghiệp và Môi trường</w:t>
            </w:r>
          </w:p>
        </w:tc>
        <w:tc>
          <w:tcPr>
            <w:tcW w:w="470" w:type="pct"/>
            <w:tcBorders>
              <w:top w:val="single" w:sz="4" w:space="0" w:color="000000"/>
              <w:left w:val="single" w:sz="4" w:space="0" w:color="000000"/>
              <w:bottom w:val="single" w:sz="4" w:space="0" w:color="000000"/>
              <w:right w:val="single" w:sz="4" w:space="0" w:color="000000"/>
            </w:tcBorders>
            <w:vAlign w:val="center"/>
          </w:tcPr>
          <w:p w14:paraId="20D0C83D" w14:textId="77777777" w:rsidR="00282DEC" w:rsidRPr="00136676" w:rsidRDefault="00282DEC" w:rsidP="00136676">
            <w:pPr>
              <w:jc w:val="center"/>
              <w:rPr>
                <w:sz w:val="26"/>
                <w:szCs w:val="26"/>
              </w:rPr>
            </w:pPr>
            <w:r w:rsidRPr="00136676">
              <w:rPr>
                <w:sz w:val="26"/>
                <w:szCs w:val="26"/>
              </w:rPr>
              <w:t>Không tính thời gian</w:t>
            </w:r>
          </w:p>
        </w:tc>
        <w:tc>
          <w:tcPr>
            <w:tcW w:w="1022" w:type="pct"/>
            <w:tcBorders>
              <w:top w:val="single" w:sz="4" w:space="0" w:color="000000"/>
              <w:left w:val="single" w:sz="4" w:space="0" w:color="000000"/>
              <w:bottom w:val="single" w:sz="4" w:space="0" w:color="000000"/>
              <w:right w:val="single" w:sz="4" w:space="0" w:color="000000"/>
            </w:tcBorders>
            <w:vAlign w:val="center"/>
          </w:tcPr>
          <w:p w14:paraId="049E8064" w14:textId="77777777" w:rsidR="00282DEC" w:rsidRPr="00136676" w:rsidRDefault="00282DEC" w:rsidP="00136676">
            <w:pPr>
              <w:jc w:val="center"/>
              <w:rPr>
                <w:sz w:val="26"/>
                <w:szCs w:val="26"/>
              </w:rPr>
            </w:pPr>
            <w:r w:rsidRPr="00136676">
              <w:rPr>
                <w:sz w:val="26"/>
                <w:szCs w:val="26"/>
              </w:rPr>
              <w:t>Mẫu số 13</w:t>
            </w:r>
          </w:p>
          <w:p w14:paraId="4FB02098" w14:textId="77777777" w:rsidR="00282DEC" w:rsidRPr="00136676" w:rsidRDefault="00282DEC" w:rsidP="00136676">
            <w:pPr>
              <w:jc w:val="center"/>
              <w:rPr>
                <w:sz w:val="26"/>
                <w:szCs w:val="26"/>
              </w:rPr>
            </w:pPr>
            <w:r w:rsidRPr="00136676">
              <w:rPr>
                <w:sz w:val="26"/>
                <w:szCs w:val="26"/>
              </w:rPr>
              <w:t xml:space="preserve">Phụ lục I Thông tư </w:t>
            </w:r>
            <w:r w:rsidRPr="00136676">
              <w:rPr>
                <w:rFonts w:eastAsiaTheme="majorEastAsia"/>
                <w:sz w:val="26"/>
                <w:szCs w:val="26"/>
              </w:rPr>
              <w:t>số 16/2025/TT-BNNMT ngày 19/6/2025</w:t>
            </w:r>
          </w:p>
        </w:tc>
      </w:tr>
    </w:tbl>
    <w:bookmarkEnd w:id="5"/>
    <w:p w14:paraId="7B3D8175" w14:textId="77777777" w:rsidR="00282DEC" w:rsidRPr="00136676" w:rsidRDefault="00282DEC" w:rsidP="00EB6615">
      <w:pPr>
        <w:spacing w:before="240" w:after="120"/>
        <w:ind w:firstLine="567"/>
        <w:jc w:val="both"/>
        <w:rPr>
          <w:rFonts w:eastAsia="Calibri"/>
          <w:b/>
          <w:sz w:val="26"/>
          <w:szCs w:val="26"/>
        </w:rPr>
      </w:pPr>
      <w:r w:rsidRPr="00136676">
        <w:rPr>
          <w:rFonts w:eastAsia="Calibri"/>
          <w:b/>
          <w:sz w:val="26"/>
          <w:szCs w:val="26"/>
        </w:rPr>
        <w:t>4. Tên thủ tục: Cấp lại Giấy phép xuất khẩu, nhập khẩu giống cây trồng lâm nghiệp do bị mất, bị hỏng (Mã TTHC: 3.000180.H01).</w:t>
      </w:r>
    </w:p>
    <w:p w14:paraId="019C6FFA" w14:textId="77777777" w:rsidR="00282DEC" w:rsidRPr="00136676" w:rsidRDefault="00282DEC" w:rsidP="00EB6615">
      <w:pPr>
        <w:spacing w:before="120" w:after="120"/>
        <w:ind w:firstLine="567"/>
        <w:jc w:val="both"/>
        <w:rPr>
          <w:sz w:val="26"/>
          <w:szCs w:val="26"/>
        </w:rPr>
      </w:pPr>
      <w:r w:rsidRPr="00136676">
        <w:rPr>
          <w:sz w:val="26"/>
          <w:szCs w:val="26"/>
        </w:rPr>
        <w:t>- Thời gian giải quyết TTHC theo quy định: 24 giờ làm việc.</w:t>
      </w:r>
    </w:p>
    <w:p w14:paraId="698070B5" w14:textId="77777777" w:rsidR="00282DEC" w:rsidRPr="00136676" w:rsidRDefault="00282DEC" w:rsidP="00EB6615">
      <w:pPr>
        <w:spacing w:before="120" w:after="120"/>
        <w:ind w:firstLine="567"/>
        <w:jc w:val="both"/>
        <w:rPr>
          <w:rFonts w:eastAsia="Calibri"/>
          <w:sz w:val="26"/>
          <w:szCs w:val="26"/>
        </w:rPr>
      </w:pPr>
      <w:r w:rsidRPr="00136676">
        <w:rPr>
          <w:sz w:val="26"/>
          <w:szCs w:val="26"/>
        </w:rPr>
        <w:t>- Thời gian giải quyết TTHC sau cắt giảm 30%: 16,8 giờ làm việc.</w:t>
      </w:r>
    </w:p>
    <w:tbl>
      <w:tblPr>
        <w:tblW w:w="49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874"/>
        <w:gridCol w:w="4190"/>
        <w:gridCol w:w="1629"/>
        <w:gridCol w:w="1021"/>
        <w:gridCol w:w="1564"/>
      </w:tblGrid>
      <w:tr w:rsidR="00282DEC" w:rsidRPr="00136676" w14:paraId="3ECA0266" w14:textId="77777777" w:rsidTr="00C67DF5">
        <w:trPr>
          <w:jc w:val="center"/>
        </w:trPr>
        <w:tc>
          <w:tcPr>
            <w:tcW w:w="471" w:type="pct"/>
            <w:tcBorders>
              <w:top w:val="single" w:sz="4" w:space="0" w:color="000000"/>
              <w:left w:val="single" w:sz="4" w:space="0" w:color="000000"/>
              <w:bottom w:val="single" w:sz="4" w:space="0" w:color="000000"/>
              <w:right w:val="single" w:sz="4" w:space="0" w:color="000000"/>
            </w:tcBorders>
            <w:vAlign w:val="center"/>
            <w:hideMark/>
          </w:tcPr>
          <w:p w14:paraId="7F70B401" w14:textId="77777777" w:rsidR="00282DEC" w:rsidRPr="00EB6615" w:rsidRDefault="00282DEC" w:rsidP="00136676">
            <w:pPr>
              <w:jc w:val="center"/>
              <w:rPr>
                <w:b/>
                <w:bCs/>
                <w:sz w:val="26"/>
                <w:szCs w:val="26"/>
              </w:rPr>
            </w:pPr>
            <w:r w:rsidRPr="00EB6615">
              <w:rPr>
                <w:b/>
                <w:bCs/>
                <w:sz w:val="26"/>
                <w:szCs w:val="26"/>
              </w:rPr>
              <w:t>TT</w:t>
            </w:r>
          </w:p>
        </w:tc>
        <w:tc>
          <w:tcPr>
            <w:tcW w:w="2258" w:type="pct"/>
            <w:tcBorders>
              <w:top w:val="single" w:sz="4" w:space="0" w:color="000000"/>
              <w:left w:val="single" w:sz="4" w:space="0" w:color="000000"/>
              <w:bottom w:val="single" w:sz="4" w:space="0" w:color="000000"/>
              <w:right w:val="single" w:sz="4" w:space="0" w:color="000000"/>
            </w:tcBorders>
            <w:vAlign w:val="center"/>
            <w:hideMark/>
          </w:tcPr>
          <w:p w14:paraId="21B69761" w14:textId="77777777" w:rsidR="00282DEC" w:rsidRPr="00EB6615" w:rsidRDefault="00282DEC" w:rsidP="00136676">
            <w:pPr>
              <w:jc w:val="center"/>
              <w:rPr>
                <w:b/>
                <w:bCs/>
                <w:sz w:val="26"/>
                <w:szCs w:val="26"/>
              </w:rPr>
            </w:pPr>
            <w:r w:rsidRPr="00EB6615">
              <w:rPr>
                <w:b/>
                <w:bCs/>
                <w:sz w:val="26"/>
                <w:szCs w:val="26"/>
              </w:rPr>
              <w:t>Trình tự</w:t>
            </w:r>
          </w:p>
        </w:tc>
        <w:tc>
          <w:tcPr>
            <w:tcW w:w="878" w:type="pct"/>
            <w:tcBorders>
              <w:top w:val="single" w:sz="4" w:space="0" w:color="000000"/>
              <w:left w:val="single" w:sz="4" w:space="0" w:color="000000"/>
              <w:bottom w:val="single" w:sz="4" w:space="0" w:color="000000"/>
              <w:right w:val="single" w:sz="4" w:space="0" w:color="000000"/>
            </w:tcBorders>
            <w:vAlign w:val="center"/>
            <w:hideMark/>
          </w:tcPr>
          <w:p w14:paraId="74DA3861" w14:textId="77777777" w:rsidR="00282DEC" w:rsidRPr="00EB6615" w:rsidRDefault="00282DEC" w:rsidP="00136676">
            <w:pPr>
              <w:jc w:val="center"/>
              <w:rPr>
                <w:b/>
                <w:bCs/>
                <w:sz w:val="26"/>
                <w:szCs w:val="26"/>
              </w:rPr>
            </w:pPr>
            <w:r w:rsidRPr="00EB6615">
              <w:rPr>
                <w:b/>
                <w:bCs/>
                <w:sz w:val="26"/>
                <w:szCs w:val="26"/>
              </w:rPr>
              <w:t>Trách nhiệm</w:t>
            </w: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72B1E0C3" w14:textId="77777777" w:rsidR="00282DEC" w:rsidRPr="00EB6615" w:rsidRDefault="00282DEC" w:rsidP="00136676">
            <w:pPr>
              <w:jc w:val="center"/>
              <w:rPr>
                <w:b/>
                <w:bCs/>
                <w:sz w:val="26"/>
                <w:szCs w:val="26"/>
              </w:rPr>
            </w:pPr>
            <w:r w:rsidRPr="00EB6615">
              <w:rPr>
                <w:b/>
                <w:bCs/>
                <w:sz w:val="26"/>
                <w:szCs w:val="26"/>
              </w:rPr>
              <w:t>Thời gian (giờ)</w:t>
            </w:r>
          </w:p>
        </w:tc>
        <w:tc>
          <w:tcPr>
            <w:tcW w:w="843" w:type="pct"/>
            <w:tcBorders>
              <w:top w:val="single" w:sz="4" w:space="0" w:color="000000"/>
              <w:left w:val="single" w:sz="4" w:space="0" w:color="000000"/>
              <w:bottom w:val="single" w:sz="4" w:space="0" w:color="000000"/>
              <w:right w:val="single" w:sz="4" w:space="0" w:color="000000"/>
            </w:tcBorders>
            <w:vAlign w:val="center"/>
            <w:hideMark/>
          </w:tcPr>
          <w:p w14:paraId="52310216" w14:textId="77777777" w:rsidR="00EB6615" w:rsidRDefault="00282DEC" w:rsidP="00136676">
            <w:pPr>
              <w:jc w:val="center"/>
              <w:rPr>
                <w:b/>
                <w:bCs/>
                <w:sz w:val="26"/>
                <w:szCs w:val="26"/>
              </w:rPr>
            </w:pPr>
            <w:r w:rsidRPr="00EB6615">
              <w:rPr>
                <w:b/>
                <w:bCs/>
                <w:sz w:val="26"/>
                <w:szCs w:val="26"/>
              </w:rPr>
              <w:t>Biểu mẫu/</w:t>
            </w:r>
          </w:p>
          <w:p w14:paraId="2D089F0A" w14:textId="61F013B5" w:rsidR="00282DEC" w:rsidRPr="00EB6615" w:rsidRDefault="00282DEC" w:rsidP="00136676">
            <w:pPr>
              <w:jc w:val="center"/>
              <w:rPr>
                <w:b/>
                <w:bCs/>
                <w:sz w:val="26"/>
                <w:szCs w:val="26"/>
              </w:rPr>
            </w:pPr>
            <w:r w:rsidRPr="00EB6615">
              <w:rPr>
                <w:b/>
                <w:bCs/>
                <w:sz w:val="26"/>
                <w:szCs w:val="26"/>
              </w:rPr>
              <w:t>Kết quả</w:t>
            </w:r>
          </w:p>
        </w:tc>
      </w:tr>
      <w:tr w:rsidR="00282DEC" w:rsidRPr="00136676" w14:paraId="6B59EA4F" w14:textId="77777777" w:rsidTr="00C67DF5">
        <w:trPr>
          <w:trHeight w:val="348"/>
          <w:jc w:val="center"/>
        </w:trPr>
        <w:tc>
          <w:tcPr>
            <w:tcW w:w="471" w:type="pct"/>
            <w:tcBorders>
              <w:top w:val="single" w:sz="4" w:space="0" w:color="000000"/>
              <w:left w:val="single" w:sz="4" w:space="0" w:color="000000"/>
              <w:bottom w:val="single" w:sz="4" w:space="0" w:color="000000"/>
              <w:right w:val="single" w:sz="4" w:space="0" w:color="000000"/>
            </w:tcBorders>
            <w:vAlign w:val="center"/>
          </w:tcPr>
          <w:p w14:paraId="66CACCA2" w14:textId="77777777" w:rsidR="00282DEC" w:rsidRPr="00136676" w:rsidRDefault="00282DEC" w:rsidP="00136676">
            <w:pPr>
              <w:jc w:val="center"/>
              <w:rPr>
                <w:sz w:val="26"/>
                <w:szCs w:val="26"/>
              </w:rPr>
            </w:pPr>
            <w:r w:rsidRPr="00136676">
              <w:rPr>
                <w:sz w:val="26"/>
                <w:szCs w:val="26"/>
              </w:rPr>
              <w:t>B1</w:t>
            </w:r>
          </w:p>
        </w:tc>
        <w:tc>
          <w:tcPr>
            <w:tcW w:w="2258" w:type="pct"/>
            <w:tcBorders>
              <w:top w:val="single" w:sz="4" w:space="0" w:color="000000"/>
              <w:left w:val="single" w:sz="4" w:space="0" w:color="000000"/>
              <w:bottom w:val="single" w:sz="4" w:space="0" w:color="000000"/>
              <w:right w:val="single" w:sz="4" w:space="0" w:color="000000"/>
            </w:tcBorders>
            <w:vAlign w:val="center"/>
          </w:tcPr>
          <w:p w14:paraId="0D194AEE" w14:textId="77777777" w:rsidR="00282DEC" w:rsidRPr="00136676" w:rsidRDefault="00282DEC" w:rsidP="00A65454">
            <w:pPr>
              <w:jc w:val="both"/>
              <w:rPr>
                <w:sz w:val="26"/>
                <w:szCs w:val="26"/>
              </w:rPr>
            </w:pPr>
            <w:r w:rsidRPr="00136676">
              <w:rPr>
                <w:sz w:val="26"/>
                <w:szCs w:val="26"/>
              </w:rPr>
              <w:t>Nộp và tiếp nhận hồ sơ</w:t>
            </w:r>
          </w:p>
        </w:tc>
        <w:tc>
          <w:tcPr>
            <w:tcW w:w="878" w:type="pct"/>
            <w:tcBorders>
              <w:top w:val="single" w:sz="4" w:space="0" w:color="000000"/>
              <w:left w:val="single" w:sz="4" w:space="0" w:color="000000"/>
              <w:bottom w:val="single" w:sz="4" w:space="0" w:color="000000"/>
              <w:right w:val="single" w:sz="4" w:space="0" w:color="000000"/>
            </w:tcBorders>
            <w:vAlign w:val="center"/>
          </w:tcPr>
          <w:p w14:paraId="1E5C4B67" w14:textId="77777777" w:rsidR="00282DEC" w:rsidRPr="00136676" w:rsidRDefault="00282DEC" w:rsidP="00136676">
            <w:pPr>
              <w:jc w:val="center"/>
              <w:rPr>
                <w:sz w:val="26"/>
                <w:szCs w:val="26"/>
              </w:rPr>
            </w:pPr>
          </w:p>
        </w:tc>
        <w:tc>
          <w:tcPr>
            <w:tcW w:w="550" w:type="pct"/>
            <w:tcBorders>
              <w:top w:val="single" w:sz="4" w:space="0" w:color="000000"/>
              <w:left w:val="single" w:sz="4" w:space="0" w:color="000000"/>
              <w:right w:val="single" w:sz="4" w:space="0" w:color="000000"/>
            </w:tcBorders>
            <w:vAlign w:val="center"/>
          </w:tcPr>
          <w:p w14:paraId="55C57812" w14:textId="77777777" w:rsidR="00282DEC" w:rsidRPr="00136676" w:rsidRDefault="00282DEC" w:rsidP="00136676">
            <w:pPr>
              <w:jc w:val="center"/>
              <w:rPr>
                <w:sz w:val="26"/>
                <w:szCs w:val="26"/>
              </w:rPr>
            </w:pPr>
          </w:p>
        </w:tc>
        <w:tc>
          <w:tcPr>
            <w:tcW w:w="843" w:type="pct"/>
            <w:tcBorders>
              <w:top w:val="single" w:sz="4" w:space="0" w:color="000000"/>
              <w:left w:val="single" w:sz="4" w:space="0" w:color="000000"/>
              <w:bottom w:val="single" w:sz="4" w:space="0" w:color="000000"/>
              <w:right w:val="single" w:sz="4" w:space="0" w:color="000000"/>
            </w:tcBorders>
            <w:vAlign w:val="center"/>
          </w:tcPr>
          <w:p w14:paraId="139C3996" w14:textId="77777777" w:rsidR="00282DEC" w:rsidRPr="00136676" w:rsidRDefault="00282DEC" w:rsidP="00136676">
            <w:pPr>
              <w:jc w:val="center"/>
              <w:rPr>
                <w:sz w:val="26"/>
                <w:szCs w:val="26"/>
              </w:rPr>
            </w:pPr>
            <w:r w:rsidRPr="00136676">
              <w:rPr>
                <w:sz w:val="26"/>
                <w:szCs w:val="26"/>
              </w:rPr>
              <w:t xml:space="preserve">Mẫu số 12 Phụ lục I Thông tư </w:t>
            </w:r>
            <w:r w:rsidRPr="00136676">
              <w:rPr>
                <w:rFonts w:eastAsiaTheme="majorEastAsia"/>
                <w:sz w:val="26"/>
                <w:szCs w:val="26"/>
              </w:rPr>
              <w:t xml:space="preserve">số </w:t>
            </w:r>
            <w:r w:rsidRPr="00136676">
              <w:rPr>
                <w:rFonts w:eastAsiaTheme="majorEastAsia"/>
                <w:sz w:val="26"/>
                <w:szCs w:val="26"/>
              </w:rPr>
              <w:lastRenderedPageBreak/>
              <w:t>16/2025/TT-BNNMT ngày 19/6/2025</w:t>
            </w:r>
          </w:p>
        </w:tc>
      </w:tr>
      <w:tr w:rsidR="00282DEC" w:rsidRPr="00136676" w14:paraId="5541FD7C" w14:textId="77777777" w:rsidTr="00C67DF5">
        <w:trPr>
          <w:trHeight w:val="348"/>
          <w:jc w:val="center"/>
        </w:trPr>
        <w:tc>
          <w:tcPr>
            <w:tcW w:w="471" w:type="pct"/>
            <w:tcBorders>
              <w:top w:val="single" w:sz="4" w:space="0" w:color="000000"/>
              <w:left w:val="single" w:sz="4" w:space="0" w:color="000000"/>
              <w:bottom w:val="single" w:sz="4" w:space="0" w:color="000000"/>
              <w:right w:val="single" w:sz="4" w:space="0" w:color="000000"/>
            </w:tcBorders>
            <w:vAlign w:val="center"/>
          </w:tcPr>
          <w:p w14:paraId="737EC917" w14:textId="77777777" w:rsidR="00282DEC" w:rsidRPr="00136676" w:rsidRDefault="00282DEC" w:rsidP="00136676">
            <w:pPr>
              <w:jc w:val="center"/>
              <w:rPr>
                <w:sz w:val="26"/>
                <w:szCs w:val="26"/>
              </w:rPr>
            </w:pPr>
            <w:r w:rsidRPr="00136676">
              <w:rPr>
                <w:sz w:val="26"/>
                <w:szCs w:val="26"/>
              </w:rPr>
              <w:lastRenderedPageBreak/>
              <w:t>-</w:t>
            </w:r>
          </w:p>
        </w:tc>
        <w:tc>
          <w:tcPr>
            <w:tcW w:w="2258" w:type="pct"/>
            <w:tcBorders>
              <w:top w:val="single" w:sz="4" w:space="0" w:color="000000"/>
              <w:left w:val="single" w:sz="4" w:space="0" w:color="000000"/>
              <w:bottom w:val="single" w:sz="4" w:space="0" w:color="000000"/>
              <w:right w:val="single" w:sz="4" w:space="0" w:color="000000"/>
            </w:tcBorders>
            <w:vAlign w:val="center"/>
          </w:tcPr>
          <w:p w14:paraId="61F562E0" w14:textId="506CE827" w:rsidR="00282DEC" w:rsidRPr="00136676" w:rsidRDefault="003E1344" w:rsidP="00A65454">
            <w:pPr>
              <w:jc w:val="both"/>
              <w:rPr>
                <w:sz w:val="26"/>
                <w:szCs w:val="26"/>
              </w:rPr>
            </w:pPr>
            <w:r>
              <w:rPr>
                <w:sz w:val="26"/>
                <w:szCs w:val="26"/>
              </w:rPr>
              <w:t>Bộ phận Tiếp nhận và trả kết quả</w:t>
            </w:r>
            <w:r w:rsidR="00282DEC" w:rsidRPr="00136676">
              <w:rPr>
                <w:sz w:val="26"/>
                <w:szCs w:val="26"/>
              </w:rPr>
              <w:t xml:space="preserve"> tại TTPVHCC kiểm tra hồ sơ:</w:t>
            </w:r>
          </w:p>
          <w:p w14:paraId="1DDF1E64" w14:textId="61E1BE98" w:rsidR="00282DEC" w:rsidRPr="00136676" w:rsidRDefault="00282DEC" w:rsidP="00A65454">
            <w:pPr>
              <w:jc w:val="both"/>
              <w:rPr>
                <w:rFonts w:eastAsia="Calibri"/>
                <w:sz w:val="26"/>
                <w:szCs w:val="26"/>
              </w:rPr>
            </w:pPr>
            <w:r w:rsidRPr="00136676">
              <w:rPr>
                <w:rFonts w:eastAsia="Calibri"/>
                <w:sz w:val="26"/>
                <w:szCs w:val="26"/>
              </w:rPr>
              <w:t>+ Trả lời ngay tính đầy đủ của hồ sơ đối với trường hợp nộp trực tiếp;</w:t>
            </w:r>
          </w:p>
          <w:p w14:paraId="139DB534" w14:textId="77777777" w:rsidR="00282DEC" w:rsidRPr="00136676" w:rsidRDefault="00282DEC" w:rsidP="00A65454">
            <w:pPr>
              <w:jc w:val="both"/>
              <w:rPr>
                <w:sz w:val="26"/>
                <w:szCs w:val="26"/>
              </w:rPr>
            </w:pPr>
            <w:r w:rsidRPr="00136676">
              <w:rPr>
                <w:rFonts w:eastAsia="Calibri"/>
                <w:sz w:val="26"/>
                <w:szCs w:val="26"/>
              </w:rPr>
              <w:t>+ Trả lời tính đầy đủ của hồ sơ trong 01 ngày làm việc đối với trường hợp nộp hồ sơ qua môi trường mạng hoặc qua dịch vụ bưu chính bằng văn bản.</w:t>
            </w:r>
          </w:p>
        </w:tc>
        <w:tc>
          <w:tcPr>
            <w:tcW w:w="878" w:type="pct"/>
            <w:tcBorders>
              <w:top w:val="single" w:sz="4" w:space="0" w:color="000000"/>
              <w:left w:val="single" w:sz="4" w:space="0" w:color="000000"/>
              <w:bottom w:val="single" w:sz="4" w:space="0" w:color="000000"/>
              <w:right w:val="single" w:sz="4" w:space="0" w:color="000000"/>
            </w:tcBorders>
            <w:vAlign w:val="center"/>
          </w:tcPr>
          <w:p w14:paraId="243D3B52" w14:textId="5DF0DAAC" w:rsidR="00282DEC" w:rsidRPr="00136676" w:rsidRDefault="00282DEC" w:rsidP="00136676">
            <w:pPr>
              <w:jc w:val="center"/>
              <w:rPr>
                <w:sz w:val="26"/>
                <w:szCs w:val="26"/>
              </w:rPr>
            </w:pPr>
            <w:r w:rsidRPr="00136676">
              <w:rPr>
                <w:rFonts w:eastAsia="Calibri"/>
                <w:sz w:val="26"/>
                <w:szCs w:val="26"/>
              </w:rPr>
              <w:t>Tổ chức, cá nhân/</w:t>
            </w:r>
            <w:r w:rsidR="003E1344">
              <w:rPr>
                <w:sz w:val="26"/>
                <w:szCs w:val="26"/>
              </w:rPr>
              <w:t>Bộ phận Tiếp nhận và trả kết quả</w:t>
            </w:r>
            <w:r w:rsidRPr="00136676">
              <w:rPr>
                <w:sz w:val="26"/>
                <w:szCs w:val="26"/>
              </w:rPr>
              <w:t xml:space="preserve"> Sở Nông nghiệp và Môi trường</w:t>
            </w:r>
          </w:p>
        </w:tc>
        <w:tc>
          <w:tcPr>
            <w:tcW w:w="550" w:type="pct"/>
            <w:vMerge w:val="restart"/>
            <w:tcBorders>
              <w:top w:val="single" w:sz="4" w:space="0" w:color="000000"/>
              <w:left w:val="single" w:sz="4" w:space="0" w:color="000000"/>
              <w:right w:val="single" w:sz="4" w:space="0" w:color="000000"/>
            </w:tcBorders>
            <w:vAlign w:val="center"/>
          </w:tcPr>
          <w:p w14:paraId="5C1991CD" w14:textId="0A2DB0CD" w:rsidR="00282DEC" w:rsidRPr="00136676" w:rsidRDefault="00282DEC" w:rsidP="00136676">
            <w:pPr>
              <w:jc w:val="center"/>
              <w:rPr>
                <w:sz w:val="26"/>
                <w:szCs w:val="26"/>
              </w:rPr>
            </w:pPr>
            <w:r w:rsidRPr="00136676">
              <w:rPr>
                <w:sz w:val="26"/>
                <w:szCs w:val="26"/>
              </w:rPr>
              <w:t>02</w:t>
            </w:r>
          </w:p>
        </w:tc>
        <w:tc>
          <w:tcPr>
            <w:tcW w:w="843" w:type="pct"/>
            <w:tcBorders>
              <w:top w:val="single" w:sz="4" w:space="0" w:color="000000"/>
              <w:left w:val="single" w:sz="4" w:space="0" w:color="000000"/>
              <w:bottom w:val="single" w:sz="4" w:space="0" w:color="000000"/>
              <w:right w:val="single" w:sz="4" w:space="0" w:color="000000"/>
            </w:tcBorders>
            <w:vAlign w:val="center"/>
          </w:tcPr>
          <w:p w14:paraId="5BFB5D95" w14:textId="77777777" w:rsidR="00282DEC" w:rsidRPr="00136676" w:rsidRDefault="00282DEC" w:rsidP="00136676">
            <w:pPr>
              <w:jc w:val="center"/>
              <w:rPr>
                <w:sz w:val="26"/>
                <w:szCs w:val="26"/>
              </w:rPr>
            </w:pPr>
            <w:r w:rsidRPr="00136676">
              <w:rPr>
                <w:sz w:val="26"/>
                <w:szCs w:val="26"/>
              </w:rPr>
              <w:t xml:space="preserve">Mẫu số 12 Phụ lục I Thông tư </w:t>
            </w:r>
            <w:r w:rsidRPr="00136676">
              <w:rPr>
                <w:rFonts w:eastAsiaTheme="majorEastAsia"/>
                <w:sz w:val="26"/>
                <w:szCs w:val="26"/>
              </w:rPr>
              <w:t>số 16/2025/TT-BNNMT ngày 19/6/2025</w:t>
            </w:r>
          </w:p>
        </w:tc>
      </w:tr>
      <w:tr w:rsidR="00282DEC" w:rsidRPr="00136676" w14:paraId="5AD2F3E7" w14:textId="77777777" w:rsidTr="00C67DF5">
        <w:trPr>
          <w:trHeight w:val="348"/>
          <w:jc w:val="center"/>
        </w:trPr>
        <w:tc>
          <w:tcPr>
            <w:tcW w:w="471" w:type="pct"/>
            <w:tcBorders>
              <w:top w:val="single" w:sz="4" w:space="0" w:color="000000"/>
              <w:left w:val="single" w:sz="4" w:space="0" w:color="000000"/>
              <w:bottom w:val="single" w:sz="4" w:space="0" w:color="000000"/>
              <w:right w:val="single" w:sz="4" w:space="0" w:color="000000"/>
            </w:tcBorders>
            <w:vAlign w:val="center"/>
          </w:tcPr>
          <w:p w14:paraId="5FA66E83" w14:textId="77777777" w:rsidR="00282DEC" w:rsidRPr="00136676" w:rsidRDefault="00282DEC" w:rsidP="00136676">
            <w:pPr>
              <w:jc w:val="center"/>
              <w:rPr>
                <w:sz w:val="26"/>
                <w:szCs w:val="26"/>
              </w:rPr>
            </w:pPr>
            <w:r w:rsidRPr="00136676">
              <w:rPr>
                <w:sz w:val="26"/>
                <w:szCs w:val="26"/>
              </w:rPr>
              <w:t>-</w:t>
            </w:r>
          </w:p>
        </w:tc>
        <w:tc>
          <w:tcPr>
            <w:tcW w:w="2258" w:type="pct"/>
            <w:tcBorders>
              <w:top w:val="single" w:sz="4" w:space="0" w:color="000000"/>
              <w:left w:val="single" w:sz="4" w:space="0" w:color="000000"/>
              <w:bottom w:val="single" w:sz="4" w:space="0" w:color="000000"/>
              <w:right w:val="single" w:sz="4" w:space="0" w:color="000000"/>
            </w:tcBorders>
            <w:vAlign w:val="center"/>
          </w:tcPr>
          <w:p w14:paraId="0EEA8A15" w14:textId="77777777" w:rsidR="00282DEC" w:rsidRPr="00136676" w:rsidRDefault="00282DEC" w:rsidP="00A65454">
            <w:pPr>
              <w:jc w:val="both"/>
              <w:rPr>
                <w:sz w:val="26"/>
                <w:szCs w:val="26"/>
              </w:rPr>
            </w:pPr>
            <w:r w:rsidRPr="00136676">
              <w:rPr>
                <w:sz w:val="26"/>
                <w:szCs w:val="26"/>
              </w:rPr>
              <w:t>Tiếp nhận hồ sơ và chuyển cơ quan có thẩm quyền giải quyết.</w:t>
            </w:r>
          </w:p>
        </w:tc>
        <w:tc>
          <w:tcPr>
            <w:tcW w:w="878" w:type="pct"/>
            <w:tcBorders>
              <w:top w:val="single" w:sz="4" w:space="0" w:color="000000"/>
              <w:left w:val="single" w:sz="4" w:space="0" w:color="000000"/>
              <w:bottom w:val="single" w:sz="4" w:space="0" w:color="000000"/>
              <w:right w:val="single" w:sz="4" w:space="0" w:color="000000"/>
            </w:tcBorders>
            <w:vAlign w:val="center"/>
          </w:tcPr>
          <w:p w14:paraId="56C01015" w14:textId="6C9E0F71" w:rsidR="00282DEC" w:rsidRPr="00136676" w:rsidRDefault="003E1344" w:rsidP="00136676">
            <w:pPr>
              <w:jc w:val="center"/>
              <w:rPr>
                <w:sz w:val="26"/>
                <w:szCs w:val="26"/>
              </w:rPr>
            </w:pPr>
            <w:r>
              <w:rPr>
                <w:sz w:val="26"/>
                <w:szCs w:val="26"/>
              </w:rPr>
              <w:t>Bộ phận Tiếp nhận và trả kết quả</w:t>
            </w:r>
            <w:r w:rsidR="00282DEC" w:rsidRPr="00136676">
              <w:rPr>
                <w:sz w:val="26"/>
                <w:szCs w:val="26"/>
              </w:rPr>
              <w:t xml:space="preserve"> Sở Nông nghiệp và Môi trường</w:t>
            </w:r>
          </w:p>
        </w:tc>
        <w:tc>
          <w:tcPr>
            <w:tcW w:w="550" w:type="pct"/>
            <w:vMerge/>
            <w:tcBorders>
              <w:left w:val="single" w:sz="4" w:space="0" w:color="000000"/>
              <w:bottom w:val="single" w:sz="4" w:space="0" w:color="000000"/>
              <w:right w:val="single" w:sz="4" w:space="0" w:color="000000"/>
            </w:tcBorders>
            <w:vAlign w:val="center"/>
          </w:tcPr>
          <w:p w14:paraId="2135E845" w14:textId="77777777" w:rsidR="00282DEC" w:rsidRPr="00136676" w:rsidRDefault="00282DEC" w:rsidP="00136676">
            <w:pPr>
              <w:jc w:val="center"/>
              <w:rPr>
                <w:sz w:val="26"/>
                <w:szCs w:val="26"/>
              </w:rPr>
            </w:pPr>
          </w:p>
        </w:tc>
        <w:tc>
          <w:tcPr>
            <w:tcW w:w="843" w:type="pct"/>
            <w:tcBorders>
              <w:top w:val="single" w:sz="4" w:space="0" w:color="000000"/>
              <w:left w:val="single" w:sz="4" w:space="0" w:color="000000"/>
              <w:bottom w:val="single" w:sz="4" w:space="0" w:color="000000"/>
              <w:right w:val="single" w:sz="4" w:space="0" w:color="000000"/>
            </w:tcBorders>
            <w:vAlign w:val="center"/>
          </w:tcPr>
          <w:p w14:paraId="2C1C7576" w14:textId="77777777" w:rsidR="00282DEC" w:rsidRPr="00136676" w:rsidRDefault="00282DEC" w:rsidP="00136676">
            <w:pPr>
              <w:jc w:val="center"/>
              <w:rPr>
                <w:sz w:val="26"/>
                <w:szCs w:val="26"/>
              </w:rPr>
            </w:pPr>
            <w:r w:rsidRPr="00136676">
              <w:rPr>
                <w:sz w:val="26"/>
                <w:szCs w:val="26"/>
              </w:rPr>
              <w:t xml:space="preserve">Mẫu số 12 Phụ lục I Thông tư </w:t>
            </w:r>
            <w:r w:rsidRPr="00136676">
              <w:rPr>
                <w:rFonts w:eastAsiaTheme="majorEastAsia"/>
                <w:sz w:val="26"/>
                <w:szCs w:val="26"/>
              </w:rPr>
              <w:t>số 16/2025/TT-BNNMT ngày 19/6/2025</w:t>
            </w:r>
          </w:p>
        </w:tc>
      </w:tr>
      <w:tr w:rsidR="00282DEC" w:rsidRPr="00136676" w14:paraId="71ED43A1" w14:textId="77777777" w:rsidTr="00C67DF5">
        <w:trPr>
          <w:trHeight w:val="348"/>
          <w:jc w:val="center"/>
        </w:trPr>
        <w:tc>
          <w:tcPr>
            <w:tcW w:w="471" w:type="pct"/>
            <w:tcBorders>
              <w:top w:val="single" w:sz="4" w:space="0" w:color="000000"/>
              <w:left w:val="single" w:sz="4" w:space="0" w:color="000000"/>
              <w:bottom w:val="single" w:sz="4" w:space="0" w:color="000000"/>
              <w:right w:val="single" w:sz="4" w:space="0" w:color="000000"/>
            </w:tcBorders>
            <w:vAlign w:val="center"/>
          </w:tcPr>
          <w:p w14:paraId="69E3BC0F" w14:textId="77777777" w:rsidR="00282DEC" w:rsidRPr="00136676" w:rsidRDefault="00282DEC" w:rsidP="00136676">
            <w:pPr>
              <w:jc w:val="center"/>
              <w:rPr>
                <w:sz w:val="26"/>
                <w:szCs w:val="26"/>
              </w:rPr>
            </w:pPr>
            <w:r w:rsidRPr="00136676">
              <w:rPr>
                <w:sz w:val="26"/>
                <w:szCs w:val="26"/>
              </w:rPr>
              <w:t>B2</w:t>
            </w:r>
          </w:p>
        </w:tc>
        <w:tc>
          <w:tcPr>
            <w:tcW w:w="2258" w:type="pct"/>
            <w:tcBorders>
              <w:top w:val="single" w:sz="4" w:space="0" w:color="000000"/>
              <w:left w:val="single" w:sz="4" w:space="0" w:color="000000"/>
              <w:bottom w:val="single" w:sz="4" w:space="0" w:color="000000"/>
              <w:right w:val="single" w:sz="4" w:space="0" w:color="000000"/>
            </w:tcBorders>
            <w:vAlign w:val="center"/>
          </w:tcPr>
          <w:p w14:paraId="60B26ECD" w14:textId="77777777" w:rsidR="00282DEC" w:rsidRPr="00136676" w:rsidRDefault="00282DEC" w:rsidP="00A65454">
            <w:pPr>
              <w:jc w:val="both"/>
              <w:rPr>
                <w:sz w:val="26"/>
                <w:szCs w:val="26"/>
              </w:rPr>
            </w:pPr>
            <w:r w:rsidRPr="00136676">
              <w:rPr>
                <w:sz w:val="26"/>
                <w:szCs w:val="26"/>
              </w:rPr>
              <w:t>- Xử lý, thẩm định hồ sơ.</w:t>
            </w:r>
          </w:p>
          <w:p w14:paraId="3851A922" w14:textId="6B7BA595" w:rsidR="00282DEC" w:rsidRPr="00136676" w:rsidRDefault="00282DEC" w:rsidP="00A65454">
            <w:pPr>
              <w:jc w:val="both"/>
              <w:rPr>
                <w:sz w:val="26"/>
                <w:szCs w:val="26"/>
              </w:rPr>
            </w:pPr>
            <w:r w:rsidRPr="00136676">
              <w:rPr>
                <w:sz w:val="26"/>
                <w:szCs w:val="26"/>
              </w:rPr>
              <w:t xml:space="preserve">- Chuyển hồ sơ thẩn định cho lãnh đạo </w:t>
            </w:r>
            <w:r w:rsidR="00183636">
              <w:rPr>
                <w:sz w:val="26"/>
                <w:szCs w:val="26"/>
              </w:rPr>
              <w:t xml:space="preserve">Phòng Kế hoạch - Tài </w:t>
            </w:r>
            <w:r w:rsidRPr="00136676">
              <w:rPr>
                <w:sz w:val="26"/>
                <w:szCs w:val="26"/>
              </w:rPr>
              <w:t xml:space="preserve"> chính</w:t>
            </w:r>
          </w:p>
        </w:tc>
        <w:tc>
          <w:tcPr>
            <w:tcW w:w="878" w:type="pct"/>
            <w:tcBorders>
              <w:top w:val="single" w:sz="4" w:space="0" w:color="000000"/>
              <w:left w:val="single" w:sz="4" w:space="0" w:color="000000"/>
              <w:bottom w:val="single" w:sz="4" w:space="0" w:color="000000"/>
              <w:right w:val="single" w:sz="4" w:space="0" w:color="000000"/>
            </w:tcBorders>
            <w:vAlign w:val="center"/>
          </w:tcPr>
          <w:p w14:paraId="2FD23E17" w14:textId="77777777" w:rsidR="00282DEC" w:rsidRPr="00136676" w:rsidRDefault="00282DEC" w:rsidP="00136676">
            <w:pPr>
              <w:jc w:val="center"/>
              <w:rPr>
                <w:sz w:val="26"/>
                <w:szCs w:val="26"/>
              </w:rPr>
            </w:pPr>
            <w:r w:rsidRPr="00136676">
              <w:rPr>
                <w:sz w:val="26"/>
                <w:szCs w:val="26"/>
              </w:rPr>
              <w:t>Công chức chuyên môn, BLĐ Lãnh đạo Chi cục Kiểm lâm</w:t>
            </w:r>
          </w:p>
        </w:tc>
        <w:tc>
          <w:tcPr>
            <w:tcW w:w="550" w:type="pct"/>
            <w:tcBorders>
              <w:top w:val="single" w:sz="4" w:space="0" w:color="000000"/>
              <w:left w:val="single" w:sz="4" w:space="0" w:color="000000"/>
              <w:bottom w:val="single" w:sz="4" w:space="0" w:color="000000"/>
              <w:right w:val="single" w:sz="4" w:space="0" w:color="000000"/>
            </w:tcBorders>
            <w:vAlign w:val="center"/>
          </w:tcPr>
          <w:p w14:paraId="2FA4CFCC" w14:textId="74AB2AD1" w:rsidR="00282DEC" w:rsidRPr="00136676" w:rsidRDefault="00282DEC" w:rsidP="00136676">
            <w:pPr>
              <w:jc w:val="center"/>
              <w:rPr>
                <w:sz w:val="26"/>
                <w:szCs w:val="26"/>
              </w:rPr>
            </w:pPr>
            <w:r w:rsidRPr="00136676">
              <w:rPr>
                <w:sz w:val="26"/>
                <w:szCs w:val="26"/>
              </w:rPr>
              <w:t>7,8</w:t>
            </w:r>
          </w:p>
        </w:tc>
        <w:tc>
          <w:tcPr>
            <w:tcW w:w="843" w:type="pct"/>
            <w:tcBorders>
              <w:top w:val="single" w:sz="4" w:space="0" w:color="000000"/>
              <w:left w:val="single" w:sz="4" w:space="0" w:color="000000"/>
              <w:bottom w:val="single" w:sz="4" w:space="0" w:color="000000"/>
              <w:right w:val="single" w:sz="4" w:space="0" w:color="000000"/>
            </w:tcBorders>
            <w:vAlign w:val="center"/>
          </w:tcPr>
          <w:p w14:paraId="60C49DF9" w14:textId="2F1C6462" w:rsidR="00282DEC" w:rsidRPr="00136676" w:rsidRDefault="00282DEC" w:rsidP="00136676">
            <w:pPr>
              <w:jc w:val="center"/>
              <w:rPr>
                <w:sz w:val="26"/>
                <w:szCs w:val="26"/>
              </w:rPr>
            </w:pPr>
            <w:r w:rsidRPr="00136676">
              <w:rPr>
                <w:sz w:val="26"/>
                <w:szCs w:val="26"/>
              </w:rPr>
              <w:t xml:space="preserve">Báo cáo/Tờ trình </w:t>
            </w:r>
            <w:r w:rsidR="001F28EA">
              <w:rPr>
                <w:sz w:val="26"/>
                <w:szCs w:val="26"/>
              </w:rPr>
              <w:t>(không quy định)</w:t>
            </w:r>
          </w:p>
        </w:tc>
      </w:tr>
      <w:tr w:rsidR="00282DEC" w:rsidRPr="00136676" w14:paraId="0BD26C58" w14:textId="77777777" w:rsidTr="00C67DF5">
        <w:trPr>
          <w:trHeight w:val="348"/>
          <w:jc w:val="center"/>
        </w:trPr>
        <w:tc>
          <w:tcPr>
            <w:tcW w:w="471" w:type="pct"/>
            <w:tcBorders>
              <w:top w:val="single" w:sz="4" w:space="0" w:color="000000"/>
              <w:left w:val="single" w:sz="4" w:space="0" w:color="000000"/>
              <w:bottom w:val="single" w:sz="4" w:space="0" w:color="000000"/>
              <w:right w:val="single" w:sz="4" w:space="0" w:color="000000"/>
            </w:tcBorders>
            <w:vAlign w:val="center"/>
          </w:tcPr>
          <w:p w14:paraId="36486017" w14:textId="77777777" w:rsidR="00282DEC" w:rsidRPr="00136676" w:rsidRDefault="00282DEC" w:rsidP="00136676">
            <w:pPr>
              <w:jc w:val="center"/>
              <w:rPr>
                <w:sz w:val="26"/>
                <w:szCs w:val="26"/>
              </w:rPr>
            </w:pPr>
            <w:r w:rsidRPr="00136676">
              <w:rPr>
                <w:sz w:val="26"/>
                <w:szCs w:val="26"/>
              </w:rPr>
              <w:t>B3</w:t>
            </w:r>
          </w:p>
        </w:tc>
        <w:tc>
          <w:tcPr>
            <w:tcW w:w="2258" w:type="pct"/>
            <w:tcBorders>
              <w:top w:val="single" w:sz="4" w:space="0" w:color="000000"/>
              <w:left w:val="single" w:sz="4" w:space="0" w:color="000000"/>
              <w:bottom w:val="single" w:sz="4" w:space="0" w:color="000000"/>
              <w:right w:val="single" w:sz="4" w:space="0" w:color="000000"/>
            </w:tcBorders>
            <w:vAlign w:val="center"/>
          </w:tcPr>
          <w:p w14:paraId="119B1BB7" w14:textId="77777777" w:rsidR="00282DEC" w:rsidRPr="00136676" w:rsidRDefault="00282DEC" w:rsidP="00A65454">
            <w:pPr>
              <w:jc w:val="both"/>
              <w:rPr>
                <w:sz w:val="26"/>
                <w:szCs w:val="26"/>
              </w:rPr>
            </w:pPr>
            <w:r w:rsidRPr="00136676">
              <w:rPr>
                <w:sz w:val="26"/>
                <w:szCs w:val="26"/>
              </w:rPr>
              <w:t>Xem xét, trình Lãnh đạo Sở Nông nghiệp và Môi trường</w:t>
            </w:r>
          </w:p>
        </w:tc>
        <w:tc>
          <w:tcPr>
            <w:tcW w:w="878" w:type="pct"/>
            <w:tcBorders>
              <w:top w:val="single" w:sz="4" w:space="0" w:color="000000"/>
              <w:left w:val="single" w:sz="4" w:space="0" w:color="000000"/>
              <w:bottom w:val="single" w:sz="4" w:space="0" w:color="000000"/>
              <w:right w:val="single" w:sz="4" w:space="0" w:color="000000"/>
            </w:tcBorders>
            <w:vAlign w:val="center"/>
          </w:tcPr>
          <w:p w14:paraId="0682E84B" w14:textId="7A27C3D5" w:rsidR="00282DEC" w:rsidRPr="00136676" w:rsidRDefault="00282DEC" w:rsidP="00136676">
            <w:pPr>
              <w:jc w:val="center"/>
              <w:rPr>
                <w:sz w:val="26"/>
                <w:szCs w:val="26"/>
              </w:rPr>
            </w:pPr>
            <w:r w:rsidRPr="00136676">
              <w:rPr>
                <w:sz w:val="26"/>
                <w:szCs w:val="26"/>
              </w:rPr>
              <w:t xml:space="preserve">Lãnh đạo  </w:t>
            </w:r>
            <w:r w:rsidR="00183636">
              <w:rPr>
                <w:sz w:val="26"/>
                <w:szCs w:val="26"/>
              </w:rPr>
              <w:t xml:space="preserve">Phòng Kế hoạch - Tài </w:t>
            </w:r>
            <w:r w:rsidRPr="00136676">
              <w:rPr>
                <w:sz w:val="26"/>
                <w:szCs w:val="26"/>
              </w:rPr>
              <w:t xml:space="preserve"> chính</w:t>
            </w:r>
          </w:p>
        </w:tc>
        <w:tc>
          <w:tcPr>
            <w:tcW w:w="550" w:type="pct"/>
            <w:tcBorders>
              <w:top w:val="single" w:sz="4" w:space="0" w:color="000000"/>
              <w:left w:val="single" w:sz="4" w:space="0" w:color="000000"/>
              <w:bottom w:val="single" w:sz="4" w:space="0" w:color="000000"/>
              <w:right w:val="single" w:sz="4" w:space="0" w:color="000000"/>
            </w:tcBorders>
            <w:vAlign w:val="center"/>
          </w:tcPr>
          <w:p w14:paraId="67162A2F" w14:textId="65968F8E" w:rsidR="00282DEC" w:rsidRPr="00136676" w:rsidRDefault="00282DEC" w:rsidP="00136676">
            <w:pPr>
              <w:jc w:val="center"/>
              <w:rPr>
                <w:sz w:val="26"/>
                <w:szCs w:val="26"/>
              </w:rPr>
            </w:pPr>
            <w:r w:rsidRPr="00136676">
              <w:rPr>
                <w:sz w:val="26"/>
                <w:szCs w:val="26"/>
              </w:rPr>
              <w:t>02</w:t>
            </w:r>
          </w:p>
        </w:tc>
        <w:tc>
          <w:tcPr>
            <w:tcW w:w="843" w:type="pct"/>
            <w:tcBorders>
              <w:top w:val="single" w:sz="4" w:space="0" w:color="000000"/>
              <w:left w:val="single" w:sz="4" w:space="0" w:color="000000"/>
              <w:bottom w:val="single" w:sz="4" w:space="0" w:color="000000"/>
              <w:right w:val="single" w:sz="4" w:space="0" w:color="000000"/>
            </w:tcBorders>
            <w:vAlign w:val="center"/>
          </w:tcPr>
          <w:p w14:paraId="585D3BF8" w14:textId="191D2F07" w:rsidR="00282DEC" w:rsidRPr="00136676" w:rsidRDefault="00282DEC" w:rsidP="00136676">
            <w:pPr>
              <w:jc w:val="center"/>
              <w:rPr>
                <w:sz w:val="26"/>
                <w:szCs w:val="26"/>
              </w:rPr>
            </w:pPr>
            <w:r w:rsidRPr="00136676">
              <w:rPr>
                <w:sz w:val="26"/>
                <w:szCs w:val="26"/>
              </w:rPr>
              <w:t xml:space="preserve">Báo cáo/Tờ trình </w:t>
            </w:r>
            <w:r w:rsidR="001F28EA">
              <w:rPr>
                <w:sz w:val="26"/>
                <w:szCs w:val="26"/>
              </w:rPr>
              <w:t>(không quy định)</w:t>
            </w:r>
          </w:p>
        </w:tc>
      </w:tr>
      <w:tr w:rsidR="00282DEC" w:rsidRPr="00136676" w14:paraId="1AD732E2" w14:textId="77777777" w:rsidTr="00C67DF5">
        <w:trPr>
          <w:trHeight w:val="348"/>
          <w:jc w:val="center"/>
        </w:trPr>
        <w:tc>
          <w:tcPr>
            <w:tcW w:w="471" w:type="pct"/>
            <w:tcBorders>
              <w:top w:val="single" w:sz="4" w:space="0" w:color="000000"/>
              <w:left w:val="single" w:sz="4" w:space="0" w:color="000000"/>
              <w:bottom w:val="single" w:sz="4" w:space="0" w:color="000000"/>
              <w:right w:val="single" w:sz="4" w:space="0" w:color="000000"/>
            </w:tcBorders>
            <w:vAlign w:val="center"/>
          </w:tcPr>
          <w:p w14:paraId="229317E1" w14:textId="77777777" w:rsidR="00282DEC" w:rsidRPr="00136676" w:rsidRDefault="00282DEC" w:rsidP="00136676">
            <w:pPr>
              <w:jc w:val="center"/>
              <w:rPr>
                <w:sz w:val="26"/>
                <w:szCs w:val="26"/>
              </w:rPr>
            </w:pPr>
            <w:r w:rsidRPr="00136676">
              <w:rPr>
                <w:sz w:val="26"/>
                <w:szCs w:val="26"/>
              </w:rPr>
              <w:t>B4</w:t>
            </w:r>
          </w:p>
        </w:tc>
        <w:tc>
          <w:tcPr>
            <w:tcW w:w="2258" w:type="pct"/>
            <w:tcBorders>
              <w:top w:val="single" w:sz="4" w:space="0" w:color="000000"/>
              <w:left w:val="single" w:sz="4" w:space="0" w:color="000000"/>
              <w:bottom w:val="single" w:sz="4" w:space="0" w:color="000000"/>
              <w:right w:val="single" w:sz="4" w:space="0" w:color="000000"/>
            </w:tcBorders>
            <w:vAlign w:val="center"/>
          </w:tcPr>
          <w:p w14:paraId="0007D727" w14:textId="77777777" w:rsidR="00282DEC" w:rsidRPr="00136676" w:rsidRDefault="00282DEC" w:rsidP="00A65454">
            <w:pPr>
              <w:jc w:val="both"/>
              <w:rPr>
                <w:sz w:val="26"/>
                <w:szCs w:val="26"/>
              </w:rPr>
            </w:pPr>
            <w:r w:rsidRPr="00136676">
              <w:rPr>
                <w:sz w:val="26"/>
                <w:szCs w:val="26"/>
              </w:rPr>
              <w:t>Lãnh đạo Sở Nông nghiệp và Môi trường trình Chủ tịch UBND tỉnh.</w:t>
            </w:r>
          </w:p>
          <w:p w14:paraId="47D5A06D" w14:textId="77777777" w:rsidR="00282DEC" w:rsidRPr="00136676" w:rsidRDefault="00282DEC" w:rsidP="00A65454">
            <w:pPr>
              <w:jc w:val="both"/>
              <w:rPr>
                <w:sz w:val="26"/>
                <w:szCs w:val="26"/>
              </w:rPr>
            </w:pPr>
          </w:p>
        </w:tc>
        <w:tc>
          <w:tcPr>
            <w:tcW w:w="878" w:type="pct"/>
            <w:tcBorders>
              <w:top w:val="single" w:sz="4" w:space="0" w:color="000000"/>
              <w:left w:val="single" w:sz="4" w:space="0" w:color="000000"/>
              <w:bottom w:val="single" w:sz="4" w:space="0" w:color="000000"/>
              <w:right w:val="single" w:sz="4" w:space="0" w:color="000000"/>
            </w:tcBorders>
          </w:tcPr>
          <w:p w14:paraId="69784459" w14:textId="77777777" w:rsidR="00282DEC" w:rsidRPr="00136676" w:rsidRDefault="00282DEC" w:rsidP="00136676">
            <w:pPr>
              <w:jc w:val="center"/>
              <w:rPr>
                <w:sz w:val="26"/>
                <w:szCs w:val="26"/>
              </w:rPr>
            </w:pPr>
            <w:r w:rsidRPr="00136676">
              <w:rPr>
                <w:sz w:val="26"/>
                <w:szCs w:val="26"/>
              </w:rPr>
              <w:t>Lãnh đạo Sở Nông nghiệp và Môi trường</w:t>
            </w:r>
          </w:p>
        </w:tc>
        <w:tc>
          <w:tcPr>
            <w:tcW w:w="550" w:type="pct"/>
            <w:tcBorders>
              <w:top w:val="single" w:sz="4" w:space="0" w:color="000000"/>
              <w:left w:val="single" w:sz="4" w:space="0" w:color="000000"/>
              <w:bottom w:val="single" w:sz="4" w:space="0" w:color="000000"/>
              <w:right w:val="single" w:sz="4" w:space="0" w:color="000000"/>
            </w:tcBorders>
            <w:vAlign w:val="center"/>
          </w:tcPr>
          <w:p w14:paraId="45E2EE23" w14:textId="5C0E2FB3" w:rsidR="00282DEC" w:rsidRPr="00136676" w:rsidRDefault="00282DEC" w:rsidP="00136676">
            <w:pPr>
              <w:jc w:val="center"/>
              <w:rPr>
                <w:sz w:val="26"/>
                <w:szCs w:val="26"/>
              </w:rPr>
            </w:pPr>
            <w:r w:rsidRPr="00136676">
              <w:rPr>
                <w:sz w:val="26"/>
                <w:szCs w:val="26"/>
              </w:rPr>
              <w:t>02</w:t>
            </w:r>
          </w:p>
        </w:tc>
        <w:tc>
          <w:tcPr>
            <w:tcW w:w="843" w:type="pct"/>
            <w:tcBorders>
              <w:top w:val="single" w:sz="4" w:space="0" w:color="000000"/>
              <w:left w:val="single" w:sz="4" w:space="0" w:color="000000"/>
              <w:bottom w:val="single" w:sz="4" w:space="0" w:color="000000"/>
              <w:right w:val="single" w:sz="4" w:space="0" w:color="000000"/>
            </w:tcBorders>
            <w:vAlign w:val="center"/>
          </w:tcPr>
          <w:p w14:paraId="2DD68C75" w14:textId="506DDE5D" w:rsidR="00282DEC" w:rsidRPr="00136676" w:rsidRDefault="00282DEC" w:rsidP="00136676">
            <w:pPr>
              <w:jc w:val="center"/>
              <w:rPr>
                <w:sz w:val="26"/>
                <w:szCs w:val="26"/>
              </w:rPr>
            </w:pPr>
            <w:r w:rsidRPr="00136676">
              <w:rPr>
                <w:sz w:val="26"/>
                <w:szCs w:val="26"/>
              </w:rPr>
              <w:t xml:space="preserve">Báo cáo/Tờ trình </w:t>
            </w:r>
            <w:r w:rsidR="001F28EA">
              <w:rPr>
                <w:sz w:val="26"/>
                <w:szCs w:val="26"/>
              </w:rPr>
              <w:t>(không quy định)</w:t>
            </w:r>
          </w:p>
        </w:tc>
      </w:tr>
      <w:tr w:rsidR="00282DEC" w:rsidRPr="00136676" w14:paraId="21D0C736" w14:textId="77777777" w:rsidTr="00C67DF5">
        <w:trPr>
          <w:trHeight w:val="348"/>
          <w:jc w:val="center"/>
        </w:trPr>
        <w:tc>
          <w:tcPr>
            <w:tcW w:w="471" w:type="pct"/>
            <w:tcBorders>
              <w:top w:val="single" w:sz="4" w:space="0" w:color="000000"/>
              <w:left w:val="single" w:sz="4" w:space="0" w:color="000000"/>
              <w:bottom w:val="single" w:sz="4" w:space="0" w:color="000000"/>
              <w:right w:val="single" w:sz="4" w:space="0" w:color="000000"/>
            </w:tcBorders>
            <w:vAlign w:val="center"/>
          </w:tcPr>
          <w:p w14:paraId="4CC7BB6D" w14:textId="77777777" w:rsidR="00282DEC" w:rsidRPr="00136676" w:rsidRDefault="00282DEC" w:rsidP="00136676">
            <w:pPr>
              <w:jc w:val="center"/>
              <w:rPr>
                <w:sz w:val="26"/>
                <w:szCs w:val="26"/>
              </w:rPr>
            </w:pPr>
            <w:r w:rsidRPr="00136676">
              <w:rPr>
                <w:sz w:val="26"/>
                <w:szCs w:val="26"/>
              </w:rPr>
              <w:t>B5</w:t>
            </w:r>
          </w:p>
        </w:tc>
        <w:tc>
          <w:tcPr>
            <w:tcW w:w="2258" w:type="pct"/>
            <w:tcBorders>
              <w:top w:val="single" w:sz="4" w:space="0" w:color="000000"/>
              <w:left w:val="single" w:sz="4" w:space="0" w:color="000000"/>
              <w:bottom w:val="single" w:sz="4" w:space="0" w:color="000000"/>
              <w:right w:val="single" w:sz="4" w:space="0" w:color="000000"/>
            </w:tcBorders>
            <w:vAlign w:val="center"/>
          </w:tcPr>
          <w:p w14:paraId="256E2EB3" w14:textId="77777777" w:rsidR="00282DEC" w:rsidRPr="00136676" w:rsidRDefault="00282DEC" w:rsidP="00A65454">
            <w:pPr>
              <w:jc w:val="both"/>
              <w:rPr>
                <w:sz w:val="26"/>
                <w:szCs w:val="26"/>
              </w:rPr>
            </w:pPr>
            <w:r w:rsidRPr="00136676">
              <w:rPr>
                <w:rFonts w:eastAsia="Calibri"/>
                <w:sz w:val="26"/>
                <w:szCs w:val="26"/>
              </w:rPr>
              <w:t>Xem xét, phê duyệt</w:t>
            </w:r>
          </w:p>
        </w:tc>
        <w:tc>
          <w:tcPr>
            <w:tcW w:w="878" w:type="pct"/>
            <w:tcBorders>
              <w:top w:val="single" w:sz="4" w:space="0" w:color="000000"/>
              <w:left w:val="single" w:sz="4" w:space="0" w:color="000000"/>
              <w:bottom w:val="single" w:sz="4" w:space="0" w:color="000000"/>
              <w:right w:val="single" w:sz="4" w:space="0" w:color="000000"/>
            </w:tcBorders>
            <w:vAlign w:val="center"/>
          </w:tcPr>
          <w:p w14:paraId="0F02444D" w14:textId="77777777" w:rsidR="00282DEC" w:rsidRPr="00136676" w:rsidRDefault="00282DEC" w:rsidP="00136676">
            <w:pPr>
              <w:jc w:val="center"/>
              <w:rPr>
                <w:sz w:val="26"/>
                <w:szCs w:val="26"/>
              </w:rPr>
            </w:pPr>
            <w:r w:rsidRPr="00136676">
              <w:rPr>
                <w:rFonts w:eastAsia="Calibri"/>
                <w:sz w:val="26"/>
                <w:szCs w:val="26"/>
              </w:rPr>
              <w:t>UBND tỉnh</w:t>
            </w:r>
          </w:p>
        </w:tc>
        <w:tc>
          <w:tcPr>
            <w:tcW w:w="550" w:type="pct"/>
            <w:tcBorders>
              <w:top w:val="single" w:sz="4" w:space="0" w:color="000000"/>
              <w:left w:val="single" w:sz="4" w:space="0" w:color="000000"/>
              <w:bottom w:val="single" w:sz="4" w:space="0" w:color="000000"/>
              <w:right w:val="single" w:sz="4" w:space="0" w:color="000000"/>
            </w:tcBorders>
            <w:vAlign w:val="center"/>
          </w:tcPr>
          <w:p w14:paraId="6502E515" w14:textId="2748BC32" w:rsidR="00282DEC" w:rsidRPr="00136676" w:rsidRDefault="00282DEC" w:rsidP="00136676">
            <w:pPr>
              <w:jc w:val="center"/>
              <w:rPr>
                <w:sz w:val="26"/>
                <w:szCs w:val="26"/>
              </w:rPr>
            </w:pPr>
            <w:r w:rsidRPr="00136676">
              <w:rPr>
                <w:sz w:val="26"/>
                <w:szCs w:val="26"/>
              </w:rPr>
              <w:t>02</w:t>
            </w:r>
          </w:p>
        </w:tc>
        <w:tc>
          <w:tcPr>
            <w:tcW w:w="843" w:type="pct"/>
            <w:tcBorders>
              <w:top w:val="single" w:sz="4" w:space="0" w:color="000000"/>
              <w:left w:val="single" w:sz="4" w:space="0" w:color="000000"/>
              <w:bottom w:val="single" w:sz="4" w:space="0" w:color="000000"/>
              <w:right w:val="single" w:sz="4" w:space="0" w:color="000000"/>
            </w:tcBorders>
            <w:vAlign w:val="center"/>
          </w:tcPr>
          <w:p w14:paraId="3B1B4FCA" w14:textId="77777777" w:rsidR="00282DEC" w:rsidRPr="00136676" w:rsidRDefault="00282DEC" w:rsidP="00136676">
            <w:pPr>
              <w:jc w:val="center"/>
              <w:rPr>
                <w:sz w:val="26"/>
                <w:szCs w:val="26"/>
              </w:rPr>
            </w:pPr>
            <w:r w:rsidRPr="00136676">
              <w:rPr>
                <w:sz w:val="26"/>
                <w:szCs w:val="26"/>
              </w:rPr>
              <w:t xml:space="preserve">Mẫu số 13 Phụ lục I Thông tư </w:t>
            </w:r>
            <w:r w:rsidRPr="00136676">
              <w:rPr>
                <w:rFonts w:eastAsiaTheme="majorEastAsia"/>
                <w:sz w:val="26"/>
                <w:szCs w:val="26"/>
              </w:rPr>
              <w:t>số 16/2025/TT-BNNMT ngày 19/6/2025</w:t>
            </w:r>
            <w:r w:rsidRPr="00136676">
              <w:rPr>
                <w:sz w:val="26"/>
                <w:szCs w:val="26"/>
              </w:rPr>
              <w:t>;</w:t>
            </w:r>
          </w:p>
        </w:tc>
      </w:tr>
      <w:tr w:rsidR="00282DEC" w:rsidRPr="00136676" w14:paraId="1AB8891C" w14:textId="77777777" w:rsidTr="00C67DF5">
        <w:trPr>
          <w:trHeight w:val="348"/>
          <w:jc w:val="center"/>
        </w:trPr>
        <w:tc>
          <w:tcPr>
            <w:tcW w:w="471" w:type="pct"/>
            <w:tcBorders>
              <w:top w:val="single" w:sz="4" w:space="0" w:color="000000"/>
              <w:left w:val="single" w:sz="4" w:space="0" w:color="000000"/>
              <w:bottom w:val="single" w:sz="4" w:space="0" w:color="000000"/>
              <w:right w:val="single" w:sz="4" w:space="0" w:color="000000"/>
            </w:tcBorders>
            <w:vAlign w:val="center"/>
          </w:tcPr>
          <w:p w14:paraId="61771963" w14:textId="77777777" w:rsidR="00282DEC" w:rsidRPr="00136676" w:rsidRDefault="00282DEC" w:rsidP="00136676">
            <w:pPr>
              <w:jc w:val="center"/>
              <w:rPr>
                <w:sz w:val="26"/>
                <w:szCs w:val="26"/>
              </w:rPr>
            </w:pPr>
            <w:r w:rsidRPr="00136676">
              <w:rPr>
                <w:sz w:val="26"/>
                <w:szCs w:val="26"/>
              </w:rPr>
              <w:t>B6</w:t>
            </w:r>
          </w:p>
        </w:tc>
        <w:tc>
          <w:tcPr>
            <w:tcW w:w="2258" w:type="pct"/>
            <w:tcBorders>
              <w:top w:val="single" w:sz="4" w:space="0" w:color="000000"/>
              <w:left w:val="single" w:sz="4" w:space="0" w:color="000000"/>
              <w:bottom w:val="single" w:sz="4" w:space="0" w:color="000000"/>
              <w:right w:val="single" w:sz="4" w:space="0" w:color="000000"/>
            </w:tcBorders>
            <w:vAlign w:val="center"/>
          </w:tcPr>
          <w:p w14:paraId="3115E2B4" w14:textId="77777777" w:rsidR="00282DEC" w:rsidRPr="00136676" w:rsidRDefault="00282DEC" w:rsidP="00A65454">
            <w:pPr>
              <w:jc w:val="both"/>
              <w:rPr>
                <w:sz w:val="26"/>
                <w:szCs w:val="26"/>
              </w:rPr>
            </w:pPr>
            <w:r w:rsidRPr="00136676">
              <w:rPr>
                <w:sz w:val="26"/>
                <w:szCs w:val="26"/>
              </w:rPr>
              <w:t>Đóng dấu, phát hành</w:t>
            </w:r>
          </w:p>
        </w:tc>
        <w:tc>
          <w:tcPr>
            <w:tcW w:w="878" w:type="pct"/>
            <w:tcBorders>
              <w:top w:val="single" w:sz="4" w:space="0" w:color="000000"/>
              <w:left w:val="single" w:sz="4" w:space="0" w:color="000000"/>
              <w:bottom w:val="single" w:sz="4" w:space="0" w:color="000000"/>
              <w:right w:val="single" w:sz="4" w:space="0" w:color="000000"/>
            </w:tcBorders>
            <w:vAlign w:val="center"/>
          </w:tcPr>
          <w:p w14:paraId="2FA6D0E8" w14:textId="0B614F7B" w:rsidR="00282DEC" w:rsidRPr="00136676" w:rsidRDefault="003E1344" w:rsidP="00136676">
            <w:pPr>
              <w:jc w:val="center"/>
              <w:rPr>
                <w:sz w:val="26"/>
                <w:szCs w:val="26"/>
              </w:rPr>
            </w:pPr>
            <w:r>
              <w:rPr>
                <w:sz w:val="26"/>
                <w:szCs w:val="26"/>
              </w:rPr>
              <w:t>VP UBND tỉnh</w:t>
            </w:r>
          </w:p>
        </w:tc>
        <w:tc>
          <w:tcPr>
            <w:tcW w:w="550" w:type="pct"/>
            <w:tcBorders>
              <w:top w:val="single" w:sz="4" w:space="0" w:color="000000"/>
              <w:left w:val="single" w:sz="4" w:space="0" w:color="000000"/>
              <w:bottom w:val="single" w:sz="4" w:space="0" w:color="000000"/>
              <w:right w:val="single" w:sz="4" w:space="0" w:color="000000"/>
            </w:tcBorders>
            <w:vAlign w:val="center"/>
          </w:tcPr>
          <w:p w14:paraId="2DA932FE" w14:textId="77777777" w:rsidR="00282DEC" w:rsidRPr="00136676" w:rsidRDefault="00282DEC" w:rsidP="00136676">
            <w:pPr>
              <w:jc w:val="center"/>
              <w:rPr>
                <w:sz w:val="26"/>
                <w:szCs w:val="26"/>
              </w:rPr>
            </w:pPr>
            <w:r w:rsidRPr="00136676">
              <w:rPr>
                <w:sz w:val="26"/>
                <w:szCs w:val="26"/>
              </w:rPr>
              <w:t>01</w:t>
            </w:r>
          </w:p>
        </w:tc>
        <w:tc>
          <w:tcPr>
            <w:tcW w:w="843" w:type="pct"/>
            <w:tcBorders>
              <w:top w:val="single" w:sz="4" w:space="0" w:color="000000"/>
              <w:left w:val="single" w:sz="4" w:space="0" w:color="000000"/>
              <w:bottom w:val="single" w:sz="4" w:space="0" w:color="000000"/>
              <w:right w:val="single" w:sz="4" w:space="0" w:color="000000"/>
            </w:tcBorders>
            <w:vAlign w:val="center"/>
          </w:tcPr>
          <w:p w14:paraId="4F160487" w14:textId="77777777" w:rsidR="00282DEC" w:rsidRPr="00136676" w:rsidRDefault="00282DEC" w:rsidP="00136676">
            <w:pPr>
              <w:jc w:val="center"/>
              <w:rPr>
                <w:sz w:val="26"/>
                <w:szCs w:val="26"/>
              </w:rPr>
            </w:pPr>
            <w:r w:rsidRPr="00136676">
              <w:rPr>
                <w:sz w:val="26"/>
                <w:szCs w:val="26"/>
              </w:rPr>
              <w:t xml:space="preserve">Mẫu số 13 Phụ lục I Thông tư </w:t>
            </w:r>
            <w:r w:rsidRPr="00136676">
              <w:rPr>
                <w:rFonts w:eastAsiaTheme="majorEastAsia"/>
                <w:sz w:val="26"/>
                <w:szCs w:val="26"/>
              </w:rPr>
              <w:t xml:space="preserve">số </w:t>
            </w:r>
            <w:r w:rsidRPr="00136676">
              <w:rPr>
                <w:rFonts w:eastAsiaTheme="majorEastAsia"/>
                <w:sz w:val="26"/>
                <w:szCs w:val="26"/>
              </w:rPr>
              <w:lastRenderedPageBreak/>
              <w:t>16/2025/TT-BNNMT ngày 19/6/2025</w:t>
            </w:r>
            <w:r w:rsidRPr="00136676">
              <w:rPr>
                <w:sz w:val="26"/>
                <w:szCs w:val="26"/>
              </w:rPr>
              <w:t>;</w:t>
            </w:r>
          </w:p>
        </w:tc>
      </w:tr>
      <w:tr w:rsidR="00282DEC" w:rsidRPr="00136676" w14:paraId="5E0D0BF5" w14:textId="77777777" w:rsidTr="00C67DF5">
        <w:trPr>
          <w:trHeight w:val="348"/>
          <w:jc w:val="center"/>
        </w:trPr>
        <w:tc>
          <w:tcPr>
            <w:tcW w:w="471" w:type="pct"/>
            <w:tcBorders>
              <w:top w:val="single" w:sz="4" w:space="0" w:color="000000"/>
              <w:left w:val="single" w:sz="4" w:space="0" w:color="000000"/>
              <w:bottom w:val="single" w:sz="4" w:space="0" w:color="000000"/>
              <w:right w:val="single" w:sz="4" w:space="0" w:color="000000"/>
            </w:tcBorders>
            <w:vAlign w:val="center"/>
          </w:tcPr>
          <w:p w14:paraId="3470B763" w14:textId="77777777" w:rsidR="00282DEC" w:rsidRPr="00136676" w:rsidRDefault="00282DEC" w:rsidP="00136676">
            <w:pPr>
              <w:jc w:val="center"/>
              <w:rPr>
                <w:sz w:val="26"/>
                <w:szCs w:val="26"/>
              </w:rPr>
            </w:pPr>
            <w:r w:rsidRPr="00136676">
              <w:rPr>
                <w:sz w:val="26"/>
                <w:szCs w:val="26"/>
              </w:rPr>
              <w:lastRenderedPageBreak/>
              <w:t>B7</w:t>
            </w:r>
          </w:p>
        </w:tc>
        <w:tc>
          <w:tcPr>
            <w:tcW w:w="2258" w:type="pct"/>
            <w:tcBorders>
              <w:top w:val="single" w:sz="4" w:space="0" w:color="000000"/>
              <w:left w:val="single" w:sz="4" w:space="0" w:color="000000"/>
              <w:bottom w:val="single" w:sz="4" w:space="0" w:color="000000"/>
              <w:right w:val="single" w:sz="4" w:space="0" w:color="000000"/>
            </w:tcBorders>
            <w:vAlign w:val="center"/>
          </w:tcPr>
          <w:p w14:paraId="63381DFD" w14:textId="77777777" w:rsidR="00282DEC" w:rsidRPr="00136676" w:rsidRDefault="00282DEC" w:rsidP="00A65454">
            <w:pPr>
              <w:jc w:val="both"/>
              <w:rPr>
                <w:sz w:val="26"/>
                <w:szCs w:val="26"/>
              </w:rPr>
            </w:pPr>
            <w:r w:rsidRPr="00136676">
              <w:rPr>
                <w:sz w:val="26"/>
                <w:szCs w:val="26"/>
              </w:rPr>
              <w:t>- Vào sổ theo dõi</w:t>
            </w:r>
          </w:p>
          <w:p w14:paraId="7AE3689F" w14:textId="77777777" w:rsidR="00282DEC" w:rsidRPr="00136676" w:rsidRDefault="00282DEC" w:rsidP="00A65454">
            <w:pPr>
              <w:jc w:val="both"/>
              <w:rPr>
                <w:sz w:val="26"/>
                <w:szCs w:val="26"/>
              </w:rPr>
            </w:pPr>
            <w:r w:rsidRPr="00136676">
              <w:rPr>
                <w:sz w:val="26"/>
                <w:szCs w:val="26"/>
              </w:rPr>
              <w:t>- Trả kết quả (bản giấy và bản ký điện tử).</w:t>
            </w:r>
          </w:p>
        </w:tc>
        <w:tc>
          <w:tcPr>
            <w:tcW w:w="878" w:type="pct"/>
            <w:tcBorders>
              <w:top w:val="single" w:sz="4" w:space="0" w:color="000000"/>
              <w:left w:val="single" w:sz="4" w:space="0" w:color="000000"/>
              <w:bottom w:val="single" w:sz="4" w:space="0" w:color="000000"/>
              <w:right w:val="single" w:sz="4" w:space="0" w:color="000000"/>
            </w:tcBorders>
            <w:vAlign w:val="center"/>
          </w:tcPr>
          <w:p w14:paraId="01318351" w14:textId="5DDCBFF5" w:rsidR="00282DEC" w:rsidRPr="00136676" w:rsidRDefault="003E1344" w:rsidP="00136676">
            <w:pPr>
              <w:jc w:val="center"/>
              <w:rPr>
                <w:sz w:val="26"/>
                <w:szCs w:val="26"/>
              </w:rPr>
            </w:pPr>
            <w:r>
              <w:rPr>
                <w:sz w:val="26"/>
                <w:szCs w:val="26"/>
              </w:rPr>
              <w:t>Bộ phận Tiếp nhận và trả kết quả</w:t>
            </w:r>
            <w:r w:rsidR="00282DEC" w:rsidRPr="00136676">
              <w:rPr>
                <w:sz w:val="26"/>
                <w:szCs w:val="26"/>
              </w:rPr>
              <w:t xml:space="preserve"> Sở Nông nghiệp và Môi trường</w:t>
            </w:r>
          </w:p>
        </w:tc>
        <w:tc>
          <w:tcPr>
            <w:tcW w:w="550" w:type="pct"/>
            <w:tcBorders>
              <w:top w:val="single" w:sz="4" w:space="0" w:color="000000"/>
              <w:left w:val="single" w:sz="4" w:space="0" w:color="000000"/>
              <w:bottom w:val="single" w:sz="4" w:space="0" w:color="000000"/>
              <w:right w:val="single" w:sz="4" w:space="0" w:color="000000"/>
            </w:tcBorders>
            <w:vAlign w:val="center"/>
          </w:tcPr>
          <w:p w14:paraId="63876F19" w14:textId="77777777" w:rsidR="00282DEC" w:rsidRPr="00136676" w:rsidRDefault="00282DEC" w:rsidP="00136676">
            <w:pPr>
              <w:jc w:val="center"/>
              <w:rPr>
                <w:sz w:val="26"/>
                <w:szCs w:val="26"/>
              </w:rPr>
            </w:pPr>
            <w:r w:rsidRPr="00136676">
              <w:rPr>
                <w:sz w:val="26"/>
                <w:szCs w:val="26"/>
              </w:rPr>
              <w:t>Không tính thời gian</w:t>
            </w:r>
          </w:p>
        </w:tc>
        <w:tc>
          <w:tcPr>
            <w:tcW w:w="843" w:type="pct"/>
            <w:tcBorders>
              <w:top w:val="single" w:sz="4" w:space="0" w:color="000000"/>
              <w:left w:val="single" w:sz="4" w:space="0" w:color="000000"/>
              <w:bottom w:val="single" w:sz="4" w:space="0" w:color="000000"/>
              <w:right w:val="single" w:sz="4" w:space="0" w:color="000000"/>
            </w:tcBorders>
            <w:vAlign w:val="center"/>
          </w:tcPr>
          <w:p w14:paraId="5DBE0685" w14:textId="77777777" w:rsidR="00282DEC" w:rsidRPr="00136676" w:rsidRDefault="00282DEC" w:rsidP="00136676">
            <w:pPr>
              <w:jc w:val="center"/>
              <w:rPr>
                <w:sz w:val="26"/>
                <w:szCs w:val="26"/>
              </w:rPr>
            </w:pPr>
            <w:r w:rsidRPr="00136676">
              <w:rPr>
                <w:sz w:val="26"/>
                <w:szCs w:val="26"/>
              </w:rPr>
              <w:t xml:space="preserve">Mẫu số 13 Phụ lục I Thông tư </w:t>
            </w:r>
            <w:r w:rsidRPr="00136676">
              <w:rPr>
                <w:rFonts w:eastAsiaTheme="majorEastAsia"/>
                <w:sz w:val="26"/>
                <w:szCs w:val="26"/>
              </w:rPr>
              <w:t>số 16/2025/TT-BNNMT ngày 19/6/2025</w:t>
            </w:r>
            <w:r w:rsidRPr="00136676">
              <w:rPr>
                <w:sz w:val="26"/>
                <w:szCs w:val="26"/>
              </w:rPr>
              <w:t>;</w:t>
            </w:r>
          </w:p>
        </w:tc>
      </w:tr>
    </w:tbl>
    <w:p w14:paraId="099FB877" w14:textId="77777777" w:rsidR="00282DEC" w:rsidRPr="00136676" w:rsidRDefault="00282DEC" w:rsidP="00841414">
      <w:pPr>
        <w:spacing w:before="240" w:after="120"/>
        <w:ind w:firstLine="567"/>
        <w:jc w:val="both"/>
        <w:rPr>
          <w:rFonts w:eastAsia="Calibri"/>
          <w:b/>
          <w:sz w:val="26"/>
          <w:szCs w:val="26"/>
        </w:rPr>
      </w:pPr>
      <w:r w:rsidRPr="00136676">
        <w:rPr>
          <w:rFonts w:eastAsia="Calibri"/>
          <w:b/>
          <w:sz w:val="26"/>
          <w:szCs w:val="26"/>
        </w:rPr>
        <w:t>5. Tên thủ tục: Lập biên bản kiểm tra hiện trường xác định nguyên nhân, mức độ thiệt hại rừng trồng (Mã TTHC: 1.012922.H01).</w:t>
      </w:r>
    </w:p>
    <w:p w14:paraId="4F747563" w14:textId="77777777" w:rsidR="00282DEC" w:rsidRPr="00136676" w:rsidRDefault="00282DEC" w:rsidP="00841414">
      <w:pPr>
        <w:spacing w:before="120" w:after="120"/>
        <w:ind w:firstLine="567"/>
        <w:jc w:val="both"/>
        <w:rPr>
          <w:sz w:val="26"/>
          <w:szCs w:val="26"/>
        </w:rPr>
      </w:pPr>
      <w:r w:rsidRPr="00136676">
        <w:rPr>
          <w:sz w:val="26"/>
          <w:szCs w:val="26"/>
        </w:rPr>
        <w:t>- Thời gian giải quyết TTHC theo quy định: 40 giờ làm việc.</w:t>
      </w:r>
    </w:p>
    <w:p w14:paraId="41C82DBB" w14:textId="77777777" w:rsidR="00282DEC" w:rsidRPr="00136676" w:rsidRDefault="00282DEC" w:rsidP="00841414">
      <w:pPr>
        <w:spacing w:before="120" w:after="120"/>
        <w:ind w:firstLine="567"/>
        <w:jc w:val="both"/>
        <w:rPr>
          <w:sz w:val="26"/>
          <w:szCs w:val="26"/>
        </w:rPr>
      </w:pPr>
      <w:r w:rsidRPr="00136676">
        <w:rPr>
          <w:sz w:val="26"/>
          <w:szCs w:val="26"/>
        </w:rPr>
        <w:t>- Thời gian giải quyết TTHC sau cắt giảm 30%: 28 giờ làm việc.</w:t>
      </w: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19"/>
        <w:gridCol w:w="3972"/>
        <w:gridCol w:w="1532"/>
        <w:gridCol w:w="1095"/>
        <w:gridCol w:w="1884"/>
      </w:tblGrid>
      <w:tr w:rsidR="00282DEC" w:rsidRPr="00136676" w14:paraId="0CBA6609" w14:textId="77777777" w:rsidTr="00C67DF5">
        <w:trPr>
          <w:trHeight w:val="170"/>
          <w:jc w:val="center"/>
        </w:trPr>
        <w:tc>
          <w:tcPr>
            <w:tcW w:w="719" w:type="dxa"/>
            <w:vAlign w:val="center"/>
            <w:hideMark/>
          </w:tcPr>
          <w:p w14:paraId="378F45D0" w14:textId="77777777" w:rsidR="00282DEC" w:rsidRPr="00075093" w:rsidRDefault="00282DEC" w:rsidP="00136676">
            <w:pPr>
              <w:jc w:val="center"/>
              <w:rPr>
                <w:b/>
                <w:bCs/>
                <w:sz w:val="26"/>
                <w:szCs w:val="26"/>
              </w:rPr>
            </w:pPr>
            <w:r w:rsidRPr="00075093">
              <w:rPr>
                <w:b/>
                <w:bCs/>
                <w:sz w:val="26"/>
                <w:szCs w:val="26"/>
              </w:rPr>
              <w:t>TT</w:t>
            </w:r>
          </w:p>
        </w:tc>
        <w:tc>
          <w:tcPr>
            <w:tcW w:w="3972" w:type="dxa"/>
            <w:vAlign w:val="center"/>
            <w:hideMark/>
          </w:tcPr>
          <w:p w14:paraId="0E75FF1A" w14:textId="77777777" w:rsidR="00282DEC" w:rsidRPr="00075093" w:rsidRDefault="00282DEC" w:rsidP="00136676">
            <w:pPr>
              <w:jc w:val="center"/>
              <w:rPr>
                <w:b/>
                <w:bCs/>
                <w:sz w:val="26"/>
                <w:szCs w:val="26"/>
              </w:rPr>
            </w:pPr>
            <w:r w:rsidRPr="00075093">
              <w:rPr>
                <w:b/>
                <w:bCs/>
                <w:sz w:val="26"/>
                <w:szCs w:val="26"/>
              </w:rPr>
              <w:t>Trình tự</w:t>
            </w:r>
          </w:p>
        </w:tc>
        <w:tc>
          <w:tcPr>
            <w:tcW w:w="1532" w:type="dxa"/>
            <w:vAlign w:val="center"/>
            <w:hideMark/>
          </w:tcPr>
          <w:p w14:paraId="5FC8474F" w14:textId="77777777" w:rsidR="00282DEC" w:rsidRPr="00075093" w:rsidRDefault="00282DEC" w:rsidP="00136676">
            <w:pPr>
              <w:jc w:val="center"/>
              <w:rPr>
                <w:b/>
                <w:bCs/>
                <w:sz w:val="26"/>
                <w:szCs w:val="26"/>
              </w:rPr>
            </w:pPr>
            <w:r w:rsidRPr="00075093">
              <w:rPr>
                <w:b/>
                <w:bCs/>
                <w:sz w:val="26"/>
                <w:szCs w:val="26"/>
              </w:rPr>
              <w:t>Trách nhiệm</w:t>
            </w:r>
          </w:p>
        </w:tc>
        <w:tc>
          <w:tcPr>
            <w:tcW w:w="1095" w:type="dxa"/>
            <w:vAlign w:val="center"/>
            <w:hideMark/>
          </w:tcPr>
          <w:p w14:paraId="21648AC0" w14:textId="77777777" w:rsidR="00282DEC" w:rsidRPr="00075093" w:rsidRDefault="00282DEC" w:rsidP="00136676">
            <w:pPr>
              <w:jc w:val="center"/>
              <w:rPr>
                <w:b/>
                <w:bCs/>
                <w:sz w:val="26"/>
                <w:szCs w:val="26"/>
              </w:rPr>
            </w:pPr>
            <w:r w:rsidRPr="00075093">
              <w:rPr>
                <w:b/>
                <w:bCs/>
                <w:sz w:val="26"/>
                <w:szCs w:val="26"/>
              </w:rPr>
              <w:t>Thời gian (giờ)</w:t>
            </w:r>
          </w:p>
        </w:tc>
        <w:tc>
          <w:tcPr>
            <w:tcW w:w="1884" w:type="dxa"/>
            <w:vAlign w:val="center"/>
            <w:hideMark/>
          </w:tcPr>
          <w:p w14:paraId="7BE16087" w14:textId="77777777" w:rsidR="008E6B0A" w:rsidRPr="00A122F3" w:rsidRDefault="008E6B0A" w:rsidP="008E6B0A">
            <w:pPr>
              <w:jc w:val="center"/>
              <w:rPr>
                <w:b/>
                <w:sz w:val="26"/>
                <w:szCs w:val="26"/>
              </w:rPr>
            </w:pPr>
            <w:r w:rsidRPr="00A122F3">
              <w:rPr>
                <w:b/>
                <w:sz w:val="26"/>
                <w:szCs w:val="26"/>
              </w:rPr>
              <w:t>Biểu mẫu/</w:t>
            </w:r>
          </w:p>
          <w:p w14:paraId="292BB48E" w14:textId="104125E3" w:rsidR="00282DEC" w:rsidRPr="00075093" w:rsidRDefault="008E6B0A" w:rsidP="008E6B0A">
            <w:pPr>
              <w:jc w:val="center"/>
              <w:rPr>
                <w:b/>
                <w:bCs/>
                <w:sz w:val="26"/>
                <w:szCs w:val="26"/>
              </w:rPr>
            </w:pPr>
            <w:r w:rsidRPr="00A122F3">
              <w:rPr>
                <w:b/>
                <w:sz w:val="26"/>
                <w:szCs w:val="26"/>
              </w:rPr>
              <w:t>kết quả</w:t>
            </w:r>
          </w:p>
        </w:tc>
      </w:tr>
      <w:tr w:rsidR="00282DEC" w:rsidRPr="00136676" w14:paraId="311D1F2C" w14:textId="77777777" w:rsidTr="00C67DF5">
        <w:trPr>
          <w:trHeight w:val="170"/>
          <w:jc w:val="center"/>
        </w:trPr>
        <w:tc>
          <w:tcPr>
            <w:tcW w:w="719" w:type="dxa"/>
            <w:vAlign w:val="center"/>
            <w:hideMark/>
          </w:tcPr>
          <w:p w14:paraId="65E90E74" w14:textId="77777777" w:rsidR="00282DEC" w:rsidRPr="00136676" w:rsidRDefault="00282DEC" w:rsidP="00136676">
            <w:pPr>
              <w:jc w:val="center"/>
              <w:rPr>
                <w:sz w:val="26"/>
                <w:szCs w:val="26"/>
              </w:rPr>
            </w:pPr>
            <w:r w:rsidRPr="00136676">
              <w:rPr>
                <w:sz w:val="26"/>
                <w:szCs w:val="26"/>
              </w:rPr>
              <w:t>B1</w:t>
            </w:r>
          </w:p>
        </w:tc>
        <w:tc>
          <w:tcPr>
            <w:tcW w:w="3972" w:type="dxa"/>
            <w:vAlign w:val="center"/>
            <w:hideMark/>
          </w:tcPr>
          <w:p w14:paraId="38DC7845" w14:textId="77777777" w:rsidR="00282DEC" w:rsidRPr="00136676" w:rsidRDefault="00282DEC" w:rsidP="00075093">
            <w:pPr>
              <w:jc w:val="both"/>
              <w:rPr>
                <w:sz w:val="26"/>
                <w:szCs w:val="26"/>
              </w:rPr>
            </w:pPr>
            <w:r w:rsidRPr="00136676">
              <w:rPr>
                <w:sz w:val="26"/>
                <w:szCs w:val="26"/>
              </w:rPr>
              <w:t>Nộp hồ sơ</w:t>
            </w:r>
          </w:p>
        </w:tc>
        <w:tc>
          <w:tcPr>
            <w:tcW w:w="1532" w:type="dxa"/>
            <w:vAlign w:val="center"/>
            <w:hideMark/>
          </w:tcPr>
          <w:p w14:paraId="7CFEB9C4" w14:textId="441FA791" w:rsidR="00282DEC" w:rsidRPr="00136676" w:rsidRDefault="00282DEC" w:rsidP="00136676">
            <w:pPr>
              <w:jc w:val="center"/>
              <w:rPr>
                <w:sz w:val="26"/>
                <w:szCs w:val="26"/>
              </w:rPr>
            </w:pPr>
            <w:r w:rsidRPr="00136676">
              <w:rPr>
                <w:sz w:val="26"/>
                <w:szCs w:val="26"/>
              </w:rPr>
              <w:t>Chủ rừng/</w:t>
            </w:r>
            <w:r w:rsidR="00075093">
              <w:rPr>
                <w:sz w:val="26"/>
                <w:szCs w:val="26"/>
              </w:rPr>
              <w:t xml:space="preserve"> </w:t>
            </w:r>
            <w:r w:rsidRPr="00136676">
              <w:rPr>
                <w:sz w:val="26"/>
                <w:szCs w:val="26"/>
              </w:rPr>
              <w:t>chủ dự án</w:t>
            </w:r>
          </w:p>
        </w:tc>
        <w:tc>
          <w:tcPr>
            <w:tcW w:w="1095" w:type="dxa"/>
            <w:vAlign w:val="center"/>
          </w:tcPr>
          <w:p w14:paraId="53299813" w14:textId="77777777" w:rsidR="00282DEC" w:rsidRPr="00136676" w:rsidRDefault="00282DEC" w:rsidP="00136676">
            <w:pPr>
              <w:jc w:val="center"/>
              <w:rPr>
                <w:sz w:val="26"/>
                <w:szCs w:val="26"/>
              </w:rPr>
            </w:pPr>
            <w:r w:rsidRPr="00136676">
              <w:rPr>
                <w:sz w:val="26"/>
                <w:szCs w:val="26"/>
              </w:rPr>
              <w:t>Giờ hành chính</w:t>
            </w:r>
          </w:p>
        </w:tc>
        <w:tc>
          <w:tcPr>
            <w:tcW w:w="1884" w:type="dxa"/>
            <w:vAlign w:val="center"/>
            <w:hideMark/>
          </w:tcPr>
          <w:p w14:paraId="7DBC051D" w14:textId="44C1D389" w:rsidR="00282DEC" w:rsidRPr="00136676" w:rsidRDefault="00282DEC" w:rsidP="00136676">
            <w:pPr>
              <w:jc w:val="center"/>
              <w:rPr>
                <w:sz w:val="26"/>
                <w:szCs w:val="26"/>
              </w:rPr>
            </w:pPr>
            <w:r w:rsidRPr="00136676">
              <w:rPr>
                <w:sz w:val="26"/>
                <w:szCs w:val="26"/>
              </w:rPr>
              <w:t>Mẫu số 01 Nghị định số 140/2024/NĐ-CP ngày 25/10/2024</w:t>
            </w:r>
          </w:p>
        </w:tc>
      </w:tr>
      <w:tr w:rsidR="00282DEC" w:rsidRPr="00136676" w14:paraId="7D4344A3" w14:textId="77777777" w:rsidTr="00C67DF5">
        <w:trPr>
          <w:trHeight w:val="170"/>
          <w:jc w:val="center"/>
        </w:trPr>
        <w:tc>
          <w:tcPr>
            <w:tcW w:w="719" w:type="dxa"/>
            <w:vAlign w:val="center"/>
          </w:tcPr>
          <w:p w14:paraId="4541BBB8" w14:textId="77777777" w:rsidR="00282DEC" w:rsidRPr="00136676" w:rsidRDefault="00282DEC" w:rsidP="00136676">
            <w:pPr>
              <w:jc w:val="center"/>
              <w:rPr>
                <w:sz w:val="26"/>
                <w:szCs w:val="26"/>
              </w:rPr>
            </w:pPr>
            <w:r w:rsidRPr="00136676">
              <w:rPr>
                <w:sz w:val="26"/>
                <w:szCs w:val="26"/>
              </w:rPr>
              <w:t>B2</w:t>
            </w:r>
          </w:p>
        </w:tc>
        <w:tc>
          <w:tcPr>
            <w:tcW w:w="3972" w:type="dxa"/>
            <w:vAlign w:val="center"/>
          </w:tcPr>
          <w:p w14:paraId="05CB486E" w14:textId="77777777" w:rsidR="00282DEC" w:rsidRPr="00136676" w:rsidRDefault="00282DEC" w:rsidP="00075093">
            <w:pPr>
              <w:jc w:val="both"/>
              <w:rPr>
                <w:sz w:val="26"/>
                <w:szCs w:val="26"/>
              </w:rPr>
            </w:pPr>
            <w:r w:rsidRPr="00136676">
              <w:rPr>
                <w:sz w:val="26"/>
                <w:szCs w:val="26"/>
              </w:rPr>
              <w:t>Tiếp nhận hồ sơ</w:t>
            </w:r>
          </w:p>
          <w:p w14:paraId="62A65B7B" w14:textId="77777777" w:rsidR="00282DEC" w:rsidRPr="00136676" w:rsidRDefault="00282DEC" w:rsidP="00075093">
            <w:pPr>
              <w:jc w:val="both"/>
              <w:rPr>
                <w:sz w:val="26"/>
                <w:szCs w:val="26"/>
              </w:rPr>
            </w:pPr>
            <w:r w:rsidRPr="00136676">
              <w:rPr>
                <w:sz w:val="26"/>
                <w:szCs w:val="26"/>
              </w:rPr>
              <w:t>- Nếu hồ sơ không đầy đủ: Hướng dẫn chủ rừng hoàn thiện hồ sơ.</w:t>
            </w:r>
          </w:p>
          <w:p w14:paraId="23106E61" w14:textId="77777777" w:rsidR="00282DEC" w:rsidRPr="00136676" w:rsidRDefault="00282DEC" w:rsidP="00075093">
            <w:pPr>
              <w:jc w:val="both"/>
              <w:rPr>
                <w:sz w:val="26"/>
                <w:szCs w:val="26"/>
              </w:rPr>
            </w:pPr>
            <w:r w:rsidRPr="00136676">
              <w:rPr>
                <w:sz w:val="26"/>
                <w:szCs w:val="26"/>
              </w:rPr>
              <w:t>- Nếu hồ sơ đầy đủ: Tiếp nhận và ra Giấy TN&amp;TKQ, chuyển hồ sơ về cơ quan nông nghiệp xã.</w:t>
            </w:r>
          </w:p>
        </w:tc>
        <w:tc>
          <w:tcPr>
            <w:tcW w:w="1532" w:type="dxa"/>
            <w:vAlign w:val="center"/>
          </w:tcPr>
          <w:p w14:paraId="486739E8" w14:textId="29C04771" w:rsidR="00282DEC" w:rsidRPr="00136676" w:rsidRDefault="00D17CB4" w:rsidP="00136676">
            <w:pPr>
              <w:jc w:val="center"/>
              <w:rPr>
                <w:sz w:val="26"/>
                <w:szCs w:val="26"/>
              </w:rPr>
            </w:pPr>
            <w:r>
              <w:rPr>
                <w:sz w:val="26"/>
                <w:szCs w:val="26"/>
              </w:rPr>
              <w:t xml:space="preserve">TTPVHCC </w:t>
            </w:r>
            <w:r w:rsidR="00282DEC" w:rsidRPr="00136676">
              <w:rPr>
                <w:sz w:val="26"/>
                <w:szCs w:val="26"/>
              </w:rPr>
              <w:t>cấp xã</w:t>
            </w:r>
          </w:p>
        </w:tc>
        <w:tc>
          <w:tcPr>
            <w:tcW w:w="1095" w:type="dxa"/>
            <w:vAlign w:val="center"/>
          </w:tcPr>
          <w:p w14:paraId="3B255BBD" w14:textId="77777777" w:rsidR="00282DEC" w:rsidRPr="00136676" w:rsidRDefault="00282DEC" w:rsidP="00136676">
            <w:pPr>
              <w:jc w:val="center"/>
              <w:rPr>
                <w:sz w:val="26"/>
                <w:szCs w:val="26"/>
              </w:rPr>
            </w:pPr>
            <w:r w:rsidRPr="00136676">
              <w:rPr>
                <w:sz w:val="26"/>
                <w:szCs w:val="26"/>
              </w:rPr>
              <w:t>02</w:t>
            </w:r>
          </w:p>
        </w:tc>
        <w:tc>
          <w:tcPr>
            <w:tcW w:w="1884" w:type="dxa"/>
            <w:vAlign w:val="center"/>
          </w:tcPr>
          <w:p w14:paraId="233D2F10" w14:textId="77777777" w:rsidR="00282DEC" w:rsidRPr="00136676" w:rsidRDefault="00282DEC" w:rsidP="00136676">
            <w:pPr>
              <w:jc w:val="center"/>
              <w:rPr>
                <w:sz w:val="26"/>
                <w:szCs w:val="26"/>
              </w:rPr>
            </w:pPr>
            <w:r w:rsidRPr="00136676">
              <w:rPr>
                <w:sz w:val="26"/>
                <w:szCs w:val="26"/>
              </w:rPr>
              <w:t>Mẫu số 01 Nghị định số 140/2024/NĐ-CP ngày 25/10/2024</w:t>
            </w:r>
          </w:p>
        </w:tc>
      </w:tr>
      <w:tr w:rsidR="00282DEC" w:rsidRPr="00136676" w14:paraId="5BB0DA48" w14:textId="77777777" w:rsidTr="00C67DF5">
        <w:trPr>
          <w:trHeight w:val="170"/>
          <w:jc w:val="center"/>
        </w:trPr>
        <w:tc>
          <w:tcPr>
            <w:tcW w:w="719" w:type="dxa"/>
            <w:vAlign w:val="center"/>
          </w:tcPr>
          <w:p w14:paraId="18AD1A87" w14:textId="77777777" w:rsidR="00282DEC" w:rsidRPr="00136676" w:rsidRDefault="00282DEC" w:rsidP="00136676">
            <w:pPr>
              <w:jc w:val="center"/>
              <w:rPr>
                <w:sz w:val="26"/>
                <w:szCs w:val="26"/>
              </w:rPr>
            </w:pPr>
            <w:r w:rsidRPr="00136676">
              <w:rPr>
                <w:sz w:val="26"/>
                <w:szCs w:val="26"/>
              </w:rPr>
              <w:t>B3</w:t>
            </w:r>
          </w:p>
        </w:tc>
        <w:tc>
          <w:tcPr>
            <w:tcW w:w="3972" w:type="dxa"/>
            <w:vAlign w:val="center"/>
          </w:tcPr>
          <w:p w14:paraId="43DF6384" w14:textId="77777777" w:rsidR="00282DEC" w:rsidRPr="00136676" w:rsidRDefault="00282DEC" w:rsidP="00136676">
            <w:pPr>
              <w:jc w:val="center"/>
              <w:rPr>
                <w:sz w:val="26"/>
                <w:szCs w:val="26"/>
              </w:rPr>
            </w:pPr>
            <w:r w:rsidRPr="00136676">
              <w:rPr>
                <w:sz w:val="26"/>
                <w:szCs w:val="26"/>
              </w:rPr>
              <w:t>Tổ chức kiểm tra hiện trường</w:t>
            </w:r>
          </w:p>
        </w:tc>
        <w:tc>
          <w:tcPr>
            <w:tcW w:w="1532" w:type="dxa"/>
            <w:vAlign w:val="center"/>
          </w:tcPr>
          <w:p w14:paraId="6BF99AD0" w14:textId="6C0F822E" w:rsidR="00282DEC" w:rsidRPr="00136676" w:rsidRDefault="00282DEC" w:rsidP="00136676">
            <w:pPr>
              <w:jc w:val="center"/>
              <w:rPr>
                <w:sz w:val="26"/>
                <w:szCs w:val="26"/>
              </w:rPr>
            </w:pPr>
            <w:r w:rsidRPr="00136676">
              <w:rPr>
                <w:sz w:val="26"/>
                <w:szCs w:val="26"/>
              </w:rPr>
              <w:t>Cơ quan chuyên môn về nông nghiệp và môi trường cấp xã/chủ rừng, chủ đầu tư dự án</w:t>
            </w:r>
          </w:p>
        </w:tc>
        <w:tc>
          <w:tcPr>
            <w:tcW w:w="1095" w:type="dxa"/>
            <w:vAlign w:val="center"/>
          </w:tcPr>
          <w:p w14:paraId="61B511ED" w14:textId="77777777" w:rsidR="00282DEC" w:rsidRPr="00136676" w:rsidRDefault="00282DEC" w:rsidP="00136676">
            <w:pPr>
              <w:jc w:val="center"/>
              <w:rPr>
                <w:sz w:val="26"/>
                <w:szCs w:val="26"/>
              </w:rPr>
            </w:pPr>
            <w:r w:rsidRPr="00136676">
              <w:rPr>
                <w:sz w:val="26"/>
                <w:szCs w:val="26"/>
              </w:rPr>
              <w:t>18</w:t>
            </w:r>
          </w:p>
          <w:p w14:paraId="7A7D8E61" w14:textId="5ADD1100" w:rsidR="00282DEC" w:rsidRPr="00136676" w:rsidRDefault="00282DEC" w:rsidP="00136676">
            <w:pPr>
              <w:jc w:val="center"/>
              <w:rPr>
                <w:sz w:val="26"/>
                <w:szCs w:val="26"/>
              </w:rPr>
            </w:pPr>
          </w:p>
        </w:tc>
        <w:tc>
          <w:tcPr>
            <w:tcW w:w="1884" w:type="dxa"/>
            <w:vAlign w:val="center"/>
          </w:tcPr>
          <w:p w14:paraId="3DCC24E9" w14:textId="77777777" w:rsidR="00282DEC" w:rsidRPr="00136676" w:rsidRDefault="00282DEC" w:rsidP="00136676">
            <w:pPr>
              <w:jc w:val="center"/>
              <w:rPr>
                <w:sz w:val="26"/>
                <w:szCs w:val="26"/>
              </w:rPr>
            </w:pPr>
            <w:r w:rsidRPr="00136676">
              <w:rPr>
                <w:sz w:val="26"/>
                <w:szCs w:val="26"/>
              </w:rPr>
              <w:t>Văn bản đề nghị</w:t>
            </w:r>
          </w:p>
        </w:tc>
      </w:tr>
      <w:tr w:rsidR="00282DEC" w:rsidRPr="00136676" w14:paraId="225AF010" w14:textId="77777777" w:rsidTr="00C67DF5">
        <w:trPr>
          <w:trHeight w:val="170"/>
          <w:jc w:val="center"/>
        </w:trPr>
        <w:tc>
          <w:tcPr>
            <w:tcW w:w="719" w:type="dxa"/>
            <w:vAlign w:val="center"/>
          </w:tcPr>
          <w:p w14:paraId="2AB2DB9E" w14:textId="77777777" w:rsidR="00282DEC" w:rsidRPr="00136676" w:rsidRDefault="00282DEC" w:rsidP="00136676">
            <w:pPr>
              <w:jc w:val="center"/>
              <w:rPr>
                <w:sz w:val="26"/>
                <w:szCs w:val="26"/>
              </w:rPr>
            </w:pPr>
            <w:r w:rsidRPr="00136676">
              <w:rPr>
                <w:sz w:val="26"/>
                <w:szCs w:val="26"/>
              </w:rPr>
              <w:t>B4</w:t>
            </w:r>
          </w:p>
        </w:tc>
        <w:tc>
          <w:tcPr>
            <w:tcW w:w="3972" w:type="dxa"/>
            <w:vAlign w:val="center"/>
          </w:tcPr>
          <w:p w14:paraId="2A9FFF9C" w14:textId="6DE20BDB" w:rsidR="00282DEC" w:rsidRPr="00136676" w:rsidRDefault="00282DEC" w:rsidP="00136676">
            <w:pPr>
              <w:jc w:val="center"/>
              <w:rPr>
                <w:sz w:val="26"/>
                <w:szCs w:val="26"/>
              </w:rPr>
            </w:pPr>
            <w:r w:rsidRPr="00136676">
              <w:rPr>
                <w:sz w:val="26"/>
                <w:szCs w:val="26"/>
              </w:rPr>
              <w:t>Lập Biên bản kiểm tra hiện trường</w:t>
            </w:r>
          </w:p>
        </w:tc>
        <w:tc>
          <w:tcPr>
            <w:tcW w:w="1532" w:type="dxa"/>
            <w:vAlign w:val="center"/>
          </w:tcPr>
          <w:p w14:paraId="571DDAE3" w14:textId="2B244E51" w:rsidR="00282DEC" w:rsidRPr="00136676" w:rsidRDefault="00282DEC" w:rsidP="00136676">
            <w:pPr>
              <w:jc w:val="center"/>
              <w:rPr>
                <w:sz w:val="26"/>
                <w:szCs w:val="26"/>
              </w:rPr>
            </w:pPr>
            <w:r w:rsidRPr="00136676">
              <w:rPr>
                <w:sz w:val="26"/>
                <w:szCs w:val="26"/>
              </w:rPr>
              <w:t xml:space="preserve">Cơ quan chuyên môn về nông nghiệp và </w:t>
            </w:r>
            <w:r w:rsidRPr="00136676">
              <w:rPr>
                <w:sz w:val="26"/>
                <w:szCs w:val="26"/>
              </w:rPr>
              <w:lastRenderedPageBreak/>
              <w:t>môi trường cấp xã/chủ rừng, chủ đầu tư dự án</w:t>
            </w:r>
          </w:p>
        </w:tc>
        <w:tc>
          <w:tcPr>
            <w:tcW w:w="1095" w:type="dxa"/>
            <w:vAlign w:val="center"/>
          </w:tcPr>
          <w:p w14:paraId="2F6320CA" w14:textId="13EDCF1E" w:rsidR="00282DEC" w:rsidRPr="00136676" w:rsidRDefault="00282DEC" w:rsidP="00136676">
            <w:pPr>
              <w:jc w:val="center"/>
              <w:rPr>
                <w:sz w:val="26"/>
                <w:szCs w:val="26"/>
              </w:rPr>
            </w:pPr>
            <w:r w:rsidRPr="00136676">
              <w:rPr>
                <w:sz w:val="26"/>
                <w:szCs w:val="26"/>
              </w:rPr>
              <w:lastRenderedPageBreak/>
              <w:t>8</w:t>
            </w:r>
          </w:p>
        </w:tc>
        <w:tc>
          <w:tcPr>
            <w:tcW w:w="1884" w:type="dxa"/>
            <w:vAlign w:val="center"/>
          </w:tcPr>
          <w:p w14:paraId="08EDB58F" w14:textId="252F5D6F" w:rsidR="00282DEC" w:rsidRPr="00136676" w:rsidRDefault="00282DEC" w:rsidP="00136676">
            <w:pPr>
              <w:jc w:val="center"/>
              <w:rPr>
                <w:sz w:val="26"/>
                <w:szCs w:val="26"/>
              </w:rPr>
            </w:pPr>
            <w:r w:rsidRPr="00136676">
              <w:rPr>
                <w:sz w:val="26"/>
                <w:szCs w:val="26"/>
              </w:rPr>
              <w:t>Mẫu số 02 Phụ lục Nghị định số</w:t>
            </w:r>
            <w:r w:rsidRPr="00136676">
              <w:rPr>
                <w:sz w:val="26"/>
                <w:szCs w:val="26"/>
              </w:rPr>
              <w:br/>
              <w:t>140/2024/NĐ-</w:t>
            </w:r>
            <w:r w:rsidRPr="00136676">
              <w:rPr>
                <w:sz w:val="26"/>
                <w:szCs w:val="26"/>
              </w:rPr>
              <w:lastRenderedPageBreak/>
              <w:t>CP ngày 25/10/2024</w:t>
            </w:r>
          </w:p>
        </w:tc>
      </w:tr>
    </w:tbl>
    <w:p w14:paraId="5EBD158E" w14:textId="77777777" w:rsidR="00282DEC" w:rsidRPr="00136676" w:rsidRDefault="00282DEC" w:rsidP="00CB145D">
      <w:pPr>
        <w:spacing w:before="240" w:after="120"/>
        <w:ind w:firstLine="567"/>
        <w:jc w:val="both"/>
        <w:rPr>
          <w:rFonts w:eastAsia="Calibri"/>
          <w:b/>
          <w:sz w:val="26"/>
          <w:szCs w:val="26"/>
        </w:rPr>
      </w:pPr>
      <w:r w:rsidRPr="00136676">
        <w:rPr>
          <w:rFonts w:eastAsia="Calibri"/>
          <w:b/>
          <w:sz w:val="26"/>
          <w:szCs w:val="26"/>
        </w:rPr>
        <w:lastRenderedPageBreak/>
        <w:t>6. Tên thủ tục: Thanh lý rừng trồng thuộc thẩm quyền quyết định của địa phương (Mã TTHC: 1.012921.H01).</w:t>
      </w:r>
    </w:p>
    <w:p w14:paraId="16F0D4A3" w14:textId="77777777" w:rsidR="00282DEC" w:rsidRPr="00136676" w:rsidRDefault="00282DEC" w:rsidP="00CB145D">
      <w:pPr>
        <w:spacing w:before="120" w:after="120"/>
        <w:ind w:firstLine="567"/>
        <w:jc w:val="both"/>
        <w:rPr>
          <w:sz w:val="26"/>
          <w:szCs w:val="26"/>
        </w:rPr>
      </w:pPr>
      <w:r w:rsidRPr="00136676">
        <w:rPr>
          <w:sz w:val="26"/>
          <w:szCs w:val="26"/>
        </w:rPr>
        <w:t>- Thời gian giải quyết TTHC theo quy định: 240 giờ làm việc.</w:t>
      </w:r>
    </w:p>
    <w:p w14:paraId="301A21D8" w14:textId="77777777" w:rsidR="00282DEC" w:rsidRPr="00136676" w:rsidRDefault="00282DEC" w:rsidP="00CB145D">
      <w:pPr>
        <w:spacing w:before="120" w:after="120"/>
        <w:ind w:firstLine="567"/>
        <w:jc w:val="both"/>
        <w:rPr>
          <w:rFonts w:eastAsia="Calibri"/>
          <w:sz w:val="26"/>
          <w:szCs w:val="26"/>
        </w:rPr>
      </w:pPr>
      <w:r w:rsidRPr="00136676">
        <w:rPr>
          <w:sz w:val="26"/>
          <w:szCs w:val="26"/>
        </w:rPr>
        <w:t>- Thời gian giải quyết TTHC sau cắt giảm 30%: 168 giờ làm việc.</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64"/>
        <w:gridCol w:w="4127"/>
        <w:gridCol w:w="1702"/>
        <w:gridCol w:w="1027"/>
        <w:gridCol w:w="1560"/>
      </w:tblGrid>
      <w:tr w:rsidR="00282DEC" w:rsidRPr="00136676" w14:paraId="765D37F0" w14:textId="77777777" w:rsidTr="00C67DF5">
        <w:trPr>
          <w:trHeight w:val="769"/>
          <w:jc w:val="center"/>
        </w:trPr>
        <w:tc>
          <w:tcPr>
            <w:tcW w:w="764" w:type="dxa"/>
            <w:vAlign w:val="center"/>
            <w:hideMark/>
          </w:tcPr>
          <w:p w14:paraId="759130E2" w14:textId="77777777" w:rsidR="00282DEC" w:rsidRPr="00997B86" w:rsidRDefault="00282DEC" w:rsidP="00136676">
            <w:pPr>
              <w:jc w:val="center"/>
              <w:rPr>
                <w:b/>
                <w:bCs/>
                <w:sz w:val="26"/>
                <w:szCs w:val="26"/>
              </w:rPr>
            </w:pPr>
            <w:r w:rsidRPr="00997B86">
              <w:rPr>
                <w:b/>
                <w:bCs/>
                <w:sz w:val="26"/>
                <w:szCs w:val="26"/>
              </w:rPr>
              <w:t>TT</w:t>
            </w:r>
          </w:p>
        </w:tc>
        <w:tc>
          <w:tcPr>
            <w:tcW w:w="4127" w:type="dxa"/>
            <w:vAlign w:val="center"/>
            <w:hideMark/>
          </w:tcPr>
          <w:p w14:paraId="5E0D5100" w14:textId="77777777" w:rsidR="00282DEC" w:rsidRPr="00997B86" w:rsidRDefault="00282DEC" w:rsidP="00136676">
            <w:pPr>
              <w:jc w:val="center"/>
              <w:rPr>
                <w:b/>
                <w:bCs/>
                <w:sz w:val="26"/>
                <w:szCs w:val="26"/>
              </w:rPr>
            </w:pPr>
            <w:r w:rsidRPr="00997B86">
              <w:rPr>
                <w:b/>
                <w:bCs/>
                <w:sz w:val="26"/>
                <w:szCs w:val="26"/>
              </w:rPr>
              <w:t>Trình tự</w:t>
            </w:r>
          </w:p>
        </w:tc>
        <w:tc>
          <w:tcPr>
            <w:tcW w:w="1702" w:type="dxa"/>
            <w:vAlign w:val="center"/>
            <w:hideMark/>
          </w:tcPr>
          <w:p w14:paraId="3FE9536D" w14:textId="77777777" w:rsidR="00282DEC" w:rsidRPr="00997B86" w:rsidRDefault="00282DEC" w:rsidP="00136676">
            <w:pPr>
              <w:jc w:val="center"/>
              <w:rPr>
                <w:b/>
                <w:bCs/>
                <w:sz w:val="26"/>
                <w:szCs w:val="26"/>
              </w:rPr>
            </w:pPr>
            <w:r w:rsidRPr="00997B86">
              <w:rPr>
                <w:b/>
                <w:bCs/>
                <w:sz w:val="26"/>
                <w:szCs w:val="26"/>
              </w:rPr>
              <w:t>Trách nhiệm</w:t>
            </w:r>
          </w:p>
        </w:tc>
        <w:tc>
          <w:tcPr>
            <w:tcW w:w="1027" w:type="dxa"/>
            <w:vAlign w:val="center"/>
            <w:hideMark/>
          </w:tcPr>
          <w:p w14:paraId="7532620C" w14:textId="77777777" w:rsidR="00282DEC" w:rsidRPr="00997B86" w:rsidRDefault="00282DEC" w:rsidP="00136676">
            <w:pPr>
              <w:jc w:val="center"/>
              <w:rPr>
                <w:b/>
                <w:bCs/>
                <w:sz w:val="26"/>
                <w:szCs w:val="26"/>
              </w:rPr>
            </w:pPr>
            <w:r w:rsidRPr="00997B86">
              <w:rPr>
                <w:b/>
                <w:bCs/>
                <w:sz w:val="26"/>
                <w:szCs w:val="26"/>
              </w:rPr>
              <w:t>Thời gian (giờ)</w:t>
            </w:r>
          </w:p>
        </w:tc>
        <w:tc>
          <w:tcPr>
            <w:tcW w:w="1560" w:type="dxa"/>
            <w:vAlign w:val="center"/>
            <w:hideMark/>
          </w:tcPr>
          <w:p w14:paraId="642310AE" w14:textId="77777777" w:rsidR="008E6B0A" w:rsidRPr="00A122F3" w:rsidRDefault="008E6B0A" w:rsidP="008E6B0A">
            <w:pPr>
              <w:jc w:val="center"/>
              <w:rPr>
                <w:b/>
                <w:sz w:val="26"/>
                <w:szCs w:val="26"/>
              </w:rPr>
            </w:pPr>
            <w:r w:rsidRPr="00A122F3">
              <w:rPr>
                <w:b/>
                <w:sz w:val="26"/>
                <w:szCs w:val="26"/>
              </w:rPr>
              <w:t>Biểu mẫu/</w:t>
            </w:r>
          </w:p>
          <w:p w14:paraId="28E86451" w14:textId="3043E284" w:rsidR="00282DEC" w:rsidRPr="00997B86" w:rsidRDefault="008E6B0A" w:rsidP="008E6B0A">
            <w:pPr>
              <w:jc w:val="center"/>
              <w:rPr>
                <w:b/>
                <w:bCs/>
                <w:sz w:val="26"/>
                <w:szCs w:val="26"/>
              </w:rPr>
            </w:pPr>
            <w:r w:rsidRPr="00A122F3">
              <w:rPr>
                <w:b/>
                <w:sz w:val="26"/>
                <w:szCs w:val="26"/>
              </w:rPr>
              <w:t>kết quả</w:t>
            </w:r>
          </w:p>
        </w:tc>
      </w:tr>
      <w:tr w:rsidR="00282DEC" w:rsidRPr="00136676" w14:paraId="7731D3E1" w14:textId="77777777" w:rsidTr="00C67DF5">
        <w:trPr>
          <w:trHeight w:val="227"/>
          <w:jc w:val="center"/>
        </w:trPr>
        <w:tc>
          <w:tcPr>
            <w:tcW w:w="764" w:type="dxa"/>
            <w:vAlign w:val="center"/>
          </w:tcPr>
          <w:p w14:paraId="7137DB16" w14:textId="77777777" w:rsidR="00282DEC" w:rsidRPr="00136676" w:rsidRDefault="00282DEC" w:rsidP="00136676">
            <w:pPr>
              <w:jc w:val="center"/>
              <w:rPr>
                <w:sz w:val="26"/>
                <w:szCs w:val="26"/>
              </w:rPr>
            </w:pPr>
            <w:r w:rsidRPr="00136676">
              <w:rPr>
                <w:sz w:val="26"/>
                <w:szCs w:val="26"/>
              </w:rPr>
              <w:t>B1</w:t>
            </w:r>
          </w:p>
        </w:tc>
        <w:tc>
          <w:tcPr>
            <w:tcW w:w="4127" w:type="dxa"/>
            <w:vAlign w:val="center"/>
          </w:tcPr>
          <w:p w14:paraId="06DCC039" w14:textId="77777777" w:rsidR="00282DEC" w:rsidRPr="00136676" w:rsidRDefault="00282DEC" w:rsidP="00997B86">
            <w:pPr>
              <w:jc w:val="both"/>
              <w:rPr>
                <w:sz w:val="26"/>
                <w:szCs w:val="26"/>
              </w:rPr>
            </w:pPr>
            <w:r w:rsidRPr="00136676">
              <w:rPr>
                <w:sz w:val="26"/>
                <w:szCs w:val="26"/>
              </w:rPr>
              <w:t>Nộp, tiếp nhận hồ sơ</w:t>
            </w:r>
          </w:p>
        </w:tc>
        <w:tc>
          <w:tcPr>
            <w:tcW w:w="1702" w:type="dxa"/>
            <w:vAlign w:val="center"/>
          </w:tcPr>
          <w:p w14:paraId="5DC70D77" w14:textId="77777777" w:rsidR="00282DEC" w:rsidRPr="00136676" w:rsidRDefault="00282DEC" w:rsidP="00136676">
            <w:pPr>
              <w:jc w:val="center"/>
              <w:rPr>
                <w:rFonts w:eastAsia="Calibri"/>
                <w:sz w:val="26"/>
                <w:szCs w:val="26"/>
              </w:rPr>
            </w:pPr>
          </w:p>
        </w:tc>
        <w:tc>
          <w:tcPr>
            <w:tcW w:w="1027" w:type="dxa"/>
            <w:vAlign w:val="center"/>
          </w:tcPr>
          <w:p w14:paraId="385C885D" w14:textId="77777777" w:rsidR="00282DEC" w:rsidRPr="00136676" w:rsidRDefault="00282DEC" w:rsidP="00136676">
            <w:pPr>
              <w:jc w:val="center"/>
              <w:rPr>
                <w:sz w:val="26"/>
                <w:szCs w:val="26"/>
              </w:rPr>
            </w:pPr>
          </w:p>
        </w:tc>
        <w:tc>
          <w:tcPr>
            <w:tcW w:w="1560" w:type="dxa"/>
            <w:vAlign w:val="center"/>
          </w:tcPr>
          <w:p w14:paraId="50E83479" w14:textId="77777777" w:rsidR="00282DEC" w:rsidRPr="00136676" w:rsidRDefault="00282DEC" w:rsidP="00136676">
            <w:pPr>
              <w:jc w:val="center"/>
              <w:rPr>
                <w:rFonts w:eastAsia="Calibri"/>
                <w:sz w:val="26"/>
                <w:szCs w:val="26"/>
              </w:rPr>
            </w:pPr>
          </w:p>
        </w:tc>
      </w:tr>
      <w:tr w:rsidR="00282DEC" w:rsidRPr="00136676" w14:paraId="40C15946" w14:textId="77777777" w:rsidTr="00C67DF5">
        <w:trPr>
          <w:trHeight w:val="227"/>
          <w:jc w:val="center"/>
        </w:trPr>
        <w:tc>
          <w:tcPr>
            <w:tcW w:w="764" w:type="dxa"/>
            <w:vAlign w:val="center"/>
            <w:hideMark/>
          </w:tcPr>
          <w:p w14:paraId="4D9A5B58" w14:textId="77777777" w:rsidR="00282DEC" w:rsidRPr="00136676" w:rsidRDefault="00282DEC" w:rsidP="00136676">
            <w:pPr>
              <w:jc w:val="center"/>
              <w:rPr>
                <w:sz w:val="26"/>
                <w:szCs w:val="26"/>
              </w:rPr>
            </w:pPr>
          </w:p>
        </w:tc>
        <w:tc>
          <w:tcPr>
            <w:tcW w:w="4127" w:type="dxa"/>
            <w:vAlign w:val="center"/>
            <w:hideMark/>
          </w:tcPr>
          <w:p w14:paraId="35AF1B82" w14:textId="77777777" w:rsidR="00282DEC" w:rsidRPr="00136676" w:rsidRDefault="00282DEC" w:rsidP="00997B86">
            <w:pPr>
              <w:jc w:val="both"/>
              <w:rPr>
                <w:rFonts w:eastAsia="Calibri"/>
                <w:sz w:val="26"/>
                <w:szCs w:val="26"/>
              </w:rPr>
            </w:pPr>
            <w:r w:rsidRPr="00136676">
              <w:rPr>
                <w:rFonts w:eastAsia="Calibri"/>
                <w:sz w:val="26"/>
                <w:szCs w:val="26"/>
              </w:rPr>
              <w:t>Tổ chức gửi 01 bộ hồ sơ trực tiếp hoặc qua dịch vụ bưu chính hoặc qua môi trường điện tử đến cơ quan quản lý chuyên ngành về lâm nghiệp tại địa phương do Chủ tịch Ủy ban nhân dân tỉnh giao nhiệm vụ tiếp nhận hồ sơ:</w:t>
            </w:r>
          </w:p>
          <w:p w14:paraId="19BF0A38" w14:textId="77777777" w:rsidR="00282DEC" w:rsidRPr="00136676" w:rsidRDefault="00282DEC" w:rsidP="00997B86">
            <w:pPr>
              <w:jc w:val="both"/>
              <w:rPr>
                <w:sz w:val="26"/>
                <w:szCs w:val="26"/>
              </w:rPr>
            </w:pPr>
            <w:r w:rsidRPr="00136676">
              <w:rPr>
                <w:sz w:val="26"/>
                <w:szCs w:val="26"/>
              </w:rPr>
              <w:t>Trường hợp hồ sơ không hợp lệ, trong thời gian 03 ngày làm việc kể từ ngày nhận được hồ sơ, Sở Nông nghiệp và Môi trường có văn bản gửi chủ rừng biết để hoàn thiện và nêu rõ lý do.</w:t>
            </w:r>
          </w:p>
        </w:tc>
        <w:tc>
          <w:tcPr>
            <w:tcW w:w="1702" w:type="dxa"/>
            <w:vAlign w:val="center"/>
            <w:hideMark/>
          </w:tcPr>
          <w:p w14:paraId="50F7BE77" w14:textId="06281D05" w:rsidR="00282DEC" w:rsidRPr="00136676" w:rsidRDefault="00282DEC" w:rsidP="00136676">
            <w:pPr>
              <w:jc w:val="center"/>
              <w:rPr>
                <w:sz w:val="26"/>
                <w:szCs w:val="26"/>
              </w:rPr>
            </w:pPr>
            <w:r w:rsidRPr="00136676">
              <w:rPr>
                <w:rFonts w:eastAsia="Calibri"/>
                <w:sz w:val="26"/>
                <w:szCs w:val="26"/>
              </w:rPr>
              <w:t>Tổ chức/</w:t>
            </w:r>
            <w:r w:rsidR="003E1344">
              <w:rPr>
                <w:sz w:val="26"/>
                <w:szCs w:val="26"/>
              </w:rPr>
              <w:t>Bộ phận Tiếp nhận và trả kết quả</w:t>
            </w:r>
            <w:r w:rsidRPr="00136676">
              <w:rPr>
                <w:sz w:val="26"/>
                <w:szCs w:val="26"/>
              </w:rPr>
              <w:t xml:space="preserve"> Sở Nông nghiệp và Môi trường</w:t>
            </w:r>
          </w:p>
        </w:tc>
        <w:tc>
          <w:tcPr>
            <w:tcW w:w="1027" w:type="dxa"/>
            <w:vAlign w:val="center"/>
          </w:tcPr>
          <w:p w14:paraId="4B52B6F1" w14:textId="77777777" w:rsidR="00282DEC" w:rsidRPr="00136676" w:rsidRDefault="00282DEC" w:rsidP="00136676">
            <w:pPr>
              <w:jc w:val="center"/>
              <w:rPr>
                <w:sz w:val="26"/>
                <w:szCs w:val="26"/>
              </w:rPr>
            </w:pPr>
            <w:r w:rsidRPr="00136676">
              <w:rPr>
                <w:sz w:val="26"/>
                <w:szCs w:val="26"/>
              </w:rPr>
              <w:t>04</w:t>
            </w:r>
          </w:p>
        </w:tc>
        <w:tc>
          <w:tcPr>
            <w:tcW w:w="1560" w:type="dxa"/>
            <w:vAlign w:val="center"/>
            <w:hideMark/>
          </w:tcPr>
          <w:p w14:paraId="3F4121FA" w14:textId="25203342" w:rsidR="00282DEC" w:rsidRPr="00136676" w:rsidRDefault="00282DEC" w:rsidP="00136676">
            <w:pPr>
              <w:jc w:val="center"/>
              <w:rPr>
                <w:sz w:val="26"/>
                <w:szCs w:val="26"/>
              </w:rPr>
            </w:pPr>
            <w:r w:rsidRPr="00136676">
              <w:rPr>
                <w:rFonts w:eastAsia="Calibri"/>
                <w:sz w:val="26"/>
                <w:szCs w:val="26"/>
              </w:rPr>
              <w:t>Mẫu số 02, 03 và 04 Phụ lục ban hành kèm theo Nghị định số 140/2024/NĐ-CP ngày 25/10/2024 của Chính phủ</w:t>
            </w:r>
          </w:p>
        </w:tc>
      </w:tr>
      <w:tr w:rsidR="00282DEC" w:rsidRPr="00136676" w14:paraId="182A45B1" w14:textId="77777777" w:rsidTr="00C67DF5">
        <w:trPr>
          <w:trHeight w:val="227"/>
          <w:jc w:val="center"/>
        </w:trPr>
        <w:tc>
          <w:tcPr>
            <w:tcW w:w="764" w:type="dxa"/>
            <w:vAlign w:val="center"/>
          </w:tcPr>
          <w:p w14:paraId="548AAA05" w14:textId="77777777" w:rsidR="00282DEC" w:rsidRPr="00136676" w:rsidRDefault="00282DEC" w:rsidP="00136676">
            <w:pPr>
              <w:jc w:val="center"/>
              <w:rPr>
                <w:sz w:val="26"/>
                <w:szCs w:val="26"/>
              </w:rPr>
            </w:pPr>
            <w:r w:rsidRPr="00136676">
              <w:rPr>
                <w:sz w:val="26"/>
                <w:szCs w:val="26"/>
              </w:rPr>
              <w:t>B2</w:t>
            </w:r>
          </w:p>
        </w:tc>
        <w:tc>
          <w:tcPr>
            <w:tcW w:w="4127" w:type="dxa"/>
          </w:tcPr>
          <w:p w14:paraId="66A9689E" w14:textId="5F5B2CD6" w:rsidR="00282DEC" w:rsidRPr="00136676" w:rsidRDefault="00282DEC" w:rsidP="00997B86">
            <w:pPr>
              <w:jc w:val="both"/>
              <w:rPr>
                <w:rFonts w:eastAsia="Calibri"/>
                <w:sz w:val="26"/>
                <w:szCs w:val="26"/>
              </w:rPr>
            </w:pPr>
            <w:r w:rsidRPr="00136676">
              <w:rPr>
                <w:rFonts w:eastAsia="Calibri"/>
                <w:sz w:val="26"/>
                <w:szCs w:val="26"/>
              </w:rPr>
              <w:t>Thẩm định hồ sơ và trình cơ quan có thẩm quyền quyết định thanh lý rừng trồng. Trong thời hạn 30 ngày kể từ ngày nhận được hồ sơ đầy đủ, hợp lệ, cơ quan tiếp nhận hồ sơ thực hiện các nhiệm vụ sau:</w:t>
            </w:r>
          </w:p>
        </w:tc>
        <w:tc>
          <w:tcPr>
            <w:tcW w:w="1702" w:type="dxa"/>
            <w:vAlign w:val="center"/>
          </w:tcPr>
          <w:p w14:paraId="0C1F5755" w14:textId="67F2BAEA" w:rsidR="00282DEC" w:rsidRPr="00136676" w:rsidRDefault="00183636" w:rsidP="00136676">
            <w:pPr>
              <w:jc w:val="center"/>
              <w:rPr>
                <w:sz w:val="26"/>
                <w:szCs w:val="26"/>
              </w:rPr>
            </w:pPr>
            <w:r>
              <w:rPr>
                <w:sz w:val="26"/>
                <w:szCs w:val="26"/>
              </w:rPr>
              <w:t xml:space="preserve">Phòng Kế hoạch - Tài </w:t>
            </w:r>
            <w:r w:rsidR="00282DEC" w:rsidRPr="00136676">
              <w:rPr>
                <w:sz w:val="26"/>
                <w:szCs w:val="26"/>
              </w:rPr>
              <w:t xml:space="preserve"> chính/CCKL Sở Nông nghiệp</w:t>
            </w:r>
          </w:p>
        </w:tc>
        <w:tc>
          <w:tcPr>
            <w:tcW w:w="1027" w:type="dxa"/>
            <w:vAlign w:val="center"/>
          </w:tcPr>
          <w:p w14:paraId="29661ADE" w14:textId="77777777" w:rsidR="00282DEC" w:rsidRPr="00136676" w:rsidRDefault="00282DEC" w:rsidP="00136676">
            <w:pPr>
              <w:jc w:val="center"/>
              <w:rPr>
                <w:sz w:val="26"/>
                <w:szCs w:val="26"/>
              </w:rPr>
            </w:pPr>
            <w:r w:rsidRPr="00136676">
              <w:rPr>
                <w:sz w:val="26"/>
                <w:szCs w:val="26"/>
              </w:rPr>
              <w:t>128</w:t>
            </w:r>
          </w:p>
        </w:tc>
        <w:tc>
          <w:tcPr>
            <w:tcW w:w="1560" w:type="dxa"/>
            <w:vAlign w:val="center"/>
          </w:tcPr>
          <w:p w14:paraId="4D2178F6" w14:textId="77777777" w:rsidR="00282DEC" w:rsidRPr="00136676" w:rsidRDefault="00282DEC" w:rsidP="00136676">
            <w:pPr>
              <w:jc w:val="center"/>
              <w:rPr>
                <w:sz w:val="26"/>
                <w:szCs w:val="26"/>
              </w:rPr>
            </w:pPr>
          </w:p>
        </w:tc>
      </w:tr>
      <w:tr w:rsidR="00282DEC" w:rsidRPr="00136676" w14:paraId="3025F89D" w14:textId="77777777" w:rsidTr="00C67DF5">
        <w:trPr>
          <w:trHeight w:val="227"/>
          <w:jc w:val="center"/>
        </w:trPr>
        <w:tc>
          <w:tcPr>
            <w:tcW w:w="764" w:type="dxa"/>
            <w:vAlign w:val="center"/>
          </w:tcPr>
          <w:p w14:paraId="28C0665A" w14:textId="77777777" w:rsidR="00282DEC" w:rsidRPr="00136676" w:rsidRDefault="00282DEC" w:rsidP="00136676">
            <w:pPr>
              <w:jc w:val="center"/>
              <w:rPr>
                <w:sz w:val="26"/>
                <w:szCs w:val="26"/>
              </w:rPr>
            </w:pPr>
            <w:r w:rsidRPr="00136676">
              <w:rPr>
                <w:sz w:val="26"/>
                <w:szCs w:val="26"/>
              </w:rPr>
              <w:t>-</w:t>
            </w:r>
          </w:p>
        </w:tc>
        <w:tc>
          <w:tcPr>
            <w:tcW w:w="4127" w:type="dxa"/>
          </w:tcPr>
          <w:p w14:paraId="7823565F" w14:textId="47D400FB" w:rsidR="00282DEC" w:rsidRPr="00136676" w:rsidRDefault="00282DEC" w:rsidP="00997B86">
            <w:pPr>
              <w:jc w:val="both"/>
              <w:rPr>
                <w:rFonts w:eastAsia="Calibri"/>
                <w:sz w:val="26"/>
                <w:szCs w:val="26"/>
              </w:rPr>
            </w:pPr>
            <w:r w:rsidRPr="00136676">
              <w:rPr>
                <w:rFonts w:eastAsia="Calibri"/>
                <w:sz w:val="26"/>
                <w:szCs w:val="26"/>
              </w:rPr>
              <w:t>Trình cơ quan có thẩm quyền quyết định thanh lý rừng trồng thành lập Hội đồng thẩm định thanh lý rừng trồng.</w:t>
            </w:r>
          </w:p>
          <w:p w14:paraId="7EB565E1" w14:textId="77777777" w:rsidR="00282DEC" w:rsidRPr="00136676" w:rsidRDefault="00282DEC" w:rsidP="00997B86">
            <w:pPr>
              <w:jc w:val="both"/>
              <w:rPr>
                <w:rFonts w:eastAsia="Calibri"/>
                <w:sz w:val="26"/>
                <w:szCs w:val="26"/>
              </w:rPr>
            </w:pPr>
            <w:r w:rsidRPr="00136676">
              <w:rPr>
                <w:rFonts w:eastAsia="Calibri"/>
                <w:sz w:val="26"/>
                <w:szCs w:val="26"/>
              </w:rPr>
              <w:t xml:space="preserve">Thành phần Hội đồng gồm: Chủ tịch Hội đồng là lãnh đạo cơ quan tiếp nhận hồ sơ; thành viên Hội đồng gồm: đại diện cơ quan quản lý cấp trên của tổ chức có rừng trồng đề nghị thanh lý (nếu có), cơ quan tài </w:t>
            </w:r>
            <w:r w:rsidRPr="00136676">
              <w:rPr>
                <w:rFonts w:eastAsia="Calibri"/>
                <w:sz w:val="26"/>
                <w:szCs w:val="26"/>
              </w:rPr>
              <w:lastRenderedPageBreak/>
              <w:t>chính; chuyên gia, nhà khoa học (nếu có) và đại diện các cơ quan liên quan khác (nếu có). Hội đồng thẩm định hoạt động theo chế độ kiêm nhiệm và giải thể sau khi hoàn thành nhiệm vụ. Hội đồng thẩm định thanh lý rừng trồng thực hiện các nội dung sau:</w:t>
            </w:r>
          </w:p>
        </w:tc>
        <w:tc>
          <w:tcPr>
            <w:tcW w:w="1702" w:type="dxa"/>
            <w:vAlign w:val="center"/>
          </w:tcPr>
          <w:p w14:paraId="1012742F" w14:textId="136A5C2A" w:rsidR="00282DEC" w:rsidRPr="00136676" w:rsidRDefault="00183636" w:rsidP="00136676">
            <w:pPr>
              <w:jc w:val="center"/>
              <w:rPr>
                <w:sz w:val="26"/>
                <w:szCs w:val="26"/>
              </w:rPr>
            </w:pPr>
            <w:r>
              <w:rPr>
                <w:sz w:val="26"/>
                <w:szCs w:val="26"/>
              </w:rPr>
              <w:lastRenderedPageBreak/>
              <w:t xml:space="preserve">Phòng Kế hoạch - Tài </w:t>
            </w:r>
            <w:r w:rsidR="00282DEC" w:rsidRPr="00136676">
              <w:rPr>
                <w:sz w:val="26"/>
                <w:szCs w:val="26"/>
              </w:rPr>
              <w:t xml:space="preserve"> chính/CCKL Sở Nông nghiệp và Môi trường</w:t>
            </w:r>
          </w:p>
        </w:tc>
        <w:tc>
          <w:tcPr>
            <w:tcW w:w="1027" w:type="dxa"/>
            <w:vAlign w:val="center"/>
          </w:tcPr>
          <w:p w14:paraId="2EFFE3E6" w14:textId="77777777" w:rsidR="00282DEC" w:rsidRPr="00136676" w:rsidRDefault="00282DEC" w:rsidP="00136676">
            <w:pPr>
              <w:jc w:val="center"/>
              <w:rPr>
                <w:sz w:val="26"/>
                <w:szCs w:val="26"/>
              </w:rPr>
            </w:pPr>
            <w:r w:rsidRPr="00136676">
              <w:rPr>
                <w:sz w:val="26"/>
                <w:szCs w:val="26"/>
              </w:rPr>
              <w:t>68</w:t>
            </w:r>
          </w:p>
        </w:tc>
        <w:tc>
          <w:tcPr>
            <w:tcW w:w="1560" w:type="dxa"/>
            <w:vAlign w:val="center"/>
          </w:tcPr>
          <w:p w14:paraId="29D6CA91" w14:textId="77777777" w:rsidR="00282DEC" w:rsidRPr="00136676" w:rsidRDefault="00282DEC" w:rsidP="00136676">
            <w:pPr>
              <w:jc w:val="center"/>
              <w:rPr>
                <w:sz w:val="26"/>
                <w:szCs w:val="26"/>
              </w:rPr>
            </w:pPr>
          </w:p>
        </w:tc>
      </w:tr>
      <w:tr w:rsidR="00282DEC" w:rsidRPr="00136676" w14:paraId="70AC5F75" w14:textId="77777777" w:rsidTr="00C67DF5">
        <w:trPr>
          <w:trHeight w:val="227"/>
          <w:jc w:val="center"/>
        </w:trPr>
        <w:tc>
          <w:tcPr>
            <w:tcW w:w="764" w:type="dxa"/>
            <w:vAlign w:val="center"/>
          </w:tcPr>
          <w:p w14:paraId="3BBF7401" w14:textId="77777777" w:rsidR="00282DEC" w:rsidRPr="00136676" w:rsidRDefault="00282DEC" w:rsidP="00136676">
            <w:pPr>
              <w:jc w:val="center"/>
              <w:rPr>
                <w:sz w:val="26"/>
                <w:szCs w:val="26"/>
              </w:rPr>
            </w:pPr>
            <w:r w:rsidRPr="00136676">
              <w:rPr>
                <w:sz w:val="26"/>
                <w:szCs w:val="26"/>
              </w:rPr>
              <w:t>+</w:t>
            </w:r>
          </w:p>
        </w:tc>
        <w:tc>
          <w:tcPr>
            <w:tcW w:w="4127" w:type="dxa"/>
          </w:tcPr>
          <w:p w14:paraId="3AD22374" w14:textId="77777777" w:rsidR="00282DEC" w:rsidRPr="00136676" w:rsidRDefault="00282DEC" w:rsidP="00997B86">
            <w:pPr>
              <w:jc w:val="both"/>
              <w:rPr>
                <w:rFonts w:eastAsia="Calibri"/>
                <w:sz w:val="26"/>
                <w:szCs w:val="26"/>
              </w:rPr>
            </w:pPr>
            <w:r w:rsidRPr="00136676">
              <w:rPr>
                <w:rFonts w:eastAsia="Calibri"/>
                <w:sz w:val="26"/>
                <w:szCs w:val="26"/>
              </w:rPr>
              <w:t xml:space="preserve">Trong trường hợp cần thiết, Chủ tịch Hội đồng thẩm định thanh lý rừng trồng tổ chức xác minh, kiểm tra hiện trường. Thành phần tham gia gồm: đại diện Hội đồng thẩm định; cơ quan quản lý nhà nước về lâm nghiệp nơi có diện tích rừng đề nghị thanh lý; Ủy ban nhân dân cấp xã nơi có rừng đề nghị thanh lý; tổ chức có rừng trồng đề nghị thanh lý rừng; các cơ quan liên quan khác (nếu có). Kết quả xác minh, kiểm tra hiện trường được lập thành biên bản theo Mẫu số 05 tại Phụ lục ban hành kèm theo Nghị định </w:t>
            </w:r>
            <w:r w:rsidRPr="00136676">
              <w:rPr>
                <w:sz w:val="26"/>
                <w:szCs w:val="26"/>
              </w:rPr>
              <w:t>số 140/2024/NĐ-CP ngày 25/10/2024 của Chính phủ quy định thanh lý rừng trồng</w:t>
            </w:r>
            <w:r w:rsidRPr="00136676">
              <w:rPr>
                <w:rFonts w:eastAsia="Calibri"/>
                <w:sz w:val="26"/>
                <w:szCs w:val="26"/>
              </w:rPr>
              <w:t>;</w:t>
            </w:r>
          </w:p>
        </w:tc>
        <w:tc>
          <w:tcPr>
            <w:tcW w:w="1702" w:type="dxa"/>
            <w:vAlign w:val="center"/>
          </w:tcPr>
          <w:p w14:paraId="2AA6F1DB" w14:textId="77777777" w:rsidR="00282DEC" w:rsidRPr="00136676" w:rsidRDefault="00282DEC" w:rsidP="00136676">
            <w:pPr>
              <w:jc w:val="center"/>
              <w:rPr>
                <w:sz w:val="26"/>
                <w:szCs w:val="26"/>
              </w:rPr>
            </w:pPr>
            <w:r w:rsidRPr="00136676">
              <w:rPr>
                <w:rFonts w:eastAsia="Calibri"/>
                <w:sz w:val="26"/>
                <w:szCs w:val="26"/>
              </w:rPr>
              <w:t>Hội đồng thẩm định; cơ quan quản lý nhà nước về lâm nghiệp nơi có diện tích rừng đề nghị thanh lý; Ủy ban nhân dân cấp xã, các cơ quan liên quan khác</w:t>
            </w:r>
          </w:p>
        </w:tc>
        <w:tc>
          <w:tcPr>
            <w:tcW w:w="1027" w:type="dxa"/>
            <w:vAlign w:val="center"/>
          </w:tcPr>
          <w:p w14:paraId="61993ACB" w14:textId="77777777" w:rsidR="00282DEC" w:rsidRPr="00136676" w:rsidRDefault="00282DEC" w:rsidP="00136676">
            <w:pPr>
              <w:jc w:val="center"/>
              <w:rPr>
                <w:sz w:val="26"/>
                <w:szCs w:val="26"/>
              </w:rPr>
            </w:pPr>
            <w:r w:rsidRPr="00136676">
              <w:rPr>
                <w:sz w:val="26"/>
                <w:szCs w:val="26"/>
              </w:rPr>
              <w:t>40</w:t>
            </w:r>
          </w:p>
        </w:tc>
        <w:tc>
          <w:tcPr>
            <w:tcW w:w="1560" w:type="dxa"/>
            <w:vAlign w:val="center"/>
          </w:tcPr>
          <w:p w14:paraId="4E716E96" w14:textId="77777777" w:rsidR="00282DEC" w:rsidRPr="00136676" w:rsidRDefault="00282DEC" w:rsidP="00136676">
            <w:pPr>
              <w:jc w:val="center"/>
              <w:rPr>
                <w:sz w:val="26"/>
                <w:szCs w:val="26"/>
              </w:rPr>
            </w:pPr>
          </w:p>
        </w:tc>
      </w:tr>
      <w:tr w:rsidR="00282DEC" w:rsidRPr="00136676" w14:paraId="1810061B" w14:textId="77777777" w:rsidTr="00C67DF5">
        <w:trPr>
          <w:trHeight w:val="227"/>
          <w:jc w:val="center"/>
        </w:trPr>
        <w:tc>
          <w:tcPr>
            <w:tcW w:w="764" w:type="dxa"/>
            <w:vAlign w:val="center"/>
          </w:tcPr>
          <w:p w14:paraId="1FD70C15" w14:textId="77777777" w:rsidR="00282DEC" w:rsidRPr="00136676" w:rsidRDefault="00282DEC" w:rsidP="00136676">
            <w:pPr>
              <w:jc w:val="center"/>
              <w:rPr>
                <w:sz w:val="26"/>
                <w:szCs w:val="26"/>
              </w:rPr>
            </w:pPr>
            <w:r w:rsidRPr="00136676">
              <w:rPr>
                <w:sz w:val="26"/>
                <w:szCs w:val="26"/>
              </w:rPr>
              <w:t>+</w:t>
            </w:r>
          </w:p>
        </w:tc>
        <w:tc>
          <w:tcPr>
            <w:tcW w:w="4127" w:type="dxa"/>
          </w:tcPr>
          <w:p w14:paraId="17F74FC8" w14:textId="2B3684F6" w:rsidR="00282DEC" w:rsidRPr="00136676" w:rsidRDefault="00282DEC" w:rsidP="00997B86">
            <w:pPr>
              <w:jc w:val="both"/>
              <w:rPr>
                <w:sz w:val="26"/>
                <w:szCs w:val="26"/>
              </w:rPr>
            </w:pPr>
            <w:r w:rsidRPr="00136676">
              <w:rPr>
                <w:rFonts w:eastAsia="Calibri"/>
                <w:sz w:val="26"/>
                <w:szCs w:val="26"/>
              </w:rPr>
              <w:t xml:space="preserve">Tổ chức họp Hội đồng thẩm định: căn cứ chỉ tiêu nghiệm thu sau khi trồng rừng (đối với rừng trồng trong giai đoạn đầu tư) hoặc tiêu chuẩn quốc gia về rừng trồng (đối với rừng trồng sau giai đoạn đầu tư), Hội đồng thẩm định họp, xem xét hồ sơ và các nội dung trong phương án thanh lý rừng trồng. Trước khi họp Hội đồng, các thành viên Hội đồng gửi ý kiến bằng văn bản có xác nhận của đơn vị nơi thành viên Hội đồng công tác. Kết quả họp Hội đồng được lập thành biên bản theo Mẫu số 06 tại Phụ lục ban hành kèm theo Nghị định </w:t>
            </w:r>
            <w:r w:rsidRPr="00136676">
              <w:rPr>
                <w:sz w:val="26"/>
                <w:szCs w:val="26"/>
              </w:rPr>
              <w:t>số 140/2024/NĐ-CP ngày 25/10/2024 của Chính phủ quy định thanh lý rừng trồng</w:t>
            </w:r>
            <w:r w:rsidRPr="00136676">
              <w:rPr>
                <w:rFonts w:eastAsia="Calibri"/>
                <w:sz w:val="26"/>
                <w:szCs w:val="26"/>
              </w:rPr>
              <w:t>.</w:t>
            </w:r>
          </w:p>
        </w:tc>
        <w:tc>
          <w:tcPr>
            <w:tcW w:w="1702" w:type="dxa"/>
            <w:vAlign w:val="center"/>
          </w:tcPr>
          <w:p w14:paraId="05BC7072" w14:textId="77777777" w:rsidR="00282DEC" w:rsidRPr="00136676" w:rsidRDefault="00282DEC" w:rsidP="00136676">
            <w:pPr>
              <w:jc w:val="center"/>
              <w:rPr>
                <w:sz w:val="26"/>
                <w:szCs w:val="26"/>
              </w:rPr>
            </w:pPr>
            <w:r w:rsidRPr="00136676">
              <w:rPr>
                <w:sz w:val="26"/>
                <w:szCs w:val="26"/>
              </w:rPr>
              <w:t>Sở Nông nghiệp và Môi trường</w:t>
            </w:r>
          </w:p>
        </w:tc>
        <w:tc>
          <w:tcPr>
            <w:tcW w:w="1027" w:type="dxa"/>
            <w:vAlign w:val="center"/>
          </w:tcPr>
          <w:p w14:paraId="29326F27" w14:textId="77777777" w:rsidR="00282DEC" w:rsidRPr="00136676" w:rsidRDefault="00282DEC" w:rsidP="00136676">
            <w:pPr>
              <w:jc w:val="center"/>
              <w:rPr>
                <w:sz w:val="26"/>
                <w:szCs w:val="26"/>
              </w:rPr>
            </w:pPr>
            <w:r w:rsidRPr="00136676">
              <w:rPr>
                <w:sz w:val="26"/>
                <w:szCs w:val="26"/>
              </w:rPr>
              <w:t>20</w:t>
            </w:r>
          </w:p>
        </w:tc>
        <w:tc>
          <w:tcPr>
            <w:tcW w:w="1560" w:type="dxa"/>
            <w:vAlign w:val="center"/>
          </w:tcPr>
          <w:p w14:paraId="0EDEE551" w14:textId="77777777" w:rsidR="00282DEC" w:rsidRPr="00136676" w:rsidRDefault="00282DEC" w:rsidP="00136676">
            <w:pPr>
              <w:jc w:val="center"/>
              <w:rPr>
                <w:sz w:val="26"/>
                <w:szCs w:val="26"/>
              </w:rPr>
            </w:pPr>
            <w:r w:rsidRPr="00136676">
              <w:rPr>
                <w:rFonts w:eastAsia="Calibri"/>
                <w:sz w:val="26"/>
                <w:szCs w:val="26"/>
              </w:rPr>
              <w:t xml:space="preserve">Mẫu số 06 tại Phụ lục ban hành kèm theo Nghị định </w:t>
            </w:r>
            <w:r w:rsidRPr="00136676">
              <w:rPr>
                <w:sz w:val="26"/>
                <w:szCs w:val="26"/>
              </w:rPr>
              <w:t>số 140/2024/NĐ-CP ngày 25/10/2024 của Chính phủ quy định thanh lý rừng trồng</w:t>
            </w:r>
            <w:r w:rsidRPr="00136676">
              <w:rPr>
                <w:rFonts w:eastAsia="Calibri"/>
                <w:sz w:val="26"/>
                <w:szCs w:val="26"/>
              </w:rPr>
              <w:t>.</w:t>
            </w:r>
          </w:p>
        </w:tc>
      </w:tr>
      <w:tr w:rsidR="00282DEC" w:rsidRPr="00136676" w14:paraId="30E07A19" w14:textId="77777777" w:rsidTr="00C67DF5">
        <w:trPr>
          <w:trHeight w:val="227"/>
          <w:jc w:val="center"/>
        </w:trPr>
        <w:tc>
          <w:tcPr>
            <w:tcW w:w="764" w:type="dxa"/>
            <w:vAlign w:val="center"/>
          </w:tcPr>
          <w:p w14:paraId="39C6FDB2" w14:textId="77777777" w:rsidR="00282DEC" w:rsidRPr="00136676" w:rsidRDefault="00282DEC" w:rsidP="00136676">
            <w:pPr>
              <w:jc w:val="center"/>
              <w:rPr>
                <w:sz w:val="26"/>
                <w:szCs w:val="26"/>
              </w:rPr>
            </w:pPr>
            <w:r w:rsidRPr="00136676">
              <w:rPr>
                <w:sz w:val="26"/>
                <w:szCs w:val="26"/>
              </w:rPr>
              <w:t>-</w:t>
            </w:r>
          </w:p>
        </w:tc>
        <w:tc>
          <w:tcPr>
            <w:tcW w:w="4127" w:type="dxa"/>
            <w:vAlign w:val="center"/>
          </w:tcPr>
          <w:p w14:paraId="21FF5EDF" w14:textId="77777777" w:rsidR="00282DEC" w:rsidRPr="00136676" w:rsidRDefault="00282DEC" w:rsidP="00136676">
            <w:pPr>
              <w:jc w:val="center"/>
              <w:rPr>
                <w:rFonts w:eastAsia="Calibri"/>
                <w:sz w:val="26"/>
                <w:szCs w:val="26"/>
              </w:rPr>
            </w:pPr>
            <w:r w:rsidRPr="00136676">
              <w:rPr>
                <w:rFonts w:eastAsia="Calibri"/>
                <w:sz w:val="26"/>
                <w:szCs w:val="26"/>
              </w:rPr>
              <w:t>Đóng dấu, phát hành</w:t>
            </w:r>
          </w:p>
        </w:tc>
        <w:tc>
          <w:tcPr>
            <w:tcW w:w="1702" w:type="dxa"/>
            <w:vAlign w:val="center"/>
          </w:tcPr>
          <w:p w14:paraId="5CE7563E" w14:textId="6C6CBA26" w:rsidR="00282DEC" w:rsidRPr="00136676" w:rsidRDefault="00282DEC" w:rsidP="00136676">
            <w:pPr>
              <w:jc w:val="center"/>
              <w:rPr>
                <w:rFonts w:eastAsia="Calibri"/>
                <w:sz w:val="26"/>
                <w:szCs w:val="26"/>
              </w:rPr>
            </w:pPr>
            <w:r w:rsidRPr="00136676">
              <w:rPr>
                <w:rFonts w:eastAsia="Calibri"/>
                <w:sz w:val="26"/>
                <w:szCs w:val="26"/>
              </w:rPr>
              <w:t xml:space="preserve">Văn thư, Sở Nông nghiệp và </w:t>
            </w:r>
            <w:r w:rsidR="00D6249D">
              <w:rPr>
                <w:rFonts w:eastAsia="Calibri"/>
                <w:sz w:val="26"/>
                <w:szCs w:val="26"/>
              </w:rPr>
              <w:t>MT</w:t>
            </w:r>
          </w:p>
        </w:tc>
        <w:tc>
          <w:tcPr>
            <w:tcW w:w="1027" w:type="dxa"/>
            <w:vAlign w:val="center"/>
          </w:tcPr>
          <w:p w14:paraId="31E4826F" w14:textId="77777777" w:rsidR="00282DEC" w:rsidRPr="00136676" w:rsidRDefault="00282DEC" w:rsidP="00136676">
            <w:pPr>
              <w:jc w:val="center"/>
              <w:rPr>
                <w:sz w:val="26"/>
                <w:szCs w:val="26"/>
              </w:rPr>
            </w:pPr>
            <w:r w:rsidRPr="00136676">
              <w:rPr>
                <w:sz w:val="26"/>
                <w:szCs w:val="26"/>
              </w:rPr>
              <w:t>4</w:t>
            </w:r>
          </w:p>
        </w:tc>
        <w:tc>
          <w:tcPr>
            <w:tcW w:w="1560" w:type="dxa"/>
            <w:vAlign w:val="center"/>
          </w:tcPr>
          <w:p w14:paraId="266CA41B" w14:textId="77777777" w:rsidR="00282DEC" w:rsidRPr="00136676" w:rsidRDefault="00282DEC" w:rsidP="00136676">
            <w:pPr>
              <w:jc w:val="center"/>
              <w:rPr>
                <w:sz w:val="26"/>
                <w:szCs w:val="26"/>
              </w:rPr>
            </w:pPr>
          </w:p>
        </w:tc>
      </w:tr>
      <w:tr w:rsidR="00282DEC" w:rsidRPr="00136676" w14:paraId="08C1987C" w14:textId="77777777" w:rsidTr="00C67DF5">
        <w:trPr>
          <w:trHeight w:val="227"/>
          <w:jc w:val="center"/>
        </w:trPr>
        <w:tc>
          <w:tcPr>
            <w:tcW w:w="764" w:type="dxa"/>
            <w:vAlign w:val="center"/>
          </w:tcPr>
          <w:p w14:paraId="2EB8E634" w14:textId="77777777" w:rsidR="00282DEC" w:rsidRPr="00136676" w:rsidRDefault="00282DEC" w:rsidP="00136676">
            <w:pPr>
              <w:jc w:val="center"/>
              <w:rPr>
                <w:sz w:val="26"/>
                <w:szCs w:val="26"/>
              </w:rPr>
            </w:pPr>
            <w:r w:rsidRPr="00136676">
              <w:rPr>
                <w:rFonts w:eastAsia="Calibri"/>
                <w:sz w:val="26"/>
                <w:szCs w:val="26"/>
              </w:rPr>
              <w:lastRenderedPageBreak/>
              <w:t>B3</w:t>
            </w:r>
          </w:p>
        </w:tc>
        <w:tc>
          <w:tcPr>
            <w:tcW w:w="4127" w:type="dxa"/>
          </w:tcPr>
          <w:p w14:paraId="0664198F" w14:textId="041A5E41" w:rsidR="00282DEC" w:rsidRPr="00136676" w:rsidRDefault="00282DEC" w:rsidP="00997B86">
            <w:pPr>
              <w:jc w:val="both"/>
              <w:rPr>
                <w:rFonts w:eastAsia="Calibri"/>
                <w:sz w:val="26"/>
                <w:szCs w:val="26"/>
              </w:rPr>
            </w:pPr>
            <w:r w:rsidRPr="00136676">
              <w:rPr>
                <w:rFonts w:eastAsia="Calibri"/>
                <w:sz w:val="26"/>
                <w:szCs w:val="26"/>
              </w:rPr>
              <w:t xml:space="preserve">Sau khi nhận được biên bản họp của Hội đồng thẩm định, cơ quan tiếp nhận hồ sơ lập báo cáo kết quả thẩm định thanh lý rừng trồng theo Mẫu số 07 tại Phụ lục ban hành kèm theo Nghị định </w:t>
            </w:r>
            <w:r w:rsidRPr="00136676">
              <w:rPr>
                <w:sz w:val="26"/>
                <w:szCs w:val="26"/>
              </w:rPr>
              <w:t xml:space="preserve">số 140/2024/NĐ-CP </w:t>
            </w:r>
            <w:r w:rsidRPr="00136676">
              <w:rPr>
                <w:rFonts w:eastAsia="Calibri"/>
                <w:sz w:val="26"/>
                <w:szCs w:val="26"/>
              </w:rPr>
              <w:t xml:space="preserve">và trình cơ quan có thẩm quyền quyết định thanh lý rừng trồng </w:t>
            </w:r>
            <w:r w:rsidRPr="00136676">
              <w:rPr>
                <w:sz w:val="26"/>
                <w:szCs w:val="26"/>
              </w:rPr>
              <w:t>theo Mẫu số 08 tại Phụ lục ban hành kèm theo Nghị định số 140/2024/NĐ-CP</w:t>
            </w:r>
            <w:r w:rsidRPr="00136676">
              <w:rPr>
                <w:rFonts w:eastAsia="Calibri"/>
                <w:sz w:val="26"/>
                <w:szCs w:val="26"/>
              </w:rPr>
              <w:t>.</w:t>
            </w:r>
          </w:p>
        </w:tc>
        <w:tc>
          <w:tcPr>
            <w:tcW w:w="1702" w:type="dxa"/>
            <w:vAlign w:val="center"/>
          </w:tcPr>
          <w:p w14:paraId="49352D0F" w14:textId="77777777" w:rsidR="00282DEC" w:rsidRPr="00136676" w:rsidRDefault="00282DEC" w:rsidP="00136676">
            <w:pPr>
              <w:jc w:val="center"/>
              <w:rPr>
                <w:sz w:val="26"/>
                <w:szCs w:val="26"/>
              </w:rPr>
            </w:pPr>
            <w:r w:rsidRPr="00136676">
              <w:rPr>
                <w:sz w:val="26"/>
                <w:szCs w:val="26"/>
              </w:rPr>
              <w:t>UBND tỉnh</w:t>
            </w:r>
          </w:p>
        </w:tc>
        <w:tc>
          <w:tcPr>
            <w:tcW w:w="1027" w:type="dxa"/>
            <w:vAlign w:val="center"/>
          </w:tcPr>
          <w:p w14:paraId="180E7570" w14:textId="77777777" w:rsidR="00282DEC" w:rsidRPr="00136676" w:rsidRDefault="00282DEC" w:rsidP="00136676">
            <w:pPr>
              <w:jc w:val="center"/>
              <w:rPr>
                <w:sz w:val="26"/>
                <w:szCs w:val="26"/>
              </w:rPr>
            </w:pPr>
            <w:r w:rsidRPr="00136676">
              <w:rPr>
                <w:sz w:val="26"/>
                <w:szCs w:val="26"/>
              </w:rPr>
              <w:t>32</w:t>
            </w:r>
          </w:p>
        </w:tc>
        <w:tc>
          <w:tcPr>
            <w:tcW w:w="1560" w:type="dxa"/>
            <w:vAlign w:val="center"/>
          </w:tcPr>
          <w:p w14:paraId="7DBC0D1F" w14:textId="77777777" w:rsidR="00282DEC" w:rsidRPr="00136676" w:rsidRDefault="00282DEC" w:rsidP="00136676">
            <w:pPr>
              <w:jc w:val="center"/>
              <w:rPr>
                <w:rFonts w:eastAsia="Calibri"/>
                <w:sz w:val="26"/>
                <w:szCs w:val="26"/>
              </w:rPr>
            </w:pPr>
          </w:p>
          <w:p w14:paraId="32504A62" w14:textId="77777777" w:rsidR="00282DEC" w:rsidRPr="00136676" w:rsidRDefault="00282DEC" w:rsidP="00136676">
            <w:pPr>
              <w:jc w:val="center"/>
              <w:rPr>
                <w:rFonts w:eastAsia="Calibri"/>
                <w:sz w:val="26"/>
                <w:szCs w:val="26"/>
              </w:rPr>
            </w:pPr>
          </w:p>
          <w:p w14:paraId="4D426FA3" w14:textId="77777777" w:rsidR="00282DEC" w:rsidRPr="00136676" w:rsidRDefault="00282DEC" w:rsidP="00136676">
            <w:pPr>
              <w:jc w:val="center"/>
              <w:rPr>
                <w:sz w:val="26"/>
                <w:szCs w:val="26"/>
              </w:rPr>
            </w:pPr>
            <w:r w:rsidRPr="00136676">
              <w:rPr>
                <w:rFonts w:eastAsia="Calibri"/>
                <w:sz w:val="26"/>
                <w:szCs w:val="26"/>
              </w:rPr>
              <w:t xml:space="preserve">Mẫu số 07 và 08 tại Phụ lục ban hành kèm theo Nghị định </w:t>
            </w:r>
            <w:r w:rsidRPr="00136676">
              <w:rPr>
                <w:sz w:val="26"/>
                <w:szCs w:val="26"/>
              </w:rPr>
              <w:t>số 140/2024/NĐ-CP /NĐ-CP</w:t>
            </w:r>
          </w:p>
        </w:tc>
      </w:tr>
      <w:tr w:rsidR="00282DEC" w:rsidRPr="00136676" w14:paraId="6C78B05E" w14:textId="77777777" w:rsidTr="00C67DF5">
        <w:trPr>
          <w:trHeight w:val="227"/>
          <w:jc w:val="center"/>
        </w:trPr>
        <w:tc>
          <w:tcPr>
            <w:tcW w:w="764" w:type="dxa"/>
            <w:vAlign w:val="center"/>
          </w:tcPr>
          <w:p w14:paraId="06037F7A" w14:textId="77777777" w:rsidR="00282DEC" w:rsidRPr="00136676" w:rsidRDefault="00282DEC" w:rsidP="00136676">
            <w:pPr>
              <w:jc w:val="center"/>
              <w:rPr>
                <w:rFonts w:eastAsia="Calibri"/>
                <w:sz w:val="26"/>
                <w:szCs w:val="26"/>
              </w:rPr>
            </w:pPr>
          </w:p>
        </w:tc>
        <w:tc>
          <w:tcPr>
            <w:tcW w:w="4127" w:type="dxa"/>
          </w:tcPr>
          <w:p w14:paraId="4F3E2829" w14:textId="77777777" w:rsidR="00282DEC" w:rsidRPr="00136676" w:rsidRDefault="00282DEC" w:rsidP="00997B86">
            <w:pPr>
              <w:jc w:val="both"/>
              <w:rPr>
                <w:rFonts w:eastAsia="Calibri"/>
                <w:sz w:val="26"/>
                <w:szCs w:val="26"/>
              </w:rPr>
            </w:pPr>
            <w:r w:rsidRPr="00136676">
              <w:rPr>
                <w:rFonts w:eastAsia="Calibri"/>
                <w:sz w:val="26"/>
                <w:szCs w:val="26"/>
              </w:rPr>
              <w:t>Trường hợp rừng trồng không đủ điều kiện thanh lý, cơ quan có thẩm quyền quyết định thanh lý rừng trồng trả lời bằng văn bản cho tổ chức biết và nêu rõ lý do.</w:t>
            </w:r>
          </w:p>
        </w:tc>
        <w:tc>
          <w:tcPr>
            <w:tcW w:w="1702" w:type="dxa"/>
            <w:vAlign w:val="center"/>
          </w:tcPr>
          <w:p w14:paraId="1E97999E" w14:textId="77777777" w:rsidR="00282DEC" w:rsidRPr="00136676" w:rsidRDefault="00282DEC" w:rsidP="00136676">
            <w:pPr>
              <w:jc w:val="center"/>
              <w:rPr>
                <w:sz w:val="26"/>
                <w:szCs w:val="26"/>
              </w:rPr>
            </w:pPr>
            <w:r w:rsidRPr="00136676">
              <w:rPr>
                <w:sz w:val="26"/>
                <w:szCs w:val="26"/>
              </w:rPr>
              <w:t>UBND tỉnh</w:t>
            </w:r>
          </w:p>
        </w:tc>
        <w:tc>
          <w:tcPr>
            <w:tcW w:w="1027" w:type="dxa"/>
            <w:vAlign w:val="center"/>
          </w:tcPr>
          <w:p w14:paraId="38ED0B61" w14:textId="77777777" w:rsidR="00282DEC" w:rsidRPr="00136676" w:rsidRDefault="00282DEC" w:rsidP="00136676">
            <w:pPr>
              <w:jc w:val="center"/>
              <w:rPr>
                <w:sz w:val="26"/>
                <w:szCs w:val="26"/>
              </w:rPr>
            </w:pPr>
          </w:p>
        </w:tc>
        <w:tc>
          <w:tcPr>
            <w:tcW w:w="1560" w:type="dxa"/>
            <w:vAlign w:val="center"/>
          </w:tcPr>
          <w:p w14:paraId="78DA5EED" w14:textId="54888BA8" w:rsidR="00282DEC" w:rsidRPr="00136676" w:rsidRDefault="00282DEC" w:rsidP="00136676">
            <w:pPr>
              <w:jc w:val="center"/>
              <w:rPr>
                <w:sz w:val="26"/>
                <w:szCs w:val="26"/>
              </w:rPr>
            </w:pPr>
            <w:r w:rsidRPr="00136676">
              <w:rPr>
                <w:rFonts w:eastAsia="Calibri"/>
                <w:sz w:val="26"/>
                <w:szCs w:val="26"/>
              </w:rPr>
              <w:t xml:space="preserve">Quyết định thanh lý rừng trồng </w:t>
            </w:r>
            <w:r w:rsidR="001F28EA">
              <w:rPr>
                <w:rFonts w:eastAsia="Calibri"/>
                <w:sz w:val="26"/>
                <w:szCs w:val="26"/>
              </w:rPr>
              <w:t>(không quy định)</w:t>
            </w:r>
          </w:p>
        </w:tc>
      </w:tr>
      <w:tr w:rsidR="00282DEC" w:rsidRPr="00136676" w14:paraId="1F792DDA" w14:textId="77777777" w:rsidTr="00C67DF5">
        <w:trPr>
          <w:trHeight w:val="227"/>
          <w:jc w:val="center"/>
        </w:trPr>
        <w:tc>
          <w:tcPr>
            <w:tcW w:w="764" w:type="dxa"/>
            <w:vAlign w:val="center"/>
          </w:tcPr>
          <w:p w14:paraId="6D12F32B" w14:textId="77777777" w:rsidR="00282DEC" w:rsidRPr="00136676" w:rsidRDefault="00282DEC" w:rsidP="00136676">
            <w:pPr>
              <w:jc w:val="center"/>
              <w:rPr>
                <w:sz w:val="26"/>
                <w:szCs w:val="26"/>
              </w:rPr>
            </w:pPr>
            <w:r w:rsidRPr="00136676">
              <w:rPr>
                <w:sz w:val="26"/>
                <w:szCs w:val="26"/>
              </w:rPr>
              <w:t>B4</w:t>
            </w:r>
          </w:p>
        </w:tc>
        <w:tc>
          <w:tcPr>
            <w:tcW w:w="4127" w:type="dxa"/>
            <w:vAlign w:val="center"/>
          </w:tcPr>
          <w:p w14:paraId="0B079D8E" w14:textId="029E8470" w:rsidR="00282DEC" w:rsidRPr="00136676" w:rsidRDefault="00282DEC" w:rsidP="00997B86">
            <w:pPr>
              <w:jc w:val="both"/>
              <w:rPr>
                <w:rFonts w:eastAsia="Calibri"/>
                <w:sz w:val="26"/>
                <w:szCs w:val="26"/>
              </w:rPr>
            </w:pPr>
            <w:r w:rsidRPr="00136676">
              <w:rPr>
                <w:rFonts w:eastAsia="Calibri"/>
                <w:sz w:val="26"/>
                <w:szCs w:val="26"/>
              </w:rPr>
              <w:t>Đóng dấu, phát hành</w:t>
            </w:r>
          </w:p>
        </w:tc>
        <w:tc>
          <w:tcPr>
            <w:tcW w:w="1702" w:type="dxa"/>
            <w:vAlign w:val="center"/>
          </w:tcPr>
          <w:p w14:paraId="3E33F779" w14:textId="110E3358" w:rsidR="00282DEC" w:rsidRPr="00136676" w:rsidRDefault="00282DEC" w:rsidP="00136676">
            <w:pPr>
              <w:jc w:val="center"/>
              <w:rPr>
                <w:rFonts w:eastAsia="Calibri"/>
                <w:sz w:val="26"/>
                <w:szCs w:val="26"/>
              </w:rPr>
            </w:pPr>
            <w:r w:rsidRPr="00136676">
              <w:rPr>
                <w:rFonts w:eastAsia="Calibri"/>
                <w:sz w:val="26"/>
                <w:szCs w:val="26"/>
              </w:rPr>
              <w:t xml:space="preserve">Văn thư </w:t>
            </w:r>
            <w:r w:rsidR="001F28EA">
              <w:rPr>
                <w:rFonts w:eastAsia="Calibri"/>
                <w:sz w:val="26"/>
                <w:szCs w:val="26"/>
              </w:rPr>
              <w:t>VP</w:t>
            </w:r>
            <w:r w:rsidRPr="00136676">
              <w:rPr>
                <w:rFonts w:eastAsia="Calibri"/>
                <w:sz w:val="26"/>
                <w:szCs w:val="26"/>
              </w:rPr>
              <w:t>UBND tỉnh</w:t>
            </w:r>
          </w:p>
        </w:tc>
        <w:tc>
          <w:tcPr>
            <w:tcW w:w="1027" w:type="dxa"/>
            <w:vAlign w:val="center"/>
          </w:tcPr>
          <w:p w14:paraId="6AA9C135" w14:textId="77777777" w:rsidR="00282DEC" w:rsidRPr="00136676" w:rsidRDefault="00282DEC" w:rsidP="00136676">
            <w:pPr>
              <w:jc w:val="center"/>
              <w:rPr>
                <w:sz w:val="26"/>
                <w:szCs w:val="26"/>
              </w:rPr>
            </w:pPr>
            <w:r w:rsidRPr="00136676">
              <w:rPr>
                <w:sz w:val="26"/>
                <w:szCs w:val="26"/>
              </w:rPr>
              <w:t>04</w:t>
            </w:r>
          </w:p>
        </w:tc>
        <w:tc>
          <w:tcPr>
            <w:tcW w:w="1560" w:type="dxa"/>
            <w:vAlign w:val="center"/>
          </w:tcPr>
          <w:p w14:paraId="0D660FCF" w14:textId="003AC7BD" w:rsidR="00282DEC" w:rsidRPr="00136676" w:rsidRDefault="00282DEC" w:rsidP="00136676">
            <w:pPr>
              <w:jc w:val="center"/>
              <w:rPr>
                <w:sz w:val="26"/>
                <w:szCs w:val="26"/>
              </w:rPr>
            </w:pPr>
            <w:r w:rsidRPr="00136676">
              <w:rPr>
                <w:rFonts w:eastAsia="Calibri"/>
                <w:sz w:val="26"/>
                <w:szCs w:val="26"/>
              </w:rPr>
              <w:t xml:space="preserve">Quyết định thanh lý rừng trồng </w:t>
            </w:r>
            <w:r w:rsidR="001F28EA">
              <w:rPr>
                <w:rFonts w:eastAsia="Calibri"/>
                <w:sz w:val="26"/>
                <w:szCs w:val="26"/>
              </w:rPr>
              <w:t>(không quy định)</w:t>
            </w:r>
          </w:p>
        </w:tc>
      </w:tr>
      <w:tr w:rsidR="00282DEC" w:rsidRPr="00136676" w14:paraId="62EE0C91" w14:textId="77777777" w:rsidTr="00C67DF5">
        <w:trPr>
          <w:trHeight w:val="227"/>
          <w:jc w:val="center"/>
        </w:trPr>
        <w:tc>
          <w:tcPr>
            <w:tcW w:w="764" w:type="dxa"/>
            <w:vAlign w:val="center"/>
          </w:tcPr>
          <w:p w14:paraId="06E0B9C6" w14:textId="77777777" w:rsidR="00282DEC" w:rsidRPr="00136676" w:rsidRDefault="00282DEC" w:rsidP="00136676">
            <w:pPr>
              <w:jc w:val="center"/>
              <w:rPr>
                <w:sz w:val="26"/>
                <w:szCs w:val="26"/>
              </w:rPr>
            </w:pPr>
            <w:r w:rsidRPr="00136676">
              <w:rPr>
                <w:sz w:val="26"/>
                <w:szCs w:val="26"/>
              </w:rPr>
              <w:t>B5</w:t>
            </w:r>
          </w:p>
        </w:tc>
        <w:tc>
          <w:tcPr>
            <w:tcW w:w="4127" w:type="dxa"/>
            <w:vAlign w:val="center"/>
          </w:tcPr>
          <w:p w14:paraId="76438F88" w14:textId="77777777" w:rsidR="00282DEC" w:rsidRPr="00136676" w:rsidRDefault="00282DEC" w:rsidP="00997B86">
            <w:pPr>
              <w:jc w:val="both"/>
              <w:rPr>
                <w:sz w:val="26"/>
                <w:szCs w:val="26"/>
              </w:rPr>
            </w:pPr>
            <w:r w:rsidRPr="00136676">
              <w:rPr>
                <w:sz w:val="26"/>
                <w:szCs w:val="26"/>
              </w:rPr>
              <w:t>Trả kết quả</w:t>
            </w:r>
          </w:p>
          <w:p w14:paraId="18E653DD" w14:textId="77777777" w:rsidR="00282DEC" w:rsidRPr="00136676" w:rsidRDefault="00282DEC" w:rsidP="00136676">
            <w:pPr>
              <w:jc w:val="center"/>
              <w:rPr>
                <w:sz w:val="26"/>
                <w:szCs w:val="26"/>
              </w:rPr>
            </w:pPr>
          </w:p>
        </w:tc>
        <w:tc>
          <w:tcPr>
            <w:tcW w:w="1702" w:type="dxa"/>
            <w:vAlign w:val="center"/>
          </w:tcPr>
          <w:p w14:paraId="572BF7B6" w14:textId="61C06BD2" w:rsidR="00282DEC" w:rsidRPr="00136676" w:rsidRDefault="00282DEC" w:rsidP="00136676">
            <w:pPr>
              <w:jc w:val="center"/>
              <w:rPr>
                <w:rFonts w:eastAsia="Calibri"/>
                <w:sz w:val="26"/>
                <w:szCs w:val="26"/>
              </w:rPr>
            </w:pPr>
            <w:r w:rsidRPr="00136676">
              <w:rPr>
                <w:rFonts w:eastAsia="Calibri"/>
                <w:sz w:val="26"/>
                <w:szCs w:val="26"/>
              </w:rPr>
              <w:t xml:space="preserve">Bộ phận TN&amp;TKQ Sở Nông nghiệp &amp; </w:t>
            </w:r>
            <w:r w:rsidR="00D6249D">
              <w:rPr>
                <w:rFonts w:eastAsia="Calibri"/>
                <w:sz w:val="26"/>
                <w:szCs w:val="26"/>
              </w:rPr>
              <w:t>MT</w:t>
            </w:r>
            <w:r w:rsidRPr="00136676">
              <w:rPr>
                <w:rFonts w:eastAsia="Calibri"/>
                <w:sz w:val="26"/>
                <w:szCs w:val="26"/>
              </w:rPr>
              <w:t xml:space="preserve"> tại TTPVHCC tỉnh An Giang</w:t>
            </w:r>
          </w:p>
        </w:tc>
        <w:tc>
          <w:tcPr>
            <w:tcW w:w="1027" w:type="dxa"/>
            <w:vAlign w:val="center"/>
          </w:tcPr>
          <w:p w14:paraId="4CCAE452" w14:textId="77777777" w:rsidR="00282DEC" w:rsidRPr="00136676" w:rsidRDefault="00282DEC" w:rsidP="00136676">
            <w:pPr>
              <w:jc w:val="center"/>
              <w:rPr>
                <w:sz w:val="26"/>
                <w:szCs w:val="26"/>
              </w:rPr>
            </w:pPr>
            <w:r w:rsidRPr="00136676">
              <w:rPr>
                <w:sz w:val="26"/>
                <w:szCs w:val="26"/>
              </w:rPr>
              <w:t>Giờ hành chính</w:t>
            </w:r>
          </w:p>
        </w:tc>
        <w:tc>
          <w:tcPr>
            <w:tcW w:w="1560" w:type="dxa"/>
            <w:vAlign w:val="center"/>
          </w:tcPr>
          <w:p w14:paraId="1EA60A83" w14:textId="1C337A49" w:rsidR="00282DEC" w:rsidRPr="00136676" w:rsidRDefault="00282DEC" w:rsidP="00136676">
            <w:pPr>
              <w:jc w:val="center"/>
              <w:rPr>
                <w:sz w:val="26"/>
                <w:szCs w:val="26"/>
              </w:rPr>
            </w:pPr>
            <w:r w:rsidRPr="00136676">
              <w:rPr>
                <w:rFonts w:eastAsia="Calibri"/>
                <w:sz w:val="26"/>
                <w:szCs w:val="26"/>
              </w:rPr>
              <w:t xml:space="preserve">Quyết định thanh lý rừng trồng </w:t>
            </w:r>
            <w:r w:rsidR="001F28EA">
              <w:rPr>
                <w:rFonts w:eastAsia="Calibri"/>
                <w:sz w:val="26"/>
                <w:szCs w:val="26"/>
              </w:rPr>
              <w:t>(không quy định)</w:t>
            </w:r>
          </w:p>
        </w:tc>
      </w:tr>
    </w:tbl>
    <w:p w14:paraId="7DB2CCD7" w14:textId="77777777" w:rsidR="00282DEC" w:rsidRPr="00136676" w:rsidRDefault="00282DEC" w:rsidP="00997B86">
      <w:pPr>
        <w:spacing w:before="240" w:after="120"/>
        <w:ind w:firstLine="567"/>
        <w:jc w:val="both"/>
        <w:rPr>
          <w:rFonts w:eastAsia="Calibri"/>
          <w:b/>
          <w:sz w:val="26"/>
          <w:szCs w:val="26"/>
        </w:rPr>
      </w:pPr>
      <w:r w:rsidRPr="00136676">
        <w:rPr>
          <w:rFonts w:eastAsia="Calibri"/>
          <w:b/>
          <w:sz w:val="26"/>
          <w:szCs w:val="26"/>
        </w:rPr>
        <w:t>7. Tên thủ tục: Phê duyệt điều chỉnh phân khu chức năng của khu rừng đặc dụng thuộc địa phương quản lý (Mã TTHC: 1.012687.H01).</w:t>
      </w:r>
    </w:p>
    <w:p w14:paraId="4F694120" w14:textId="77777777" w:rsidR="00282DEC" w:rsidRPr="00136676" w:rsidRDefault="00282DEC" w:rsidP="00997B86">
      <w:pPr>
        <w:spacing w:before="120" w:after="120"/>
        <w:ind w:firstLine="567"/>
        <w:jc w:val="both"/>
        <w:rPr>
          <w:sz w:val="26"/>
          <w:szCs w:val="26"/>
        </w:rPr>
      </w:pPr>
      <w:r w:rsidRPr="00136676">
        <w:rPr>
          <w:sz w:val="26"/>
          <w:szCs w:val="26"/>
        </w:rPr>
        <w:t>- Thời gian giải quyết TTHC theo quy định: 440 giờ làm việc.</w:t>
      </w:r>
    </w:p>
    <w:p w14:paraId="13F44D8E" w14:textId="77777777" w:rsidR="00282DEC" w:rsidRPr="00136676" w:rsidRDefault="00282DEC" w:rsidP="00997B86">
      <w:pPr>
        <w:spacing w:before="120" w:after="120"/>
        <w:ind w:firstLine="567"/>
        <w:jc w:val="both"/>
        <w:rPr>
          <w:rFonts w:eastAsia="Calibri"/>
          <w:sz w:val="26"/>
          <w:szCs w:val="26"/>
        </w:rPr>
      </w:pPr>
      <w:r w:rsidRPr="00136676">
        <w:rPr>
          <w:sz w:val="26"/>
          <w:szCs w:val="26"/>
        </w:rPr>
        <w:t>- Thời gian giải quyết TTHC sau cắt giảm 30%: 308 giờ làm việc.</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09"/>
        <w:gridCol w:w="4164"/>
        <w:gridCol w:w="1532"/>
        <w:gridCol w:w="1095"/>
        <w:gridCol w:w="1686"/>
      </w:tblGrid>
      <w:tr w:rsidR="00282DEC" w:rsidRPr="00136676" w14:paraId="1AA833E6" w14:textId="77777777" w:rsidTr="00C67DF5">
        <w:trPr>
          <w:trHeight w:val="227"/>
          <w:jc w:val="center"/>
        </w:trPr>
        <w:tc>
          <w:tcPr>
            <w:tcW w:w="709" w:type="dxa"/>
            <w:vAlign w:val="center"/>
            <w:hideMark/>
          </w:tcPr>
          <w:p w14:paraId="1E500DC4" w14:textId="77777777" w:rsidR="00282DEC" w:rsidRPr="009C5587" w:rsidRDefault="00282DEC" w:rsidP="00136676">
            <w:pPr>
              <w:jc w:val="center"/>
              <w:rPr>
                <w:b/>
                <w:bCs/>
                <w:sz w:val="26"/>
                <w:szCs w:val="26"/>
              </w:rPr>
            </w:pPr>
            <w:r w:rsidRPr="009C5587">
              <w:rPr>
                <w:b/>
                <w:bCs/>
                <w:sz w:val="26"/>
                <w:szCs w:val="26"/>
              </w:rPr>
              <w:t>TT</w:t>
            </w:r>
          </w:p>
        </w:tc>
        <w:tc>
          <w:tcPr>
            <w:tcW w:w="4164" w:type="dxa"/>
            <w:vAlign w:val="center"/>
            <w:hideMark/>
          </w:tcPr>
          <w:p w14:paraId="002CCF21" w14:textId="77777777" w:rsidR="00282DEC" w:rsidRPr="009C5587" w:rsidRDefault="00282DEC" w:rsidP="00136676">
            <w:pPr>
              <w:jc w:val="center"/>
              <w:rPr>
                <w:b/>
                <w:bCs/>
                <w:sz w:val="26"/>
                <w:szCs w:val="26"/>
              </w:rPr>
            </w:pPr>
            <w:r w:rsidRPr="009C5587">
              <w:rPr>
                <w:b/>
                <w:bCs/>
                <w:sz w:val="26"/>
                <w:szCs w:val="26"/>
              </w:rPr>
              <w:t>Trình tự</w:t>
            </w:r>
          </w:p>
        </w:tc>
        <w:tc>
          <w:tcPr>
            <w:tcW w:w="1532" w:type="dxa"/>
            <w:vAlign w:val="center"/>
            <w:hideMark/>
          </w:tcPr>
          <w:p w14:paraId="5212DDEF" w14:textId="77777777" w:rsidR="00282DEC" w:rsidRPr="009C5587" w:rsidRDefault="00282DEC" w:rsidP="00136676">
            <w:pPr>
              <w:jc w:val="center"/>
              <w:rPr>
                <w:b/>
                <w:bCs/>
                <w:sz w:val="26"/>
                <w:szCs w:val="26"/>
              </w:rPr>
            </w:pPr>
            <w:r w:rsidRPr="009C5587">
              <w:rPr>
                <w:b/>
                <w:bCs/>
                <w:sz w:val="26"/>
                <w:szCs w:val="26"/>
              </w:rPr>
              <w:t>Trách nhiệm</w:t>
            </w:r>
          </w:p>
        </w:tc>
        <w:tc>
          <w:tcPr>
            <w:tcW w:w="1095" w:type="dxa"/>
            <w:vAlign w:val="center"/>
            <w:hideMark/>
          </w:tcPr>
          <w:p w14:paraId="38D8F577" w14:textId="77777777" w:rsidR="00282DEC" w:rsidRPr="009C5587" w:rsidRDefault="00282DEC" w:rsidP="00136676">
            <w:pPr>
              <w:jc w:val="center"/>
              <w:rPr>
                <w:b/>
                <w:bCs/>
                <w:sz w:val="26"/>
                <w:szCs w:val="26"/>
              </w:rPr>
            </w:pPr>
            <w:r w:rsidRPr="009C5587">
              <w:rPr>
                <w:b/>
                <w:bCs/>
                <w:sz w:val="26"/>
                <w:szCs w:val="26"/>
              </w:rPr>
              <w:t>Thời gian (giờ)</w:t>
            </w:r>
          </w:p>
        </w:tc>
        <w:tc>
          <w:tcPr>
            <w:tcW w:w="1686" w:type="dxa"/>
            <w:vAlign w:val="center"/>
            <w:hideMark/>
          </w:tcPr>
          <w:p w14:paraId="6CD06669" w14:textId="77777777" w:rsidR="008E6B0A" w:rsidRPr="00A122F3" w:rsidRDefault="008E6B0A" w:rsidP="008E6B0A">
            <w:pPr>
              <w:jc w:val="center"/>
              <w:rPr>
                <w:b/>
                <w:sz w:val="26"/>
                <w:szCs w:val="26"/>
              </w:rPr>
            </w:pPr>
            <w:r w:rsidRPr="00A122F3">
              <w:rPr>
                <w:b/>
                <w:sz w:val="26"/>
                <w:szCs w:val="26"/>
              </w:rPr>
              <w:t>Biểu mẫu/</w:t>
            </w:r>
          </w:p>
          <w:p w14:paraId="764D9DB6" w14:textId="11F5BA3E" w:rsidR="00282DEC" w:rsidRPr="009C5587" w:rsidRDefault="008E6B0A" w:rsidP="008E6B0A">
            <w:pPr>
              <w:jc w:val="center"/>
              <w:rPr>
                <w:b/>
                <w:bCs/>
                <w:sz w:val="26"/>
                <w:szCs w:val="26"/>
              </w:rPr>
            </w:pPr>
            <w:r w:rsidRPr="00A122F3">
              <w:rPr>
                <w:b/>
                <w:sz w:val="26"/>
                <w:szCs w:val="26"/>
              </w:rPr>
              <w:t>kết quả</w:t>
            </w:r>
          </w:p>
        </w:tc>
      </w:tr>
      <w:tr w:rsidR="00282DEC" w:rsidRPr="00136676" w14:paraId="650AF1A0" w14:textId="77777777" w:rsidTr="00C67DF5">
        <w:trPr>
          <w:trHeight w:val="227"/>
          <w:jc w:val="center"/>
        </w:trPr>
        <w:tc>
          <w:tcPr>
            <w:tcW w:w="709" w:type="dxa"/>
            <w:vAlign w:val="center"/>
            <w:hideMark/>
          </w:tcPr>
          <w:p w14:paraId="41DBBDDF" w14:textId="77777777" w:rsidR="00282DEC" w:rsidRPr="00136676" w:rsidRDefault="00282DEC" w:rsidP="00136676">
            <w:pPr>
              <w:jc w:val="center"/>
              <w:rPr>
                <w:sz w:val="26"/>
                <w:szCs w:val="26"/>
              </w:rPr>
            </w:pPr>
            <w:r w:rsidRPr="00136676">
              <w:rPr>
                <w:sz w:val="26"/>
                <w:szCs w:val="26"/>
              </w:rPr>
              <w:t>B1</w:t>
            </w:r>
          </w:p>
        </w:tc>
        <w:tc>
          <w:tcPr>
            <w:tcW w:w="4164" w:type="dxa"/>
            <w:vAlign w:val="center"/>
            <w:hideMark/>
          </w:tcPr>
          <w:p w14:paraId="260FDA26" w14:textId="77777777" w:rsidR="00282DEC" w:rsidRPr="00136676" w:rsidRDefault="00282DEC" w:rsidP="009C5587">
            <w:pPr>
              <w:jc w:val="both"/>
              <w:rPr>
                <w:sz w:val="26"/>
                <w:szCs w:val="26"/>
              </w:rPr>
            </w:pPr>
            <w:r w:rsidRPr="00136676">
              <w:rPr>
                <w:sz w:val="26"/>
                <w:szCs w:val="26"/>
              </w:rPr>
              <w:t>Nộp, tiếp nhận hồ sơ</w:t>
            </w:r>
          </w:p>
        </w:tc>
        <w:tc>
          <w:tcPr>
            <w:tcW w:w="1532" w:type="dxa"/>
            <w:vAlign w:val="center"/>
            <w:hideMark/>
          </w:tcPr>
          <w:p w14:paraId="493097E1" w14:textId="77777777" w:rsidR="00282DEC" w:rsidRPr="00136676" w:rsidRDefault="00282DEC" w:rsidP="00136676">
            <w:pPr>
              <w:jc w:val="center"/>
              <w:rPr>
                <w:sz w:val="26"/>
                <w:szCs w:val="26"/>
              </w:rPr>
            </w:pPr>
          </w:p>
        </w:tc>
        <w:tc>
          <w:tcPr>
            <w:tcW w:w="1095" w:type="dxa"/>
            <w:vAlign w:val="center"/>
          </w:tcPr>
          <w:p w14:paraId="683F75CB" w14:textId="77777777" w:rsidR="00282DEC" w:rsidRPr="00136676" w:rsidRDefault="00282DEC" w:rsidP="00136676">
            <w:pPr>
              <w:jc w:val="center"/>
              <w:rPr>
                <w:sz w:val="26"/>
                <w:szCs w:val="26"/>
              </w:rPr>
            </w:pPr>
          </w:p>
        </w:tc>
        <w:tc>
          <w:tcPr>
            <w:tcW w:w="1686" w:type="dxa"/>
            <w:vAlign w:val="center"/>
            <w:hideMark/>
          </w:tcPr>
          <w:p w14:paraId="6596CB87" w14:textId="77777777" w:rsidR="00282DEC" w:rsidRPr="00136676" w:rsidRDefault="00282DEC" w:rsidP="00136676">
            <w:pPr>
              <w:jc w:val="center"/>
              <w:rPr>
                <w:sz w:val="26"/>
                <w:szCs w:val="26"/>
              </w:rPr>
            </w:pPr>
          </w:p>
        </w:tc>
      </w:tr>
      <w:tr w:rsidR="00282DEC" w:rsidRPr="00136676" w14:paraId="12C72628" w14:textId="77777777" w:rsidTr="00C67DF5">
        <w:trPr>
          <w:trHeight w:val="227"/>
          <w:jc w:val="center"/>
        </w:trPr>
        <w:tc>
          <w:tcPr>
            <w:tcW w:w="709" w:type="dxa"/>
            <w:vAlign w:val="center"/>
          </w:tcPr>
          <w:p w14:paraId="6FE4836E" w14:textId="77777777" w:rsidR="00282DEC" w:rsidRPr="00136676" w:rsidRDefault="00282DEC" w:rsidP="00136676">
            <w:pPr>
              <w:jc w:val="center"/>
              <w:rPr>
                <w:sz w:val="26"/>
                <w:szCs w:val="26"/>
              </w:rPr>
            </w:pPr>
          </w:p>
        </w:tc>
        <w:tc>
          <w:tcPr>
            <w:tcW w:w="4164" w:type="dxa"/>
          </w:tcPr>
          <w:p w14:paraId="2C92F9EA" w14:textId="77777777" w:rsidR="00282DEC" w:rsidRPr="00136676" w:rsidRDefault="00282DEC" w:rsidP="009C5587">
            <w:pPr>
              <w:jc w:val="both"/>
              <w:rPr>
                <w:rFonts w:eastAsia="Calibri"/>
                <w:sz w:val="26"/>
                <w:szCs w:val="26"/>
              </w:rPr>
            </w:pPr>
            <w:r w:rsidRPr="00136676">
              <w:rPr>
                <w:rFonts w:eastAsia="Calibri"/>
                <w:sz w:val="26"/>
                <w:szCs w:val="26"/>
              </w:rPr>
              <w:t xml:space="preserve">Chủ </w:t>
            </w:r>
            <w:r w:rsidRPr="00136676">
              <w:rPr>
                <w:sz w:val="26"/>
                <w:szCs w:val="26"/>
              </w:rPr>
              <w:t>rừng</w:t>
            </w:r>
            <w:r w:rsidRPr="00136676">
              <w:rPr>
                <w:rFonts w:eastAsia="Calibri"/>
                <w:sz w:val="26"/>
                <w:szCs w:val="26"/>
              </w:rPr>
              <w:t xml:space="preserve"> gửi 01 bộ hồ sơ trực tiếp hoặc qua dịch vụ bưu chính hoặc qua môi trường điện tử đến Sở Nông nghiệp và Môi trường.</w:t>
            </w:r>
          </w:p>
          <w:p w14:paraId="1D8A4FAA" w14:textId="77777777" w:rsidR="00282DEC" w:rsidRPr="00136676" w:rsidRDefault="00282DEC" w:rsidP="009C5587">
            <w:pPr>
              <w:jc w:val="both"/>
              <w:rPr>
                <w:sz w:val="26"/>
                <w:szCs w:val="26"/>
              </w:rPr>
            </w:pPr>
            <w:r w:rsidRPr="00136676">
              <w:rPr>
                <w:sz w:val="26"/>
                <w:szCs w:val="26"/>
              </w:rPr>
              <w:t>Trường</w:t>
            </w:r>
            <w:r w:rsidRPr="00136676">
              <w:rPr>
                <w:rFonts w:eastAsia="Calibri"/>
                <w:sz w:val="26"/>
                <w:szCs w:val="26"/>
              </w:rPr>
              <w:t xml:space="preserve"> hợp hồ sơ không hợp lệ, </w:t>
            </w:r>
            <w:r w:rsidRPr="00136676">
              <w:rPr>
                <w:rFonts w:eastAsia="Calibri"/>
                <w:sz w:val="26"/>
                <w:szCs w:val="26"/>
              </w:rPr>
              <w:lastRenderedPageBreak/>
              <w:t>trong thời gian 03 ngày làm việc kể từ ngày nhận được hồ sơ, Sở Nông nghiệp và Môi trường có văn bản gửi chủ rừng biết để hoàn thiện và nêu rõ lý do;</w:t>
            </w:r>
          </w:p>
        </w:tc>
        <w:tc>
          <w:tcPr>
            <w:tcW w:w="1532" w:type="dxa"/>
            <w:vAlign w:val="center"/>
          </w:tcPr>
          <w:p w14:paraId="5E1EF570" w14:textId="33B521CA" w:rsidR="00282DEC" w:rsidRPr="00136676" w:rsidRDefault="00282DEC" w:rsidP="00136676">
            <w:pPr>
              <w:jc w:val="center"/>
              <w:rPr>
                <w:sz w:val="26"/>
                <w:szCs w:val="26"/>
              </w:rPr>
            </w:pPr>
            <w:r w:rsidRPr="00136676">
              <w:rPr>
                <w:sz w:val="26"/>
                <w:szCs w:val="26"/>
              </w:rPr>
              <w:lastRenderedPageBreak/>
              <w:t>Chủ rừng/</w:t>
            </w:r>
            <w:r w:rsidRPr="00136676">
              <w:rPr>
                <w:rFonts w:eastAsia="Calibri"/>
                <w:sz w:val="26"/>
                <w:szCs w:val="26"/>
              </w:rPr>
              <w:t xml:space="preserve">Bộ phận TN&amp;TKQ Sở Nông </w:t>
            </w:r>
            <w:r w:rsidRPr="00136676">
              <w:rPr>
                <w:rFonts w:eastAsia="Calibri"/>
                <w:sz w:val="26"/>
                <w:szCs w:val="26"/>
              </w:rPr>
              <w:lastRenderedPageBreak/>
              <w:t xml:space="preserve">nghiệp &amp; </w:t>
            </w:r>
            <w:r w:rsidR="00D6249D">
              <w:rPr>
                <w:rFonts w:eastAsia="Calibri"/>
                <w:sz w:val="26"/>
                <w:szCs w:val="26"/>
              </w:rPr>
              <w:t>MT</w:t>
            </w:r>
            <w:r w:rsidRPr="00136676">
              <w:rPr>
                <w:rFonts w:eastAsia="Calibri"/>
                <w:sz w:val="26"/>
                <w:szCs w:val="26"/>
              </w:rPr>
              <w:t xml:space="preserve"> tại TTPVHCC tỉnh An Giang</w:t>
            </w:r>
          </w:p>
        </w:tc>
        <w:tc>
          <w:tcPr>
            <w:tcW w:w="1095" w:type="dxa"/>
            <w:vAlign w:val="center"/>
          </w:tcPr>
          <w:p w14:paraId="64BAAADE" w14:textId="77777777" w:rsidR="00282DEC" w:rsidRPr="00136676" w:rsidRDefault="00282DEC" w:rsidP="00136676">
            <w:pPr>
              <w:jc w:val="center"/>
              <w:rPr>
                <w:sz w:val="26"/>
                <w:szCs w:val="26"/>
              </w:rPr>
            </w:pPr>
            <w:r w:rsidRPr="00136676">
              <w:rPr>
                <w:sz w:val="26"/>
                <w:szCs w:val="26"/>
              </w:rPr>
              <w:lastRenderedPageBreak/>
              <w:t>08</w:t>
            </w:r>
          </w:p>
        </w:tc>
        <w:tc>
          <w:tcPr>
            <w:tcW w:w="1686" w:type="dxa"/>
            <w:vAlign w:val="center"/>
          </w:tcPr>
          <w:p w14:paraId="6839F70A" w14:textId="77777777" w:rsidR="00282DEC" w:rsidRPr="00136676" w:rsidRDefault="00282DEC" w:rsidP="00136676">
            <w:pPr>
              <w:jc w:val="center"/>
              <w:rPr>
                <w:sz w:val="26"/>
                <w:szCs w:val="26"/>
              </w:rPr>
            </w:pPr>
            <w:r w:rsidRPr="00136676">
              <w:rPr>
                <w:rFonts w:eastAsia="Calibri"/>
                <w:sz w:val="26"/>
                <w:szCs w:val="26"/>
              </w:rPr>
              <w:t xml:space="preserve">Phương án điều chỉnh phân khu chức năng của khu rừng </w:t>
            </w:r>
            <w:r w:rsidRPr="00136676">
              <w:rPr>
                <w:rFonts w:eastAsia="Calibri"/>
                <w:sz w:val="26"/>
                <w:szCs w:val="26"/>
              </w:rPr>
              <w:lastRenderedPageBreak/>
              <w:t>đặc dụng (</w:t>
            </w:r>
            <w:r w:rsidRPr="00136676">
              <w:rPr>
                <w:sz w:val="26"/>
                <w:szCs w:val="26"/>
              </w:rPr>
              <w:t>Không quy định biểu mẫu)</w:t>
            </w:r>
          </w:p>
        </w:tc>
      </w:tr>
      <w:tr w:rsidR="00282DEC" w:rsidRPr="00136676" w14:paraId="4B30CCB7" w14:textId="77777777" w:rsidTr="00C67DF5">
        <w:trPr>
          <w:trHeight w:val="227"/>
          <w:jc w:val="center"/>
        </w:trPr>
        <w:tc>
          <w:tcPr>
            <w:tcW w:w="709" w:type="dxa"/>
            <w:vAlign w:val="center"/>
          </w:tcPr>
          <w:p w14:paraId="7D0F991B" w14:textId="77777777" w:rsidR="00282DEC" w:rsidRPr="00136676" w:rsidRDefault="00282DEC" w:rsidP="00136676">
            <w:pPr>
              <w:jc w:val="center"/>
              <w:rPr>
                <w:sz w:val="26"/>
                <w:szCs w:val="26"/>
              </w:rPr>
            </w:pPr>
            <w:r w:rsidRPr="00136676">
              <w:rPr>
                <w:sz w:val="26"/>
                <w:szCs w:val="26"/>
              </w:rPr>
              <w:lastRenderedPageBreak/>
              <w:t>B2</w:t>
            </w:r>
          </w:p>
        </w:tc>
        <w:tc>
          <w:tcPr>
            <w:tcW w:w="4164" w:type="dxa"/>
          </w:tcPr>
          <w:p w14:paraId="5A719313" w14:textId="77777777" w:rsidR="00282DEC" w:rsidRPr="00136676" w:rsidRDefault="00282DEC" w:rsidP="009C5587">
            <w:pPr>
              <w:jc w:val="both"/>
              <w:rPr>
                <w:sz w:val="26"/>
                <w:szCs w:val="26"/>
              </w:rPr>
            </w:pPr>
            <w:r w:rsidRPr="00136676">
              <w:rPr>
                <w:rFonts w:eastAsia="Calibri"/>
                <w:sz w:val="26"/>
                <w:szCs w:val="26"/>
              </w:rPr>
              <w:t>Thẩm định</w:t>
            </w:r>
          </w:p>
        </w:tc>
        <w:tc>
          <w:tcPr>
            <w:tcW w:w="1532" w:type="dxa"/>
            <w:vAlign w:val="center"/>
          </w:tcPr>
          <w:p w14:paraId="522419E4" w14:textId="77777777" w:rsidR="00282DEC" w:rsidRPr="00136676" w:rsidRDefault="00282DEC" w:rsidP="00136676">
            <w:pPr>
              <w:jc w:val="center"/>
              <w:rPr>
                <w:sz w:val="26"/>
                <w:szCs w:val="26"/>
              </w:rPr>
            </w:pPr>
          </w:p>
        </w:tc>
        <w:tc>
          <w:tcPr>
            <w:tcW w:w="1095" w:type="dxa"/>
            <w:vAlign w:val="center"/>
          </w:tcPr>
          <w:p w14:paraId="4E021F70" w14:textId="77777777" w:rsidR="00282DEC" w:rsidRPr="00136676" w:rsidRDefault="00282DEC" w:rsidP="00136676">
            <w:pPr>
              <w:jc w:val="center"/>
              <w:rPr>
                <w:sz w:val="26"/>
                <w:szCs w:val="26"/>
              </w:rPr>
            </w:pPr>
          </w:p>
        </w:tc>
        <w:tc>
          <w:tcPr>
            <w:tcW w:w="1686" w:type="dxa"/>
            <w:vAlign w:val="center"/>
          </w:tcPr>
          <w:p w14:paraId="427CDCD6" w14:textId="77777777" w:rsidR="00282DEC" w:rsidRPr="00136676" w:rsidRDefault="00282DEC" w:rsidP="00136676">
            <w:pPr>
              <w:jc w:val="center"/>
              <w:rPr>
                <w:sz w:val="26"/>
                <w:szCs w:val="26"/>
              </w:rPr>
            </w:pPr>
          </w:p>
        </w:tc>
      </w:tr>
      <w:tr w:rsidR="00282DEC" w:rsidRPr="00136676" w14:paraId="38694F67" w14:textId="77777777" w:rsidTr="00C67DF5">
        <w:trPr>
          <w:trHeight w:val="227"/>
          <w:jc w:val="center"/>
        </w:trPr>
        <w:tc>
          <w:tcPr>
            <w:tcW w:w="709" w:type="dxa"/>
            <w:vAlign w:val="center"/>
          </w:tcPr>
          <w:p w14:paraId="2A2A738E" w14:textId="77777777" w:rsidR="00282DEC" w:rsidRPr="00136676" w:rsidRDefault="00282DEC" w:rsidP="00136676">
            <w:pPr>
              <w:jc w:val="center"/>
              <w:rPr>
                <w:sz w:val="26"/>
                <w:szCs w:val="26"/>
              </w:rPr>
            </w:pPr>
          </w:p>
        </w:tc>
        <w:tc>
          <w:tcPr>
            <w:tcW w:w="4164" w:type="dxa"/>
          </w:tcPr>
          <w:p w14:paraId="399FD7B7" w14:textId="77777777" w:rsidR="00282DEC" w:rsidRPr="00136676" w:rsidRDefault="00282DEC" w:rsidP="009C5587">
            <w:pPr>
              <w:jc w:val="both"/>
              <w:rPr>
                <w:rFonts w:eastAsia="Calibri"/>
                <w:sz w:val="26"/>
                <w:szCs w:val="26"/>
              </w:rPr>
            </w:pPr>
            <w:r w:rsidRPr="00136676">
              <w:rPr>
                <w:rFonts w:eastAsia="Calibri"/>
                <w:sz w:val="26"/>
                <w:szCs w:val="26"/>
              </w:rPr>
              <w:t>Trong thời gian 05 ngày kể từ ngày nhận được hồ sơ hợp lệ, Sở Nông nghiệp và Môi trường tổ chức lấy ý kiến thẩm định bằng văn bản của các sở, ngành, địa phương có liên quan phù hợp với chức năng, nhiệm vụ của cơ quan được lấy ý kiến và quy định của pháp luật về hồ sơ điều chỉnh phân khu chức năng của khu rừng đặc dụng và nội dung phương án điều chỉnh phân khu chức năng của khu rừng đặc dụng;</w:t>
            </w:r>
          </w:p>
        </w:tc>
        <w:tc>
          <w:tcPr>
            <w:tcW w:w="1532" w:type="dxa"/>
            <w:vAlign w:val="center"/>
          </w:tcPr>
          <w:p w14:paraId="44236C1C" w14:textId="77777777" w:rsidR="00282DEC" w:rsidRPr="00136676" w:rsidRDefault="00282DEC" w:rsidP="00136676">
            <w:pPr>
              <w:jc w:val="center"/>
              <w:rPr>
                <w:sz w:val="26"/>
                <w:szCs w:val="26"/>
              </w:rPr>
            </w:pPr>
            <w:r w:rsidRPr="00136676">
              <w:rPr>
                <w:sz w:val="26"/>
                <w:szCs w:val="26"/>
              </w:rPr>
              <w:t>Phòng KH-TC/CCKL</w:t>
            </w:r>
          </w:p>
        </w:tc>
        <w:tc>
          <w:tcPr>
            <w:tcW w:w="1095" w:type="dxa"/>
            <w:vAlign w:val="center"/>
          </w:tcPr>
          <w:p w14:paraId="1DF745D7" w14:textId="77777777" w:rsidR="00282DEC" w:rsidRPr="00136676" w:rsidRDefault="00282DEC" w:rsidP="00136676">
            <w:pPr>
              <w:jc w:val="center"/>
              <w:rPr>
                <w:sz w:val="26"/>
                <w:szCs w:val="26"/>
              </w:rPr>
            </w:pPr>
            <w:r w:rsidRPr="00136676">
              <w:rPr>
                <w:sz w:val="26"/>
                <w:szCs w:val="26"/>
              </w:rPr>
              <w:t>78</w:t>
            </w:r>
          </w:p>
        </w:tc>
        <w:tc>
          <w:tcPr>
            <w:tcW w:w="1686" w:type="dxa"/>
            <w:vAlign w:val="center"/>
          </w:tcPr>
          <w:p w14:paraId="323F1083" w14:textId="77777777" w:rsidR="00282DEC" w:rsidRPr="00136676" w:rsidRDefault="00282DEC" w:rsidP="00136676">
            <w:pPr>
              <w:jc w:val="center"/>
              <w:rPr>
                <w:sz w:val="26"/>
                <w:szCs w:val="26"/>
              </w:rPr>
            </w:pPr>
            <w:r w:rsidRPr="00136676">
              <w:rPr>
                <w:sz w:val="26"/>
                <w:szCs w:val="26"/>
              </w:rPr>
              <w:t xml:space="preserve">Báo cáo/Tờ trình </w:t>
            </w:r>
            <w:r w:rsidRPr="00136676">
              <w:rPr>
                <w:rFonts w:eastAsia="Calibri"/>
                <w:sz w:val="26"/>
                <w:szCs w:val="26"/>
              </w:rPr>
              <w:t>(</w:t>
            </w:r>
            <w:r w:rsidRPr="00136676">
              <w:rPr>
                <w:sz w:val="26"/>
                <w:szCs w:val="26"/>
              </w:rPr>
              <w:t>Không quy định biểu mẫu)</w:t>
            </w:r>
          </w:p>
        </w:tc>
      </w:tr>
      <w:tr w:rsidR="00282DEC" w:rsidRPr="00136676" w14:paraId="0ED68E2D" w14:textId="77777777" w:rsidTr="00C67DF5">
        <w:trPr>
          <w:trHeight w:val="227"/>
          <w:jc w:val="center"/>
        </w:trPr>
        <w:tc>
          <w:tcPr>
            <w:tcW w:w="709" w:type="dxa"/>
            <w:vAlign w:val="center"/>
          </w:tcPr>
          <w:p w14:paraId="3B17E5C7" w14:textId="77777777" w:rsidR="00282DEC" w:rsidRPr="00136676" w:rsidRDefault="00282DEC" w:rsidP="00136676">
            <w:pPr>
              <w:jc w:val="center"/>
              <w:rPr>
                <w:sz w:val="26"/>
                <w:szCs w:val="26"/>
              </w:rPr>
            </w:pPr>
          </w:p>
        </w:tc>
        <w:tc>
          <w:tcPr>
            <w:tcW w:w="4164" w:type="dxa"/>
          </w:tcPr>
          <w:p w14:paraId="1ED6E873" w14:textId="77777777" w:rsidR="00282DEC" w:rsidRPr="00136676" w:rsidRDefault="00282DEC" w:rsidP="009C5587">
            <w:pPr>
              <w:jc w:val="both"/>
              <w:rPr>
                <w:rFonts w:eastAsia="Calibri"/>
                <w:sz w:val="26"/>
                <w:szCs w:val="26"/>
              </w:rPr>
            </w:pPr>
            <w:r w:rsidRPr="00136676">
              <w:rPr>
                <w:rFonts w:eastAsia="Calibri"/>
                <w:sz w:val="26"/>
                <w:szCs w:val="26"/>
              </w:rPr>
              <w:t>Trong thời gian 15 ngày kể từ ngày nhận được văn bản lấy ý kiến của Sở Nông nghiệp và Môi trường, các sở, ngành, địa phương có trách nhiệm trả lời bằng văn bản gửi Sở Nông nghiệp và Môi trường;</w:t>
            </w:r>
          </w:p>
        </w:tc>
        <w:tc>
          <w:tcPr>
            <w:tcW w:w="1532" w:type="dxa"/>
            <w:vAlign w:val="center"/>
          </w:tcPr>
          <w:p w14:paraId="35A03F7F" w14:textId="77777777" w:rsidR="00282DEC" w:rsidRPr="00136676" w:rsidRDefault="00282DEC" w:rsidP="00136676">
            <w:pPr>
              <w:jc w:val="center"/>
              <w:rPr>
                <w:sz w:val="26"/>
                <w:szCs w:val="26"/>
              </w:rPr>
            </w:pPr>
            <w:r w:rsidRPr="00136676">
              <w:rPr>
                <w:sz w:val="26"/>
                <w:szCs w:val="26"/>
              </w:rPr>
              <w:t>Sở Nông nghiệp và Môi trường</w:t>
            </w:r>
          </w:p>
        </w:tc>
        <w:tc>
          <w:tcPr>
            <w:tcW w:w="1095" w:type="dxa"/>
            <w:vAlign w:val="center"/>
          </w:tcPr>
          <w:p w14:paraId="5FB0BC0F" w14:textId="77777777" w:rsidR="00282DEC" w:rsidRPr="00136676" w:rsidRDefault="00282DEC" w:rsidP="00136676">
            <w:pPr>
              <w:jc w:val="center"/>
              <w:rPr>
                <w:sz w:val="26"/>
                <w:szCs w:val="26"/>
              </w:rPr>
            </w:pPr>
            <w:r w:rsidRPr="00136676">
              <w:rPr>
                <w:sz w:val="26"/>
                <w:szCs w:val="26"/>
              </w:rPr>
              <w:t>84</w:t>
            </w:r>
          </w:p>
        </w:tc>
        <w:tc>
          <w:tcPr>
            <w:tcW w:w="1686" w:type="dxa"/>
            <w:vAlign w:val="center"/>
          </w:tcPr>
          <w:p w14:paraId="1A2B6BE2" w14:textId="77777777" w:rsidR="00282DEC" w:rsidRPr="00136676" w:rsidRDefault="00282DEC" w:rsidP="00136676">
            <w:pPr>
              <w:jc w:val="center"/>
              <w:rPr>
                <w:sz w:val="26"/>
                <w:szCs w:val="26"/>
              </w:rPr>
            </w:pPr>
            <w:r w:rsidRPr="00136676">
              <w:rPr>
                <w:sz w:val="26"/>
                <w:szCs w:val="26"/>
              </w:rPr>
              <w:t>Không quy định</w:t>
            </w:r>
          </w:p>
        </w:tc>
      </w:tr>
      <w:tr w:rsidR="00282DEC" w:rsidRPr="00136676" w14:paraId="302A8387" w14:textId="77777777" w:rsidTr="00C67DF5">
        <w:trPr>
          <w:trHeight w:val="227"/>
          <w:jc w:val="center"/>
        </w:trPr>
        <w:tc>
          <w:tcPr>
            <w:tcW w:w="709" w:type="dxa"/>
            <w:vAlign w:val="center"/>
          </w:tcPr>
          <w:p w14:paraId="58191C5A" w14:textId="77777777" w:rsidR="00282DEC" w:rsidRPr="00136676" w:rsidRDefault="00282DEC" w:rsidP="00136676">
            <w:pPr>
              <w:jc w:val="center"/>
              <w:rPr>
                <w:sz w:val="26"/>
                <w:szCs w:val="26"/>
              </w:rPr>
            </w:pPr>
          </w:p>
        </w:tc>
        <w:tc>
          <w:tcPr>
            <w:tcW w:w="4164" w:type="dxa"/>
          </w:tcPr>
          <w:p w14:paraId="566197E3" w14:textId="77777777" w:rsidR="00282DEC" w:rsidRPr="00136676" w:rsidRDefault="00282DEC" w:rsidP="009C5587">
            <w:pPr>
              <w:jc w:val="both"/>
              <w:rPr>
                <w:rFonts w:eastAsia="Calibri"/>
                <w:sz w:val="26"/>
                <w:szCs w:val="26"/>
              </w:rPr>
            </w:pPr>
            <w:r w:rsidRPr="00136676">
              <w:rPr>
                <w:rFonts w:eastAsia="Calibri"/>
                <w:sz w:val="26"/>
                <w:szCs w:val="26"/>
              </w:rPr>
              <w:t>Trong thời gian 15 ngày kể từ ngày nhận được văn bản của các sở, ngành, địa phương, Sở Nông nghiệp và Môi trường có trách nhiệm hoàn thành thẩm định.</w:t>
            </w:r>
          </w:p>
        </w:tc>
        <w:tc>
          <w:tcPr>
            <w:tcW w:w="1532" w:type="dxa"/>
            <w:vAlign w:val="center"/>
          </w:tcPr>
          <w:p w14:paraId="790CCE95" w14:textId="77777777" w:rsidR="00282DEC" w:rsidRPr="00136676" w:rsidRDefault="00282DEC" w:rsidP="00136676">
            <w:pPr>
              <w:jc w:val="center"/>
              <w:rPr>
                <w:sz w:val="26"/>
                <w:szCs w:val="26"/>
              </w:rPr>
            </w:pPr>
            <w:r w:rsidRPr="00136676">
              <w:rPr>
                <w:sz w:val="26"/>
                <w:szCs w:val="26"/>
              </w:rPr>
              <w:t>Sở Nông nghiệp và Môi trường</w:t>
            </w:r>
          </w:p>
        </w:tc>
        <w:tc>
          <w:tcPr>
            <w:tcW w:w="1095" w:type="dxa"/>
            <w:vAlign w:val="center"/>
          </w:tcPr>
          <w:p w14:paraId="7B5E1247" w14:textId="77777777" w:rsidR="00282DEC" w:rsidRPr="00136676" w:rsidRDefault="00282DEC" w:rsidP="00136676">
            <w:pPr>
              <w:jc w:val="center"/>
              <w:rPr>
                <w:sz w:val="26"/>
                <w:szCs w:val="26"/>
              </w:rPr>
            </w:pPr>
            <w:r w:rsidRPr="00136676">
              <w:rPr>
                <w:sz w:val="26"/>
                <w:szCs w:val="26"/>
              </w:rPr>
              <w:t>84</w:t>
            </w:r>
          </w:p>
        </w:tc>
        <w:tc>
          <w:tcPr>
            <w:tcW w:w="1686" w:type="dxa"/>
            <w:vAlign w:val="center"/>
          </w:tcPr>
          <w:p w14:paraId="62F01A36" w14:textId="77777777" w:rsidR="00282DEC" w:rsidRPr="00136676" w:rsidRDefault="00282DEC" w:rsidP="00136676">
            <w:pPr>
              <w:jc w:val="center"/>
              <w:rPr>
                <w:sz w:val="26"/>
                <w:szCs w:val="26"/>
              </w:rPr>
            </w:pPr>
            <w:r w:rsidRPr="00136676">
              <w:rPr>
                <w:sz w:val="26"/>
                <w:szCs w:val="26"/>
              </w:rPr>
              <w:t>Không quy định</w:t>
            </w:r>
          </w:p>
        </w:tc>
      </w:tr>
      <w:tr w:rsidR="00282DEC" w:rsidRPr="00136676" w14:paraId="7F4010C7" w14:textId="77777777" w:rsidTr="00C67DF5">
        <w:trPr>
          <w:trHeight w:val="227"/>
          <w:jc w:val="center"/>
        </w:trPr>
        <w:tc>
          <w:tcPr>
            <w:tcW w:w="709" w:type="dxa"/>
            <w:vAlign w:val="center"/>
          </w:tcPr>
          <w:p w14:paraId="6A0499D2" w14:textId="77777777" w:rsidR="00282DEC" w:rsidRPr="00136676" w:rsidRDefault="00282DEC" w:rsidP="00136676">
            <w:pPr>
              <w:jc w:val="center"/>
              <w:rPr>
                <w:sz w:val="26"/>
                <w:szCs w:val="26"/>
              </w:rPr>
            </w:pPr>
            <w:r w:rsidRPr="00136676">
              <w:rPr>
                <w:sz w:val="26"/>
                <w:szCs w:val="26"/>
              </w:rPr>
              <w:t>B3</w:t>
            </w:r>
          </w:p>
        </w:tc>
        <w:tc>
          <w:tcPr>
            <w:tcW w:w="4164" w:type="dxa"/>
          </w:tcPr>
          <w:p w14:paraId="4D8E0DF1" w14:textId="77777777" w:rsidR="00282DEC" w:rsidRPr="00136676" w:rsidRDefault="00282DEC" w:rsidP="009C5587">
            <w:pPr>
              <w:jc w:val="both"/>
              <w:rPr>
                <w:rFonts w:eastAsia="Calibri"/>
                <w:sz w:val="26"/>
                <w:szCs w:val="26"/>
              </w:rPr>
            </w:pPr>
            <w:r w:rsidRPr="00136676">
              <w:rPr>
                <w:rFonts w:eastAsia="Calibri"/>
                <w:sz w:val="26"/>
                <w:szCs w:val="26"/>
              </w:rPr>
              <w:t>Quyết định phê duyệt</w:t>
            </w:r>
          </w:p>
        </w:tc>
        <w:tc>
          <w:tcPr>
            <w:tcW w:w="1532" w:type="dxa"/>
            <w:vAlign w:val="center"/>
          </w:tcPr>
          <w:p w14:paraId="5DB9ABAB" w14:textId="77777777" w:rsidR="00282DEC" w:rsidRPr="00136676" w:rsidRDefault="00282DEC" w:rsidP="00136676">
            <w:pPr>
              <w:jc w:val="center"/>
              <w:rPr>
                <w:sz w:val="26"/>
                <w:szCs w:val="26"/>
              </w:rPr>
            </w:pPr>
          </w:p>
        </w:tc>
        <w:tc>
          <w:tcPr>
            <w:tcW w:w="1095" w:type="dxa"/>
            <w:vAlign w:val="center"/>
          </w:tcPr>
          <w:p w14:paraId="36FBA626" w14:textId="77777777" w:rsidR="00282DEC" w:rsidRPr="00136676" w:rsidRDefault="00282DEC" w:rsidP="00136676">
            <w:pPr>
              <w:jc w:val="center"/>
              <w:rPr>
                <w:sz w:val="26"/>
                <w:szCs w:val="26"/>
              </w:rPr>
            </w:pPr>
          </w:p>
        </w:tc>
        <w:tc>
          <w:tcPr>
            <w:tcW w:w="1686" w:type="dxa"/>
            <w:vAlign w:val="center"/>
          </w:tcPr>
          <w:p w14:paraId="6F21D046" w14:textId="77777777" w:rsidR="00282DEC" w:rsidRPr="00136676" w:rsidRDefault="00282DEC" w:rsidP="00136676">
            <w:pPr>
              <w:jc w:val="center"/>
              <w:rPr>
                <w:sz w:val="26"/>
                <w:szCs w:val="26"/>
              </w:rPr>
            </w:pPr>
          </w:p>
        </w:tc>
      </w:tr>
      <w:tr w:rsidR="00282DEC" w:rsidRPr="00136676" w14:paraId="51C09DD4" w14:textId="77777777" w:rsidTr="00C67DF5">
        <w:trPr>
          <w:trHeight w:val="227"/>
          <w:jc w:val="center"/>
        </w:trPr>
        <w:tc>
          <w:tcPr>
            <w:tcW w:w="709" w:type="dxa"/>
            <w:vAlign w:val="center"/>
          </w:tcPr>
          <w:p w14:paraId="57D08C2A" w14:textId="77777777" w:rsidR="00282DEC" w:rsidRPr="00136676" w:rsidRDefault="00282DEC" w:rsidP="00136676">
            <w:pPr>
              <w:jc w:val="center"/>
              <w:rPr>
                <w:sz w:val="26"/>
                <w:szCs w:val="26"/>
              </w:rPr>
            </w:pPr>
          </w:p>
        </w:tc>
        <w:tc>
          <w:tcPr>
            <w:tcW w:w="4164" w:type="dxa"/>
          </w:tcPr>
          <w:p w14:paraId="769E1A6B" w14:textId="77777777" w:rsidR="00282DEC" w:rsidRPr="00136676" w:rsidRDefault="00282DEC" w:rsidP="009C5587">
            <w:pPr>
              <w:jc w:val="both"/>
              <w:rPr>
                <w:rFonts w:eastAsia="Calibri"/>
                <w:sz w:val="26"/>
                <w:szCs w:val="26"/>
              </w:rPr>
            </w:pPr>
            <w:r w:rsidRPr="00136676">
              <w:rPr>
                <w:rFonts w:eastAsia="Calibri"/>
                <w:sz w:val="26"/>
                <w:szCs w:val="26"/>
              </w:rPr>
              <w:t>Trường hợp kết quả thẩm định đủ điều kiện, trong thời gian 20 ngày, Sở Nông nghiệp và Môi trường trình Chủ tịch Ủy ban nhân dân cấp tỉnh quyết định điều chỉnh phân khu chức năng của khu rừng đặc dụng;</w:t>
            </w:r>
          </w:p>
        </w:tc>
        <w:tc>
          <w:tcPr>
            <w:tcW w:w="1532" w:type="dxa"/>
            <w:vAlign w:val="center"/>
          </w:tcPr>
          <w:p w14:paraId="2A68820B" w14:textId="77777777" w:rsidR="00282DEC" w:rsidRPr="00136676" w:rsidRDefault="00282DEC" w:rsidP="00136676">
            <w:pPr>
              <w:jc w:val="center"/>
              <w:rPr>
                <w:sz w:val="26"/>
                <w:szCs w:val="26"/>
              </w:rPr>
            </w:pPr>
            <w:r w:rsidRPr="00136676">
              <w:rPr>
                <w:sz w:val="26"/>
                <w:szCs w:val="26"/>
              </w:rPr>
              <w:t>UBND tỉnh</w:t>
            </w:r>
          </w:p>
        </w:tc>
        <w:tc>
          <w:tcPr>
            <w:tcW w:w="1095" w:type="dxa"/>
            <w:vAlign w:val="center"/>
          </w:tcPr>
          <w:p w14:paraId="0651AD8D" w14:textId="77777777" w:rsidR="00282DEC" w:rsidRPr="00136676" w:rsidRDefault="00282DEC" w:rsidP="00136676">
            <w:pPr>
              <w:jc w:val="center"/>
              <w:rPr>
                <w:sz w:val="26"/>
                <w:szCs w:val="26"/>
              </w:rPr>
            </w:pPr>
            <w:r w:rsidRPr="00136676">
              <w:rPr>
                <w:sz w:val="26"/>
                <w:szCs w:val="26"/>
              </w:rPr>
              <w:t>40</w:t>
            </w:r>
          </w:p>
        </w:tc>
        <w:tc>
          <w:tcPr>
            <w:tcW w:w="1686" w:type="dxa"/>
            <w:vAlign w:val="center"/>
          </w:tcPr>
          <w:p w14:paraId="067BADA1" w14:textId="77777777" w:rsidR="00282DEC" w:rsidRPr="00136676" w:rsidRDefault="00282DEC" w:rsidP="00136676">
            <w:pPr>
              <w:jc w:val="center"/>
              <w:rPr>
                <w:sz w:val="26"/>
                <w:szCs w:val="26"/>
              </w:rPr>
            </w:pPr>
            <w:r w:rsidRPr="00136676">
              <w:rPr>
                <w:sz w:val="26"/>
                <w:szCs w:val="26"/>
              </w:rPr>
              <w:t>Quyết định (không quy định biểu mẫu)</w:t>
            </w:r>
          </w:p>
        </w:tc>
      </w:tr>
      <w:tr w:rsidR="00282DEC" w:rsidRPr="00136676" w14:paraId="4622DD1D" w14:textId="77777777" w:rsidTr="00C67DF5">
        <w:trPr>
          <w:trHeight w:val="227"/>
          <w:jc w:val="center"/>
        </w:trPr>
        <w:tc>
          <w:tcPr>
            <w:tcW w:w="709" w:type="dxa"/>
            <w:vAlign w:val="center"/>
          </w:tcPr>
          <w:p w14:paraId="6573AB86" w14:textId="77777777" w:rsidR="00282DEC" w:rsidRPr="00136676" w:rsidRDefault="00282DEC" w:rsidP="00136676">
            <w:pPr>
              <w:jc w:val="center"/>
              <w:rPr>
                <w:sz w:val="26"/>
                <w:szCs w:val="26"/>
              </w:rPr>
            </w:pPr>
          </w:p>
        </w:tc>
        <w:tc>
          <w:tcPr>
            <w:tcW w:w="4164" w:type="dxa"/>
          </w:tcPr>
          <w:p w14:paraId="218827E5" w14:textId="77777777" w:rsidR="00282DEC" w:rsidRPr="00136676" w:rsidRDefault="00282DEC" w:rsidP="009C5587">
            <w:pPr>
              <w:jc w:val="both"/>
              <w:rPr>
                <w:sz w:val="26"/>
                <w:szCs w:val="26"/>
              </w:rPr>
            </w:pPr>
            <w:r w:rsidRPr="00136676">
              <w:rPr>
                <w:rFonts w:eastAsia="Calibri"/>
                <w:sz w:val="26"/>
                <w:szCs w:val="26"/>
              </w:rPr>
              <w:t>Trường hợp kết quả thẩm định không đủ điều kiện, Sở Nông nghiệp và Môi trường có văn bản gửi chủ rừng được biết và nêu rõ lý do.</w:t>
            </w:r>
          </w:p>
        </w:tc>
        <w:tc>
          <w:tcPr>
            <w:tcW w:w="1532" w:type="dxa"/>
            <w:vAlign w:val="center"/>
          </w:tcPr>
          <w:p w14:paraId="7F6F4B76" w14:textId="77777777" w:rsidR="00282DEC" w:rsidRPr="00136676" w:rsidRDefault="00282DEC" w:rsidP="00136676">
            <w:pPr>
              <w:jc w:val="center"/>
              <w:rPr>
                <w:sz w:val="26"/>
                <w:szCs w:val="26"/>
              </w:rPr>
            </w:pPr>
            <w:r w:rsidRPr="00136676">
              <w:rPr>
                <w:sz w:val="26"/>
                <w:szCs w:val="26"/>
              </w:rPr>
              <w:t>Sở Nông nghiệp và Môi trường</w:t>
            </w:r>
          </w:p>
        </w:tc>
        <w:tc>
          <w:tcPr>
            <w:tcW w:w="1095" w:type="dxa"/>
            <w:vAlign w:val="center"/>
          </w:tcPr>
          <w:p w14:paraId="6BAEF4D0" w14:textId="77777777" w:rsidR="00282DEC" w:rsidRPr="00136676" w:rsidRDefault="00282DEC" w:rsidP="00136676">
            <w:pPr>
              <w:jc w:val="center"/>
              <w:rPr>
                <w:sz w:val="26"/>
                <w:szCs w:val="26"/>
              </w:rPr>
            </w:pPr>
            <w:r w:rsidRPr="00136676">
              <w:rPr>
                <w:sz w:val="26"/>
                <w:szCs w:val="26"/>
              </w:rPr>
              <w:t>10</w:t>
            </w:r>
          </w:p>
        </w:tc>
        <w:tc>
          <w:tcPr>
            <w:tcW w:w="1686" w:type="dxa"/>
            <w:vAlign w:val="center"/>
          </w:tcPr>
          <w:p w14:paraId="31F2AEA6" w14:textId="77777777" w:rsidR="00282DEC" w:rsidRPr="00136676" w:rsidRDefault="00282DEC" w:rsidP="00136676">
            <w:pPr>
              <w:jc w:val="center"/>
              <w:rPr>
                <w:sz w:val="26"/>
                <w:szCs w:val="26"/>
              </w:rPr>
            </w:pPr>
            <w:r w:rsidRPr="00136676">
              <w:rPr>
                <w:sz w:val="26"/>
                <w:szCs w:val="26"/>
              </w:rPr>
              <w:t>Không quy định</w:t>
            </w:r>
          </w:p>
        </w:tc>
      </w:tr>
      <w:tr w:rsidR="00282DEC" w:rsidRPr="00136676" w14:paraId="08FCE4A1" w14:textId="77777777" w:rsidTr="00C67DF5">
        <w:trPr>
          <w:trHeight w:val="227"/>
          <w:jc w:val="center"/>
        </w:trPr>
        <w:tc>
          <w:tcPr>
            <w:tcW w:w="709" w:type="dxa"/>
            <w:vAlign w:val="center"/>
          </w:tcPr>
          <w:p w14:paraId="42896DF6" w14:textId="77777777" w:rsidR="00282DEC" w:rsidRPr="00136676" w:rsidRDefault="00282DEC" w:rsidP="00136676">
            <w:pPr>
              <w:jc w:val="center"/>
              <w:rPr>
                <w:sz w:val="26"/>
                <w:szCs w:val="26"/>
              </w:rPr>
            </w:pPr>
            <w:r w:rsidRPr="00136676">
              <w:rPr>
                <w:sz w:val="26"/>
                <w:szCs w:val="26"/>
              </w:rPr>
              <w:t>B4</w:t>
            </w:r>
          </w:p>
        </w:tc>
        <w:tc>
          <w:tcPr>
            <w:tcW w:w="4164" w:type="dxa"/>
          </w:tcPr>
          <w:p w14:paraId="2D4C5AB3" w14:textId="77777777" w:rsidR="00282DEC" w:rsidRPr="00136676" w:rsidRDefault="00282DEC" w:rsidP="009C5587">
            <w:pPr>
              <w:jc w:val="both"/>
              <w:rPr>
                <w:rFonts w:eastAsia="Calibri"/>
                <w:sz w:val="26"/>
                <w:szCs w:val="26"/>
              </w:rPr>
            </w:pPr>
            <w:r w:rsidRPr="00136676">
              <w:rPr>
                <w:rFonts w:eastAsia="Calibri"/>
                <w:sz w:val="26"/>
                <w:szCs w:val="26"/>
              </w:rPr>
              <w:t>Đóng dấu, phát hành</w:t>
            </w:r>
          </w:p>
        </w:tc>
        <w:tc>
          <w:tcPr>
            <w:tcW w:w="1532" w:type="dxa"/>
            <w:vAlign w:val="center"/>
          </w:tcPr>
          <w:p w14:paraId="654040D1" w14:textId="4F1975AF" w:rsidR="00282DEC" w:rsidRPr="00136676" w:rsidRDefault="003E1344" w:rsidP="00136676">
            <w:pPr>
              <w:jc w:val="center"/>
              <w:rPr>
                <w:sz w:val="26"/>
                <w:szCs w:val="26"/>
              </w:rPr>
            </w:pPr>
            <w:r>
              <w:rPr>
                <w:sz w:val="26"/>
                <w:szCs w:val="26"/>
              </w:rPr>
              <w:t xml:space="preserve">VP UBND </w:t>
            </w:r>
            <w:r>
              <w:rPr>
                <w:sz w:val="26"/>
                <w:szCs w:val="26"/>
              </w:rPr>
              <w:lastRenderedPageBreak/>
              <w:t>tỉnh</w:t>
            </w:r>
          </w:p>
        </w:tc>
        <w:tc>
          <w:tcPr>
            <w:tcW w:w="1095" w:type="dxa"/>
            <w:vAlign w:val="center"/>
          </w:tcPr>
          <w:p w14:paraId="6D03902D" w14:textId="77777777" w:rsidR="00282DEC" w:rsidRPr="00136676" w:rsidRDefault="00282DEC" w:rsidP="00136676">
            <w:pPr>
              <w:jc w:val="center"/>
              <w:rPr>
                <w:sz w:val="26"/>
                <w:szCs w:val="26"/>
              </w:rPr>
            </w:pPr>
            <w:r w:rsidRPr="00136676">
              <w:rPr>
                <w:sz w:val="26"/>
                <w:szCs w:val="26"/>
              </w:rPr>
              <w:lastRenderedPageBreak/>
              <w:t>04</w:t>
            </w:r>
          </w:p>
        </w:tc>
        <w:tc>
          <w:tcPr>
            <w:tcW w:w="1686" w:type="dxa"/>
            <w:vAlign w:val="center"/>
          </w:tcPr>
          <w:p w14:paraId="3CBF1106" w14:textId="77777777" w:rsidR="00282DEC" w:rsidRPr="00136676" w:rsidRDefault="00282DEC" w:rsidP="00136676">
            <w:pPr>
              <w:jc w:val="center"/>
              <w:rPr>
                <w:sz w:val="26"/>
                <w:szCs w:val="26"/>
              </w:rPr>
            </w:pPr>
            <w:r w:rsidRPr="00136676">
              <w:rPr>
                <w:sz w:val="26"/>
                <w:szCs w:val="26"/>
              </w:rPr>
              <w:t>Quyết định</w:t>
            </w:r>
          </w:p>
        </w:tc>
      </w:tr>
      <w:tr w:rsidR="00282DEC" w:rsidRPr="00136676" w14:paraId="1C7E422C" w14:textId="77777777" w:rsidTr="00C67DF5">
        <w:trPr>
          <w:trHeight w:val="227"/>
          <w:jc w:val="center"/>
        </w:trPr>
        <w:tc>
          <w:tcPr>
            <w:tcW w:w="709" w:type="dxa"/>
            <w:vAlign w:val="center"/>
          </w:tcPr>
          <w:p w14:paraId="68DBB8F8" w14:textId="164B5F3B" w:rsidR="00282DEC" w:rsidRPr="00136676" w:rsidRDefault="00282DEC" w:rsidP="00136676">
            <w:pPr>
              <w:jc w:val="center"/>
              <w:rPr>
                <w:sz w:val="26"/>
                <w:szCs w:val="26"/>
              </w:rPr>
            </w:pPr>
            <w:r w:rsidRPr="00136676">
              <w:rPr>
                <w:sz w:val="26"/>
                <w:szCs w:val="26"/>
              </w:rPr>
              <w:t>B5</w:t>
            </w:r>
          </w:p>
        </w:tc>
        <w:tc>
          <w:tcPr>
            <w:tcW w:w="4164" w:type="dxa"/>
            <w:vAlign w:val="center"/>
          </w:tcPr>
          <w:p w14:paraId="5054030B" w14:textId="77777777" w:rsidR="00282DEC" w:rsidRPr="00136676" w:rsidRDefault="00282DEC" w:rsidP="009C5587">
            <w:pPr>
              <w:jc w:val="both"/>
              <w:rPr>
                <w:sz w:val="26"/>
                <w:szCs w:val="26"/>
              </w:rPr>
            </w:pPr>
            <w:r w:rsidRPr="00136676">
              <w:rPr>
                <w:sz w:val="26"/>
                <w:szCs w:val="26"/>
              </w:rPr>
              <w:t>Trả kết quả</w:t>
            </w:r>
          </w:p>
          <w:p w14:paraId="4205ADFD" w14:textId="77777777" w:rsidR="00282DEC" w:rsidRPr="00136676" w:rsidRDefault="00282DEC" w:rsidP="009C5587">
            <w:pPr>
              <w:jc w:val="both"/>
              <w:rPr>
                <w:sz w:val="26"/>
                <w:szCs w:val="26"/>
              </w:rPr>
            </w:pPr>
          </w:p>
        </w:tc>
        <w:tc>
          <w:tcPr>
            <w:tcW w:w="1532" w:type="dxa"/>
            <w:vAlign w:val="center"/>
          </w:tcPr>
          <w:p w14:paraId="6EF09973" w14:textId="4FD40090" w:rsidR="00282DEC" w:rsidRPr="00136676" w:rsidRDefault="00282DEC" w:rsidP="00136676">
            <w:pPr>
              <w:jc w:val="center"/>
              <w:rPr>
                <w:rFonts w:eastAsia="Calibri"/>
                <w:sz w:val="26"/>
                <w:szCs w:val="26"/>
              </w:rPr>
            </w:pPr>
            <w:r w:rsidRPr="00136676">
              <w:rPr>
                <w:rFonts w:eastAsia="Calibri"/>
                <w:sz w:val="26"/>
                <w:szCs w:val="26"/>
              </w:rPr>
              <w:t xml:space="preserve">Bộ phận TN&amp;TKQ Sở Nông nghiệp &amp; </w:t>
            </w:r>
            <w:r w:rsidR="00D6249D">
              <w:rPr>
                <w:rFonts w:eastAsia="Calibri"/>
                <w:sz w:val="26"/>
                <w:szCs w:val="26"/>
              </w:rPr>
              <w:t>MT</w:t>
            </w:r>
            <w:r w:rsidRPr="00136676">
              <w:rPr>
                <w:rFonts w:eastAsia="Calibri"/>
                <w:sz w:val="26"/>
                <w:szCs w:val="26"/>
              </w:rPr>
              <w:t xml:space="preserve"> tại TTPVHCC tỉnh An Giang</w:t>
            </w:r>
          </w:p>
        </w:tc>
        <w:tc>
          <w:tcPr>
            <w:tcW w:w="1095" w:type="dxa"/>
            <w:vAlign w:val="center"/>
          </w:tcPr>
          <w:p w14:paraId="1F3BC91D" w14:textId="77777777" w:rsidR="00282DEC" w:rsidRPr="00136676" w:rsidRDefault="00282DEC" w:rsidP="00136676">
            <w:pPr>
              <w:jc w:val="center"/>
              <w:rPr>
                <w:sz w:val="26"/>
                <w:szCs w:val="26"/>
              </w:rPr>
            </w:pPr>
            <w:r w:rsidRPr="00136676">
              <w:rPr>
                <w:sz w:val="26"/>
                <w:szCs w:val="26"/>
              </w:rPr>
              <w:t>Giờ hành chính</w:t>
            </w:r>
          </w:p>
        </w:tc>
        <w:tc>
          <w:tcPr>
            <w:tcW w:w="1686" w:type="dxa"/>
            <w:vAlign w:val="center"/>
          </w:tcPr>
          <w:p w14:paraId="539F2C95" w14:textId="77777777" w:rsidR="00282DEC" w:rsidRPr="00136676" w:rsidRDefault="00282DEC" w:rsidP="00136676">
            <w:pPr>
              <w:jc w:val="center"/>
              <w:rPr>
                <w:sz w:val="26"/>
                <w:szCs w:val="26"/>
              </w:rPr>
            </w:pPr>
            <w:r w:rsidRPr="00136676">
              <w:rPr>
                <w:sz w:val="26"/>
                <w:szCs w:val="26"/>
              </w:rPr>
              <w:t>Quyết định</w:t>
            </w:r>
          </w:p>
        </w:tc>
      </w:tr>
    </w:tbl>
    <w:p w14:paraId="32BD56FF" w14:textId="77777777" w:rsidR="00282DEC" w:rsidRPr="00136676" w:rsidRDefault="00282DEC" w:rsidP="009C5587">
      <w:pPr>
        <w:spacing w:before="240" w:after="120"/>
        <w:ind w:firstLine="567"/>
        <w:jc w:val="both"/>
        <w:rPr>
          <w:rFonts w:eastAsia="Calibri"/>
          <w:b/>
          <w:sz w:val="26"/>
          <w:szCs w:val="26"/>
        </w:rPr>
      </w:pPr>
      <w:r w:rsidRPr="00136676">
        <w:rPr>
          <w:rFonts w:eastAsia="Calibri"/>
          <w:b/>
          <w:sz w:val="26"/>
          <w:szCs w:val="26"/>
        </w:rPr>
        <w:t>8. Tên thủ tục: Hỗ trợ tín dụng đầu tư trồng rừng gỗ lớn đối với chủ rừng là hộ gia đình, cá nhân (Mã TTHC: 1.012531.H01).</w:t>
      </w:r>
    </w:p>
    <w:p w14:paraId="24BF3347" w14:textId="77777777" w:rsidR="00282DEC" w:rsidRPr="00136676" w:rsidRDefault="00282DEC" w:rsidP="009C5587">
      <w:pPr>
        <w:spacing w:before="120" w:after="120"/>
        <w:ind w:firstLine="567"/>
        <w:jc w:val="both"/>
        <w:rPr>
          <w:sz w:val="26"/>
          <w:szCs w:val="26"/>
        </w:rPr>
      </w:pPr>
      <w:r w:rsidRPr="00136676">
        <w:rPr>
          <w:sz w:val="26"/>
          <w:szCs w:val="26"/>
        </w:rPr>
        <w:t>- Thời gian giải quyết TTHC theo quy định: 160 giờ làm việc.</w:t>
      </w:r>
    </w:p>
    <w:p w14:paraId="561EFEF0" w14:textId="77777777" w:rsidR="00282DEC" w:rsidRPr="00136676" w:rsidRDefault="00282DEC" w:rsidP="009C5587">
      <w:pPr>
        <w:spacing w:before="120" w:after="120"/>
        <w:ind w:firstLine="567"/>
        <w:jc w:val="both"/>
        <w:rPr>
          <w:rFonts w:eastAsia="Calibri"/>
          <w:sz w:val="26"/>
          <w:szCs w:val="26"/>
        </w:rPr>
      </w:pPr>
      <w:r w:rsidRPr="00136676">
        <w:rPr>
          <w:sz w:val="26"/>
          <w:szCs w:val="26"/>
        </w:rPr>
        <w:t>- Thời gian giải quyết TTHC sau cắt giảm 30%: 112 giờ làm việc.</w:t>
      </w: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09"/>
        <w:gridCol w:w="3982"/>
        <w:gridCol w:w="1532"/>
        <w:gridCol w:w="1095"/>
        <w:gridCol w:w="1884"/>
      </w:tblGrid>
      <w:tr w:rsidR="00282DEC" w:rsidRPr="00136676" w14:paraId="41EB6088" w14:textId="77777777" w:rsidTr="00C67DF5">
        <w:trPr>
          <w:trHeight w:val="227"/>
          <w:jc w:val="center"/>
        </w:trPr>
        <w:tc>
          <w:tcPr>
            <w:tcW w:w="709" w:type="dxa"/>
            <w:vAlign w:val="center"/>
            <w:hideMark/>
          </w:tcPr>
          <w:p w14:paraId="7E271659" w14:textId="77777777" w:rsidR="00282DEC" w:rsidRPr="009C5587" w:rsidRDefault="00282DEC" w:rsidP="00136676">
            <w:pPr>
              <w:jc w:val="center"/>
              <w:rPr>
                <w:b/>
                <w:bCs/>
                <w:sz w:val="26"/>
                <w:szCs w:val="26"/>
              </w:rPr>
            </w:pPr>
            <w:r w:rsidRPr="009C5587">
              <w:rPr>
                <w:b/>
                <w:bCs/>
                <w:sz w:val="26"/>
                <w:szCs w:val="26"/>
              </w:rPr>
              <w:t>TT</w:t>
            </w:r>
          </w:p>
        </w:tc>
        <w:tc>
          <w:tcPr>
            <w:tcW w:w="3982" w:type="dxa"/>
            <w:vAlign w:val="center"/>
            <w:hideMark/>
          </w:tcPr>
          <w:p w14:paraId="3C915A61" w14:textId="77777777" w:rsidR="00282DEC" w:rsidRPr="009C5587" w:rsidRDefault="00282DEC" w:rsidP="00136676">
            <w:pPr>
              <w:jc w:val="center"/>
              <w:rPr>
                <w:b/>
                <w:bCs/>
                <w:sz w:val="26"/>
                <w:szCs w:val="26"/>
              </w:rPr>
            </w:pPr>
            <w:r w:rsidRPr="009C5587">
              <w:rPr>
                <w:b/>
                <w:bCs/>
                <w:sz w:val="26"/>
                <w:szCs w:val="26"/>
              </w:rPr>
              <w:t>Trình tự</w:t>
            </w:r>
          </w:p>
        </w:tc>
        <w:tc>
          <w:tcPr>
            <w:tcW w:w="1532" w:type="dxa"/>
            <w:vAlign w:val="center"/>
            <w:hideMark/>
          </w:tcPr>
          <w:p w14:paraId="2F45136E" w14:textId="77777777" w:rsidR="00282DEC" w:rsidRPr="009C5587" w:rsidRDefault="00282DEC" w:rsidP="00136676">
            <w:pPr>
              <w:jc w:val="center"/>
              <w:rPr>
                <w:b/>
                <w:bCs/>
                <w:sz w:val="26"/>
                <w:szCs w:val="26"/>
              </w:rPr>
            </w:pPr>
            <w:r w:rsidRPr="009C5587">
              <w:rPr>
                <w:b/>
                <w:bCs/>
                <w:sz w:val="26"/>
                <w:szCs w:val="26"/>
              </w:rPr>
              <w:t>Trách nhiệm</w:t>
            </w:r>
          </w:p>
        </w:tc>
        <w:tc>
          <w:tcPr>
            <w:tcW w:w="1095" w:type="dxa"/>
            <w:vAlign w:val="center"/>
            <w:hideMark/>
          </w:tcPr>
          <w:p w14:paraId="080734C9" w14:textId="77777777" w:rsidR="00282DEC" w:rsidRPr="009C5587" w:rsidRDefault="00282DEC" w:rsidP="00136676">
            <w:pPr>
              <w:jc w:val="center"/>
              <w:rPr>
                <w:b/>
                <w:bCs/>
                <w:sz w:val="26"/>
                <w:szCs w:val="26"/>
              </w:rPr>
            </w:pPr>
            <w:r w:rsidRPr="009C5587">
              <w:rPr>
                <w:b/>
                <w:bCs/>
                <w:sz w:val="26"/>
                <w:szCs w:val="26"/>
              </w:rPr>
              <w:t>Thời gian (giờ)</w:t>
            </w:r>
          </w:p>
        </w:tc>
        <w:tc>
          <w:tcPr>
            <w:tcW w:w="1884" w:type="dxa"/>
            <w:vAlign w:val="center"/>
            <w:hideMark/>
          </w:tcPr>
          <w:p w14:paraId="7E783342" w14:textId="77777777" w:rsidR="008E6B0A" w:rsidRPr="00A122F3" w:rsidRDefault="008E6B0A" w:rsidP="008E6B0A">
            <w:pPr>
              <w:jc w:val="center"/>
              <w:rPr>
                <w:b/>
                <w:sz w:val="26"/>
                <w:szCs w:val="26"/>
              </w:rPr>
            </w:pPr>
            <w:r w:rsidRPr="00A122F3">
              <w:rPr>
                <w:b/>
                <w:sz w:val="26"/>
                <w:szCs w:val="26"/>
              </w:rPr>
              <w:t>Biểu mẫu/</w:t>
            </w:r>
          </w:p>
          <w:p w14:paraId="1780C3FC" w14:textId="64535BBE" w:rsidR="00282DEC" w:rsidRPr="009C5587" w:rsidRDefault="008E6B0A" w:rsidP="008E6B0A">
            <w:pPr>
              <w:jc w:val="center"/>
              <w:rPr>
                <w:b/>
                <w:bCs/>
                <w:sz w:val="26"/>
                <w:szCs w:val="26"/>
              </w:rPr>
            </w:pPr>
            <w:r w:rsidRPr="00A122F3">
              <w:rPr>
                <w:b/>
                <w:sz w:val="26"/>
                <w:szCs w:val="26"/>
              </w:rPr>
              <w:t>kết quả</w:t>
            </w:r>
          </w:p>
        </w:tc>
      </w:tr>
      <w:tr w:rsidR="00282DEC" w:rsidRPr="00136676" w14:paraId="5D55ECFB" w14:textId="77777777" w:rsidTr="00C67DF5">
        <w:trPr>
          <w:trHeight w:val="227"/>
          <w:jc w:val="center"/>
        </w:trPr>
        <w:tc>
          <w:tcPr>
            <w:tcW w:w="709" w:type="dxa"/>
            <w:vAlign w:val="center"/>
            <w:hideMark/>
          </w:tcPr>
          <w:p w14:paraId="7DE30DE8" w14:textId="77777777" w:rsidR="00282DEC" w:rsidRPr="00136676" w:rsidRDefault="00282DEC" w:rsidP="00136676">
            <w:pPr>
              <w:jc w:val="center"/>
              <w:rPr>
                <w:sz w:val="26"/>
                <w:szCs w:val="26"/>
              </w:rPr>
            </w:pPr>
            <w:r w:rsidRPr="00136676">
              <w:rPr>
                <w:sz w:val="26"/>
                <w:szCs w:val="26"/>
              </w:rPr>
              <w:t>B1</w:t>
            </w:r>
          </w:p>
        </w:tc>
        <w:tc>
          <w:tcPr>
            <w:tcW w:w="3982" w:type="dxa"/>
            <w:vAlign w:val="center"/>
            <w:hideMark/>
          </w:tcPr>
          <w:p w14:paraId="0A996895" w14:textId="77777777" w:rsidR="00282DEC" w:rsidRPr="00136676" w:rsidRDefault="00282DEC" w:rsidP="009C5587">
            <w:pPr>
              <w:jc w:val="both"/>
              <w:rPr>
                <w:sz w:val="26"/>
                <w:szCs w:val="26"/>
              </w:rPr>
            </w:pPr>
            <w:r w:rsidRPr="00136676">
              <w:rPr>
                <w:sz w:val="26"/>
                <w:szCs w:val="26"/>
              </w:rPr>
              <w:t>Nộp hồ sơ</w:t>
            </w:r>
          </w:p>
        </w:tc>
        <w:tc>
          <w:tcPr>
            <w:tcW w:w="1532" w:type="dxa"/>
            <w:vAlign w:val="center"/>
            <w:hideMark/>
          </w:tcPr>
          <w:p w14:paraId="3A4DD3CD" w14:textId="64912A28" w:rsidR="00282DEC" w:rsidRPr="00136676" w:rsidRDefault="00282DEC" w:rsidP="00136676">
            <w:pPr>
              <w:jc w:val="center"/>
              <w:rPr>
                <w:sz w:val="26"/>
                <w:szCs w:val="26"/>
              </w:rPr>
            </w:pPr>
            <w:r w:rsidRPr="00136676">
              <w:rPr>
                <w:sz w:val="26"/>
                <w:szCs w:val="26"/>
              </w:rPr>
              <w:t>Chủ rừng là hộ gia đình/cá nhân.</w:t>
            </w:r>
          </w:p>
        </w:tc>
        <w:tc>
          <w:tcPr>
            <w:tcW w:w="1095" w:type="dxa"/>
            <w:vAlign w:val="center"/>
          </w:tcPr>
          <w:p w14:paraId="56C337BD" w14:textId="77777777" w:rsidR="00282DEC" w:rsidRPr="00136676" w:rsidRDefault="00282DEC" w:rsidP="00136676">
            <w:pPr>
              <w:jc w:val="center"/>
              <w:rPr>
                <w:sz w:val="26"/>
                <w:szCs w:val="26"/>
              </w:rPr>
            </w:pPr>
            <w:r w:rsidRPr="00136676">
              <w:rPr>
                <w:sz w:val="26"/>
                <w:szCs w:val="26"/>
              </w:rPr>
              <w:t>Giờ hành chính</w:t>
            </w:r>
          </w:p>
        </w:tc>
        <w:tc>
          <w:tcPr>
            <w:tcW w:w="1884" w:type="dxa"/>
            <w:vAlign w:val="center"/>
            <w:hideMark/>
          </w:tcPr>
          <w:p w14:paraId="1A3E2674" w14:textId="77777777" w:rsidR="00282DEC" w:rsidRPr="00136676" w:rsidRDefault="00282DEC" w:rsidP="00136676">
            <w:pPr>
              <w:jc w:val="center"/>
              <w:rPr>
                <w:sz w:val="26"/>
                <w:szCs w:val="26"/>
              </w:rPr>
            </w:pPr>
            <w:r w:rsidRPr="00136676">
              <w:rPr>
                <w:sz w:val="26"/>
                <w:szCs w:val="26"/>
              </w:rPr>
              <w:t>Mẫu số 03  và số 04 Nghị định số 58/2024/NĐ-CP ngày 24/5/2024;</w:t>
            </w:r>
          </w:p>
        </w:tc>
      </w:tr>
      <w:tr w:rsidR="00282DEC" w:rsidRPr="00136676" w14:paraId="42666F85" w14:textId="77777777" w:rsidTr="00C67DF5">
        <w:trPr>
          <w:trHeight w:val="227"/>
          <w:jc w:val="center"/>
        </w:trPr>
        <w:tc>
          <w:tcPr>
            <w:tcW w:w="709" w:type="dxa"/>
            <w:vAlign w:val="center"/>
          </w:tcPr>
          <w:p w14:paraId="447145E8" w14:textId="77777777" w:rsidR="00282DEC" w:rsidRPr="00136676" w:rsidRDefault="00282DEC" w:rsidP="00136676">
            <w:pPr>
              <w:jc w:val="center"/>
              <w:rPr>
                <w:sz w:val="26"/>
                <w:szCs w:val="26"/>
              </w:rPr>
            </w:pPr>
            <w:r w:rsidRPr="00136676">
              <w:rPr>
                <w:sz w:val="26"/>
                <w:szCs w:val="26"/>
              </w:rPr>
              <w:t>B2</w:t>
            </w:r>
          </w:p>
        </w:tc>
        <w:tc>
          <w:tcPr>
            <w:tcW w:w="3982" w:type="dxa"/>
            <w:vAlign w:val="center"/>
          </w:tcPr>
          <w:p w14:paraId="48939E43" w14:textId="77777777" w:rsidR="00282DEC" w:rsidRPr="00136676" w:rsidRDefault="00282DEC" w:rsidP="009C5587">
            <w:pPr>
              <w:jc w:val="both"/>
              <w:rPr>
                <w:sz w:val="26"/>
                <w:szCs w:val="26"/>
              </w:rPr>
            </w:pPr>
            <w:r w:rsidRPr="00136676">
              <w:rPr>
                <w:sz w:val="26"/>
                <w:szCs w:val="26"/>
              </w:rPr>
              <w:t>Tiếp nhận hồ sơ</w:t>
            </w:r>
          </w:p>
          <w:p w14:paraId="622B4708" w14:textId="77777777" w:rsidR="00282DEC" w:rsidRPr="00136676" w:rsidRDefault="00282DEC" w:rsidP="009C5587">
            <w:pPr>
              <w:jc w:val="both"/>
              <w:rPr>
                <w:sz w:val="26"/>
                <w:szCs w:val="26"/>
              </w:rPr>
            </w:pPr>
            <w:r w:rsidRPr="00136676">
              <w:rPr>
                <w:sz w:val="26"/>
                <w:szCs w:val="26"/>
              </w:rPr>
              <w:t>- Nếu hồ sơ không đầy đủ: Hướng dẫn chủ rừng hoàn thiện hồ sơ.</w:t>
            </w:r>
          </w:p>
          <w:p w14:paraId="3150DDD1" w14:textId="77777777" w:rsidR="00282DEC" w:rsidRPr="00136676" w:rsidRDefault="00282DEC" w:rsidP="009C5587">
            <w:pPr>
              <w:jc w:val="both"/>
              <w:rPr>
                <w:sz w:val="26"/>
                <w:szCs w:val="26"/>
              </w:rPr>
            </w:pPr>
            <w:r w:rsidRPr="00136676">
              <w:rPr>
                <w:sz w:val="26"/>
                <w:szCs w:val="26"/>
              </w:rPr>
              <w:t>- Nếu hồ sơ đầy đủ: Tiếp nhận và ra Giấy TN&amp;TKQ, chuyển hồ sơ về cơ quan nông nghiệp xã.</w:t>
            </w:r>
          </w:p>
        </w:tc>
        <w:tc>
          <w:tcPr>
            <w:tcW w:w="1532" w:type="dxa"/>
            <w:vAlign w:val="center"/>
          </w:tcPr>
          <w:p w14:paraId="065A6196" w14:textId="5081892D" w:rsidR="00282DEC" w:rsidRPr="00136676" w:rsidRDefault="00D17CB4" w:rsidP="00136676">
            <w:pPr>
              <w:jc w:val="center"/>
              <w:rPr>
                <w:sz w:val="26"/>
                <w:szCs w:val="26"/>
              </w:rPr>
            </w:pPr>
            <w:r>
              <w:rPr>
                <w:sz w:val="26"/>
                <w:szCs w:val="26"/>
              </w:rPr>
              <w:t xml:space="preserve">TTPVHCC </w:t>
            </w:r>
            <w:r w:rsidR="00282DEC" w:rsidRPr="00136676">
              <w:rPr>
                <w:sz w:val="26"/>
                <w:szCs w:val="26"/>
              </w:rPr>
              <w:t>cấp xã</w:t>
            </w:r>
          </w:p>
        </w:tc>
        <w:tc>
          <w:tcPr>
            <w:tcW w:w="1095" w:type="dxa"/>
            <w:vAlign w:val="center"/>
          </w:tcPr>
          <w:p w14:paraId="545E75FB" w14:textId="77777777" w:rsidR="00282DEC" w:rsidRPr="00136676" w:rsidRDefault="00282DEC" w:rsidP="00136676">
            <w:pPr>
              <w:jc w:val="center"/>
              <w:rPr>
                <w:sz w:val="26"/>
                <w:szCs w:val="26"/>
              </w:rPr>
            </w:pPr>
            <w:r w:rsidRPr="00136676">
              <w:rPr>
                <w:sz w:val="26"/>
                <w:szCs w:val="26"/>
              </w:rPr>
              <w:t>04</w:t>
            </w:r>
          </w:p>
        </w:tc>
        <w:tc>
          <w:tcPr>
            <w:tcW w:w="1884" w:type="dxa"/>
            <w:vAlign w:val="center"/>
          </w:tcPr>
          <w:p w14:paraId="46E10AC1" w14:textId="77777777" w:rsidR="00282DEC" w:rsidRPr="00136676" w:rsidRDefault="00282DEC" w:rsidP="00136676">
            <w:pPr>
              <w:jc w:val="center"/>
              <w:rPr>
                <w:sz w:val="26"/>
                <w:szCs w:val="26"/>
              </w:rPr>
            </w:pPr>
            <w:r w:rsidRPr="00136676">
              <w:rPr>
                <w:sz w:val="26"/>
                <w:szCs w:val="26"/>
              </w:rPr>
              <w:t>Mẫu số 03  và số 04 Nghị định số 58/2024/NĐ-CP ngày 24/5/2024;</w:t>
            </w:r>
          </w:p>
        </w:tc>
      </w:tr>
      <w:tr w:rsidR="00282DEC" w:rsidRPr="00136676" w14:paraId="63D5DF27" w14:textId="77777777" w:rsidTr="00C67DF5">
        <w:trPr>
          <w:trHeight w:val="227"/>
          <w:jc w:val="center"/>
        </w:trPr>
        <w:tc>
          <w:tcPr>
            <w:tcW w:w="709" w:type="dxa"/>
            <w:vAlign w:val="center"/>
          </w:tcPr>
          <w:p w14:paraId="6ED1203F" w14:textId="77777777" w:rsidR="00282DEC" w:rsidRPr="00136676" w:rsidRDefault="00282DEC" w:rsidP="00136676">
            <w:pPr>
              <w:jc w:val="center"/>
              <w:rPr>
                <w:sz w:val="26"/>
                <w:szCs w:val="26"/>
              </w:rPr>
            </w:pPr>
            <w:r w:rsidRPr="00136676">
              <w:rPr>
                <w:sz w:val="26"/>
                <w:szCs w:val="26"/>
              </w:rPr>
              <w:t>B3</w:t>
            </w:r>
          </w:p>
        </w:tc>
        <w:tc>
          <w:tcPr>
            <w:tcW w:w="3982" w:type="dxa"/>
            <w:vAlign w:val="center"/>
          </w:tcPr>
          <w:p w14:paraId="67CF1668" w14:textId="77777777" w:rsidR="00282DEC" w:rsidRPr="00136676" w:rsidRDefault="00282DEC" w:rsidP="009C5587">
            <w:pPr>
              <w:jc w:val="both"/>
              <w:rPr>
                <w:sz w:val="26"/>
                <w:szCs w:val="26"/>
              </w:rPr>
            </w:pPr>
            <w:r w:rsidRPr="00136676">
              <w:rPr>
                <w:sz w:val="26"/>
                <w:szCs w:val="26"/>
              </w:rPr>
              <w:t>Thẩm tra, xác minh hồ sơ</w:t>
            </w:r>
          </w:p>
        </w:tc>
        <w:tc>
          <w:tcPr>
            <w:tcW w:w="1532" w:type="dxa"/>
            <w:vAlign w:val="center"/>
          </w:tcPr>
          <w:p w14:paraId="0E9B8800" w14:textId="53A782D3" w:rsidR="00282DEC" w:rsidRPr="00136676" w:rsidRDefault="00282DEC" w:rsidP="00136676">
            <w:pPr>
              <w:jc w:val="center"/>
              <w:rPr>
                <w:sz w:val="26"/>
                <w:szCs w:val="26"/>
              </w:rPr>
            </w:pPr>
            <w:r w:rsidRPr="00136676">
              <w:rPr>
                <w:sz w:val="26"/>
                <w:szCs w:val="26"/>
              </w:rPr>
              <w:t>Cơ quan chuyên môn về nông nghiệp và môi trường cấp xã/chủ rừng, chủ đầu tư dự án</w:t>
            </w:r>
          </w:p>
        </w:tc>
        <w:tc>
          <w:tcPr>
            <w:tcW w:w="1095" w:type="dxa"/>
            <w:vAlign w:val="center"/>
          </w:tcPr>
          <w:p w14:paraId="7FBD10E8" w14:textId="300B3B91" w:rsidR="00282DEC" w:rsidRPr="00136676" w:rsidRDefault="00282DEC" w:rsidP="00136676">
            <w:pPr>
              <w:jc w:val="center"/>
              <w:rPr>
                <w:sz w:val="26"/>
                <w:szCs w:val="26"/>
              </w:rPr>
            </w:pPr>
            <w:r w:rsidRPr="00136676">
              <w:rPr>
                <w:sz w:val="26"/>
                <w:szCs w:val="26"/>
              </w:rPr>
              <w:t>80</w:t>
            </w:r>
          </w:p>
        </w:tc>
        <w:tc>
          <w:tcPr>
            <w:tcW w:w="1884" w:type="dxa"/>
            <w:vAlign w:val="center"/>
          </w:tcPr>
          <w:p w14:paraId="133E9B3B" w14:textId="77777777" w:rsidR="00282DEC" w:rsidRPr="00136676" w:rsidRDefault="00282DEC" w:rsidP="00136676">
            <w:pPr>
              <w:jc w:val="center"/>
              <w:rPr>
                <w:sz w:val="26"/>
                <w:szCs w:val="26"/>
              </w:rPr>
            </w:pPr>
            <w:r w:rsidRPr="00136676">
              <w:rPr>
                <w:sz w:val="26"/>
                <w:szCs w:val="26"/>
              </w:rPr>
              <w:t>Văn bản đề nghị</w:t>
            </w:r>
          </w:p>
        </w:tc>
      </w:tr>
      <w:tr w:rsidR="00282DEC" w:rsidRPr="00136676" w14:paraId="367C2AD0" w14:textId="77777777" w:rsidTr="00C67DF5">
        <w:trPr>
          <w:trHeight w:val="227"/>
          <w:jc w:val="center"/>
        </w:trPr>
        <w:tc>
          <w:tcPr>
            <w:tcW w:w="709" w:type="dxa"/>
            <w:vAlign w:val="center"/>
          </w:tcPr>
          <w:p w14:paraId="1EDEC844" w14:textId="77777777" w:rsidR="00282DEC" w:rsidRPr="00136676" w:rsidRDefault="00282DEC" w:rsidP="00136676">
            <w:pPr>
              <w:jc w:val="center"/>
              <w:rPr>
                <w:sz w:val="26"/>
                <w:szCs w:val="26"/>
              </w:rPr>
            </w:pPr>
            <w:r w:rsidRPr="00136676">
              <w:rPr>
                <w:sz w:val="26"/>
                <w:szCs w:val="26"/>
              </w:rPr>
              <w:t>B4</w:t>
            </w:r>
          </w:p>
        </w:tc>
        <w:tc>
          <w:tcPr>
            <w:tcW w:w="3982" w:type="dxa"/>
            <w:vAlign w:val="center"/>
          </w:tcPr>
          <w:p w14:paraId="63B59E29" w14:textId="39F8E6E5" w:rsidR="00282DEC" w:rsidRPr="00136676" w:rsidRDefault="00282DEC" w:rsidP="009C5587">
            <w:pPr>
              <w:jc w:val="both"/>
              <w:rPr>
                <w:sz w:val="26"/>
                <w:szCs w:val="26"/>
              </w:rPr>
            </w:pPr>
            <w:r w:rsidRPr="00136676">
              <w:rPr>
                <w:sz w:val="26"/>
                <w:szCs w:val="26"/>
              </w:rPr>
              <w:t>Xem xét, trình UBND cấp tỉnh</w:t>
            </w:r>
          </w:p>
        </w:tc>
        <w:tc>
          <w:tcPr>
            <w:tcW w:w="1532" w:type="dxa"/>
            <w:vAlign w:val="center"/>
          </w:tcPr>
          <w:p w14:paraId="49817358" w14:textId="77777777" w:rsidR="00282DEC" w:rsidRPr="00136676" w:rsidRDefault="00282DEC" w:rsidP="00136676">
            <w:pPr>
              <w:jc w:val="center"/>
              <w:rPr>
                <w:sz w:val="26"/>
                <w:szCs w:val="26"/>
              </w:rPr>
            </w:pPr>
            <w:r w:rsidRPr="00136676">
              <w:rPr>
                <w:sz w:val="26"/>
                <w:szCs w:val="26"/>
              </w:rPr>
              <w:t>UBND cấp xã</w:t>
            </w:r>
          </w:p>
        </w:tc>
        <w:tc>
          <w:tcPr>
            <w:tcW w:w="1095" w:type="dxa"/>
            <w:vAlign w:val="center"/>
          </w:tcPr>
          <w:p w14:paraId="0632D8C1" w14:textId="1CBEA208" w:rsidR="00282DEC" w:rsidRPr="00136676" w:rsidRDefault="00282DEC" w:rsidP="00136676">
            <w:pPr>
              <w:jc w:val="center"/>
              <w:rPr>
                <w:sz w:val="26"/>
                <w:szCs w:val="26"/>
              </w:rPr>
            </w:pPr>
            <w:r w:rsidRPr="00136676">
              <w:rPr>
                <w:sz w:val="26"/>
                <w:szCs w:val="26"/>
              </w:rPr>
              <w:t>16</w:t>
            </w:r>
          </w:p>
        </w:tc>
        <w:tc>
          <w:tcPr>
            <w:tcW w:w="1884" w:type="dxa"/>
            <w:vAlign w:val="center"/>
          </w:tcPr>
          <w:p w14:paraId="67B21929" w14:textId="52205462" w:rsidR="00282DEC" w:rsidRPr="00136676" w:rsidRDefault="00282DEC" w:rsidP="00136676">
            <w:pPr>
              <w:jc w:val="center"/>
              <w:rPr>
                <w:sz w:val="26"/>
                <w:szCs w:val="26"/>
              </w:rPr>
            </w:pPr>
            <w:r w:rsidRPr="00136676">
              <w:rPr>
                <w:sz w:val="26"/>
                <w:szCs w:val="26"/>
              </w:rPr>
              <w:t>Biên bản</w:t>
            </w:r>
            <w:r w:rsidR="008E6B0A">
              <w:rPr>
                <w:sz w:val="26"/>
                <w:szCs w:val="26"/>
              </w:rPr>
              <w:t>;</w:t>
            </w:r>
            <w:r w:rsidRPr="00136676">
              <w:rPr>
                <w:sz w:val="26"/>
                <w:szCs w:val="26"/>
              </w:rPr>
              <w:t xml:space="preserve"> văn bản đề nghị</w:t>
            </w:r>
          </w:p>
        </w:tc>
      </w:tr>
      <w:tr w:rsidR="00282DEC" w:rsidRPr="00136676" w14:paraId="739CE553" w14:textId="77777777" w:rsidTr="00C67DF5">
        <w:trPr>
          <w:trHeight w:val="227"/>
          <w:jc w:val="center"/>
        </w:trPr>
        <w:tc>
          <w:tcPr>
            <w:tcW w:w="709" w:type="dxa"/>
            <w:vAlign w:val="center"/>
          </w:tcPr>
          <w:p w14:paraId="54833D23" w14:textId="77777777" w:rsidR="00282DEC" w:rsidRPr="00136676" w:rsidRDefault="00282DEC" w:rsidP="00136676">
            <w:pPr>
              <w:jc w:val="center"/>
              <w:rPr>
                <w:sz w:val="26"/>
                <w:szCs w:val="26"/>
              </w:rPr>
            </w:pPr>
            <w:r w:rsidRPr="00136676">
              <w:rPr>
                <w:sz w:val="26"/>
                <w:szCs w:val="26"/>
              </w:rPr>
              <w:t>B5</w:t>
            </w:r>
          </w:p>
        </w:tc>
        <w:tc>
          <w:tcPr>
            <w:tcW w:w="3982" w:type="dxa"/>
            <w:vAlign w:val="center"/>
          </w:tcPr>
          <w:p w14:paraId="49CD3DCF" w14:textId="77777777" w:rsidR="00282DEC" w:rsidRPr="00136676" w:rsidRDefault="00282DEC" w:rsidP="009C5587">
            <w:pPr>
              <w:jc w:val="both"/>
              <w:rPr>
                <w:sz w:val="26"/>
                <w:szCs w:val="26"/>
              </w:rPr>
            </w:pPr>
            <w:r w:rsidRPr="00136676">
              <w:rPr>
                <w:sz w:val="26"/>
                <w:szCs w:val="26"/>
              </w:rPr>
              <w:t>Xem xét, quyết định UBND cấp tỉnh</w:t>
            </w:r>
          </w:p>
        </w:tc>
        <w:tc>
          <w:tcPr>
            <w:tcW w:w="1532" w:type="dxa"/>
            <w:vAlign w:val="center"/>
          </w:tcPr>
          <w:p w14:paraId="61C8FCB9" w14:textId="0D2FD378" w:rsidR="00282DEC" w:rsidRPr="00136676" w:rsidRDefault="00282DEC" w:rsidP="00136676">
            <w:pPr>
              <w:jc w:val="center"/>
              <w:rPr>
                <w:sz w:val="26"/>
                <w:szCs w:val="26"/>
              </w:rPr>
            </w:pPr>
            <w:r w:rsidRPr="00136676">
              <w:rPr>
                <w:sz w:val="26"/>
                <w:szCs w:val="26"/>
              </w:rPr>
              <w:t>Chủ tịch U</w:t>
            </w:r>
            <w:r w:rsidR="008E6B0A">
              <w:rPr>
                <w:sz w:val="26"/>
                <w:szCs w:val="26"/>
              </w:rPr>
              <w:t>BND</w:t>
            </w:r>
            <w:r w:rsidRPr="00136676">
              <w:rPr>
                <w:sz w:val="26"/>
                <w:szCs w:val="26"/>
              </w:rPr>
              <w:t xml:space="preserve"> tỉnh</w:t>
            </w:r>
          </w:p>
        </w:tc>
        <w:tc>
          <w:tcPr>
            <w:tcW w:w="1095" w:type="dxa"/>
            <w:vAlign w:val="center"/>
          </w:tcPr>
          <w:p w14:paraId="76942CD4" w14:textId="77777777" w:rsidR="00282DEC" w:rsidRPr="00136676" w:rsidRDefault="00282DEC" w:rsidP="00136676">
            <w:pPr>
              <w:jc w:val="center"/>
              <w:rPr>
                <w:sz w:val="26"/>
                <w:szCs w:val="26"/>
              </w:rPr>
            </w:pPr>
            <w:r w:rsidRPr="00136676">
              <w:rPr>
                <w:sz w:val="26"/>
                <w:szCs w:val="26"/>
              </w:rPr>
              <w:t>08</w:t>
            </w:r>
          </w:p>
        </w:tc>
        <w:tc>
          <w:tcPr>
            <w:tcW w:w="1884" w:type="dxa"/>
            <w:vAlign w:val="center"/>
          </w:tcPr>
          <w:p w14:paraId="2D88C93D" w14:textId="77777777" w:rsidR="00282DEC" w:rsidRPr="00136676" w:rsidRDefault="00282DEC" w:rsidP="00136676">
            <w:pPr>
              <w:jc w:val="center"/>
              <w:rPr>
                <w:sz w:val="26"/>
                <w:szCs w:val="26"/>
              </w:rPr>
            </w:pPr>
            <w:r w:rsidRPr="00136676">
              <w:rPr>
                <w:sz w:val="26"/>
                <w:szCs w:val="26"/>
              </w:rPr>
              <w:t>Quyết định</w:t>
            </w:r>
          </w:p>
        </w:tc>
      </w:tr>
      <w:tr w:rsidR="00282DEC" w:rsidRPr="00136676" w14:paraId="40C0C4D2" w14:textId="77777777" w:rsidTr="00C67DF5">
        <w:trPr>
          <w:trHeight w:val="227"/>
          <w:jc w:val="center"/>
        </w:trPr>
        <w:tc>
          <w:tcPr>
            <w:tcW w:w="709" w:type="dxa"/>
            <w:vAlign w:val="center"/>
          </w:tcPr>
          <w:p w14:paraId="65169BE2" w14:textId="77777777" w:rsidR="00282DEC" w:rsidRPr="00136676" w:rsidRDefault="00282DEC" w:rsidP="00136676">
            <w:pPr>
              <w:jc w:val="center"/>
              <w:rPr>
                <w:sz w:val="26"/>
                <w:szCs w:val="26"/>
              </w:rPr>
            </w:pPr>
            <w:r w:rsidRPr="00136676">
              <w:rPr>
                <w:sz w:val="26"/>
                <w:szCs w:val="26"/>
              </w:rPr>
              <w:lastRenderedPageBreak/>
              <w:t>B6</w:t>
            </w:r>
          </w:p>
        </w:tc>
        <w:tc>
          <w:tcPr>
            <w:tcW w:w="3982" w:type="dxa"/>
            <w:vAlign w:val="center"/>
          </w:tcPr>
          <w:p w14:paraId="2F671B53" w14:textId="77777777" w:rsidR="00282DEC" w:rsidRPr="00136676" w:rsidRDefault="00282DEC" w:rsidP="009C5587">
            <w:pPr>
              <w:jc w:val="both"/>
              <w:rPr>
                <w:sz w:val="26"/>
                <w:szCs w:val="26"/>
              </w:rPr>
            </w:pPr>
            <w:r w:rsidRPr="00136676">
              <w:rPr>
                <w:sz w:val="26"/>
                <w:szCs w:val="26"/>
              </w:rPr>
              <w:t>Đóng dấu, phát hành</w:t>
            </w:r>
          </w:p>
        </w:tc>
        <w:tc>
          <w:tcPr>
            <w:tcW w:w="1532" w:type="dxa"/>
            <w:vAlign w:val="center"/>
          </w:tcPr>
          <w:p w14:paraId="218FFA0C" w14:textId="75988286" w:rsidR="00282DEC" w:rsidRPr="00136676" w:rsidRDefault="003E1344" w:rsidP="00136676">
            <w:pPr>
              <w:jc w:val="center"/>
              <w:rPr>
                <w:sz w:val="26"/>
                <w:szCs w:val="26"/>
              </w:rPr>
            </w:pPr>
            <w:r>
              <w:rPr>
                <w:sz w:val="26"/>
                <w:szCs w:val="26"/>
              </w:rPr>
              <w:t>VP UBND tỉnh</w:t>
            </w:r>
          </w:p>
        </w:tc>
        <w:tc>
          <w:tcPr>
            <w:tcW w:w="1095" w:type="dxa"/>
            <w:vAlign w:val="center"/>
          </w:tcPr>
          <w:p w14:paraId="2B786F5C" w14:textId="77777777" w:rsidR="00282DEC" w:rsidRPr="00136676" w:rsidRDefault="00282DEC" w:rsidP="00136676">
            <w:pPr>
              <w:jc w:val="center"/>
              <w:rPr>
                <w:sz w:val="26"/>
                <w:szCs w:val="26"/>
              </w:rPr>
            </w:pPr>
            <w:r w:rsidRPr="00136676">
              <w:rPr>
                <w:sz w:val="26"/>
                <w:szCs w:val="26"/>
              </w:rPr>
              <w:t>04</w:t>
            </w:r>
          </w:p>
        </w:tc>
        <w:tc>
          <w:tcPr>
            <w:tcW w:w="1884" w:type="dxa"/>
            <w:vAlign w:val="center"/>
          </w:tcPr>
          <w:p w14:paraId="4654DD76" w14:textId="77777777" w:rsidR="00282DEC" w:rsidRPr="00136676" w:rsidRDefault="00282DEC" w:rsidP="00136676">
            <w:pPr>
              <w:jc w:val="center"/>
              <w:rPr>
                <w:sz w:val="26"/>
                <w:szCs w:val="26"/>
              </w:rPr>
            </w:pPr>
            <w:r w:rsidRPr="00136676">
              <w:rPr>
                <w:sz w:val="26"/>
                <w:szCs w:val="26"/>
              </w:rPr>
              <w:t>Quyết định</w:t>
            </w:r>
          </w:p>
        </w:tc>
      </w:tr>
      <w:tr w:rsidR="00282DEC" w:rsidRPr="00136676" w14:paraId="2622785B" w14:textId="77777777" w:rsidTr="00C67DF5">
        <w:trPr>
          <w:trHeight w:val="227"/>
          <w:jc w:val="center"/>
        </w:trPr>
        <w:tc>
          <w:tcPr>
            <w:tcW w:w="709" w:type="dxa"/>
            <w:vAlign w:val="center"/>
          </w:tcPr>
          <w:p w14:paraId="3E4B74AC" w14:textId="77777777" w:rsidR="00282DEC" w:rsidRPr="00136676" w:rsidRDefault="00282DEC" w:rsidP="00136676">
            <w:pPr>
              <w:jc w:val="center"/>
              <w:rPr>
                <w:sz w:val="26"/>
                <w:szCs w:val="26"/>
              </w:rPr>
            </w:pPr>
            <w:r w:rsidRPr="00136676">
              <w:rPr>
                <w:sz w:val="26"/>
                <w:szCs w:val="26"/>
              </w:rPr>
              <w:t>B7</w:t>
            </w:r>
          </w:p>
        </w:tc>
        <w:tc>
          <w:tcPr>
            <w:tcW w:w="3982" w:type="dxa"/>
            <w:vAlign w:val="center"/>
          </w:tcPr>
          <w:p w14:paraId="6FC7AFCA" w14:textId="77777777" w:rsidR="00282DEC" w:rsidRPr="00136676" w:rsidRDefault="00282DEC" w:rsidP="009C5587">
            <w:pPr>
              <w:jc w:val="both"/>
              <w:rPr>
                <w:sz w:val="26"/>
                <w:szCs w:val="26"/>
              </w:rPr>
            </w:pPr>
            <w:r w:rsidRPr="00136676">
              <w:rPr>
                <w:sz w:val="26"/>
                <w:szCs w:val="26"/>
              </w:rPr>
              <w:t>Trả kết quả</w:t>
            </w:r>
          </w:p>
        </w:tc>
        <w:tc>
          <w:tcPr>
            <w:tcW w:w="1532" w:type="dxa"/>
            <w:vAlign w:val="center"/>
          </w:tcPr>
          <w:p w14:paraId="5AAFD942" w14:textId="44CCBACC" w:rsidR="00282DEC" w:rsidRPr="00136676" w:rsidRDefault="00282DEC" w:rsidP="00136676">
            <w:pPr>
              <w:jc w:val="center"/>
              <w:rPr>
                <w:sz w:val="26"/>
                <w:szCs w:val="26"/>
              </w:rPr>
            </w:pPr>
            <w:r w:rsidRPr="00136676">
              <w:rPr>
                <w:rFonts w:eastAsia="Calibri"/>
                <w:sz w:val="26"/>
                <w:szCs w:val="26"/>
              </w:rPr>
              <w:t xml:space="preserve">Bộ phận TN&amp;TKQ Sở Nông nghiệp &amp; </w:t>
            </w:r>
            <w:r w:rsidR="00D6249D">
              <w:rPr>
                <w:rFonts w:eastAsia="Calibri"/>
                <w:sz w:val="26"/>
                <w:szCs w:val="26"/>
              </w:rPr>
              <w:t>MT</w:t>
            </w:r>
            <w:r w:rsidRPr="00136676">
              <w:rPr>
                <w:rFonts w:eastAsia="Calibri"/>
                <w:sz w:val="26"/>
                <w:szCs w:val="26"/>
              </w:rPr>
              <w:t xml:space="preserve"> tại TTPVHCC tỉnh An Giang</w:t>
            </w:r>
          </w:p>
        </w:tc>
        <w:tc>
          <w:tcPr>
            <w:tcW w:w="1095" w:type="dxa"/>
            <w:vAlign w:val="center"/>
          </w:tcPr>
          <w:p w14:paraId="272EA300" w14:textId="77777777" w:rsidR="00282DEC" w:rsidRPr="00136676" w:rsidRDefault="00282DEC" w:rsidP="00136676">
            <w:pPr>
              <w:jc w:val="center"/>
              <w:rPr>
                <w:sz w:val="26"/>
                <w:szCs w:val="26"/>
              </w:rPr>
            </w:pPr>
            <w:r w:rsidRPr="00136676">
              <w:rPr>
                <w:sz w:val="26"/>
                <w:szCs w:val="26"/>
              </w:rPr>
              <w:t>Giờ hành chính</w:t>
            </w:r>
          </w:p>
        </w:tc>
        <w:tc>
          <w:tcPr>
            <w:tcW w:w="1884" w:type="dxa"/>
            <w:vAlign w:val="center"/>
          </w:tcPr>
          <w:p w14:paraId="433011AA" w14:textId="77777777" w:rsidR="00282DEC" w:rsidRPr="00136676" w:rsidRDefault="00282DEC" w:rsidP="00136676">
            <w:pPr>
              <w:jc w:val="center"/>
              <w:rPr>
                <w:sz w:val="26"/>
                <w:szCs w:val="26"/>
              </w:rPr>
            </w:pPr>
            <w:r w:rsidRPr="00136676">
              <w:rPr>
                <w:sz w:val="26"/>
                <w:szCs w:val="26"/>
              </w:rPr>
              <w:t>Quyết định</w:t>
            </w:r>
          </w:p>
        </w:tc>
      </w:tr>
    </w:tbl>
    <w:p w14:paraId="4CC1FA08" w14:textId="77777777" w:rsidR="00282DEC" w:rsidRPr="00136676" w:rsidRDefault="00282DEC" w:rsidP="009C5587">
      <w:pPr>
        <w:spacing w:before="240" w:after="120"/>
        <w:ind w:firstLine="567"/>
        <w:jc w:val="both"/>
        <w:rPr>
          <w:rFonts w:eastAsia="Calibri"/>
          <w:b/>
          <w:sz w:val="26"/>
          <w:szCs w:val="26"/>
        </w:rPr>
      </w:pPr>
      <w:r w:rsidRPr="00136676">
        <w:rPr>
          <w:rFonts w:eastAsia="Calibri"/>
          <w:b/>
          <w:sz w:val="26"/>
          <w:szCs w:val="26"/>
        </w:rPr>
        <w:t>9. Tên thủ tục: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 (Mã TTHC: 3.000250.H01).</w:t>
      </w:r>
    </w:p>
    <w:p w14:paraId="48A1D049" w14:textId="77777777" w:rsidR="00282DEC" w:rsidRPr="00136676" w:rsidRDefault="00282DEC" w:rsidP="009C5587">
      <w:pPr>
        <w:spacing w:before="120" w:after="120"/>
        <w:ind w:firstLine="567"/>
        <w:jc w:val="both"/>
        <w:rPr>
          <w:sz w:val="26"/>
          <w:szCs w:val="26"/>
        </w:rPr>
      </w:pPr>
      <w:r w:rsidRPr="00136676">
        <w:rPr>
          <w:sz w:val="26"/>
          <w:szCs w:val="26"/>
        </w:rPr>
        <w:t>- Thời gian giải quyết TTHC theo quy định: 120 giờ làm việc.</w:t>
      </w:r>
    </w:p>
    <w:p w14:paraId="02C05006" w14:textId="77777777" w:rsidR="00282DEC" w:rsidRPr="00136676" w:rsidRDefault="00282DEC" w:rsidP="009C5587">
      <w:pPr>
        <w:spacing w:before="120" w:after="120"/>
        <w:ind w:firstLine="567"/>
        <w:jc w:val="both"/>
        <w:rPr>
          <w:rFonts w:eastAsia="Calibri"/>
          <w:sz w:val="26"/>
          <w:szCs w:val="26"/>
        </w:rPr>
      </w:pPr>
      <w:r w:rsidRPr="00136676">
        <w:rPr>
          <w:sz w:val="26"/>
          <w:szCs w:val="26"/>
        </w:rPr>
        <w:t>- Thời gian giải quyết TTHC sau cắt giảm 30%: 84 giờ làm việc.</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618"/>
        <w:gridCol w:w="4114"/>
        <w:gridCol w:w="1532"/>
        <w:gridCol w:w="1095"/>
        <w:gridCol w:w="1884"/>
      </w:tblGrid>
      <w:tr w:rsidR="00282DEC" w:rsidRPr="00136676" w14:paraId="1727342B" w14:textId="77777777" w:rsidTr="00C67DF5">
        <w:trPr>
          <w:trHeight w:val="227"/>
          <w:jc w:val="center"/>
        </w:trPr>
        <w:tc>
          <w:tcPr>
            <w:tcW w:w="618" w:type="dxa"/>
            <w:vAlign w:val="center"/>
            <w:hideMark/>
          </w:tcPr>
          <w:p w14:paraId="26CA9EF1" w14:textId="77777777" w:rsidR="00282DEC" w:rsidRPr="000E3C6C" w:rsidRDefault="00282DEC" w:rsidP="00136676">
            <w:pPr>
              <w:jc w:val="center"/>
              <w:rPr>
                <w:b/>
                <w:bCs/>
                <w:sz w:val="26"/>
                <w:szCs w:val="26"/>
              </w:rPr>
            </w:pPr>
            <w:r w:rsidRPr="000E3C6C">
              <w:rPr>
                <w:b/>
                <w:bCs/>
                <w:sz w:val="26"/>
                <w:szCs w:val="26"/>
              </w:rPr>
              <w:t>TT</w:t>
            </w:r>
          </w:p>
        </w:tc>
        <w:tc>
          <w:tcPr>
            <w:tcW w:w="4114" w:type="dxa"/>
            <w:vAlign w:val="center"/>
            <w:hideMark/>
          </w:tcPr>
          <w:p w14:paraId="46405633" w14:textId="77777777" w:rsidR="00282DEC" w:rsidRPr="000E3C6C" w:rsidRDefault="00282DEC" w:rsidP="00136676">
            <w:pPr>
              <w:jc w:val="center"/>
              <w:rPr>
                <w:b/>
                <w:bCs/>
                <w:sz w:val="26"/>
                <w:szCs w:val="26"/>
              </w:rPr>
            </w:pPr>
            <w:r w:rsidRPr="000E3C6C">
              <w:rPr>
                <w:b/>
                <w:bCs/>
                <w:sz w:val="26"/>
                <w:szCs w:val="26"/>
              </w:rPr>
              <w:t>Trình tự</w:t>
            </w:r>
          </w:p>
        </w:tc>
        <w:tc>
          <w:tcPr>
            <w:tcW w:w="1532" w:type="dxa"/>
            <w:vAlign w:val="center"/>
            <w:hideMark/>
          </w:tcPr>
          <w:p w14:paraId="2D37BA6B" w14:textId="77777777" w:rsidR="00282DEC" w:rsidRPr="000E3C6C" w:rsidRDefault="00282DEC" w:rsidP="00136676">
            <w:pPr>
              <w:jc w:val="center"/>
              <w:rPr>
                <w:b/>
                <w:bCs/>
                <w:sz w:val="26"/>
                <w:szCs w:val="26"/>
              </w:rPr>
            </w:pPr>
            <w:r w:rsidRPr="000E3C6C">
              <w:rPr>
                <w:b/>
                <w:bCs/>
                <w:sz w:val="26"/>
                <w:szCs w:val="26"/>
              </w:rPr>
              <w:t>Trách nhiệm</w:t>
            </w:r>
          </w:p>
        </w:tc>
        <w:tc>
          <w:tcPr>
            <w:tcW w:w="1095" w:type="dxa"/>
            <w:vAlign w:val="center"/>
            <w:hideMark/>
          </w:tcPr>
          <w:p w14:paraId="4DF7772F" w14:textId="77777777" w:rsidR="00282DEC" w:rsidRPr="000E3C6C" w:rsidRDefault="00282DEC" w:rsidP="00136676">
            <w:pPr>
              <w:jc w:val="center"/>
              <w:rPr>
                <w:b/>
                <w:bCs/>
                <w:sz w:val="26"/>
                <w:szCs w:val="26"/>
              </w:rPr>
            </w:pPr>
            <w:r w:rsidRPr="000E3C6C">
              <w:rPr>
                <w:b/>
                <w:bCs/>
                <w:sz w:val="26"/>
                <w:szCs w:val="26"/>
              </w:rPr>
              <w:t>Thời gian (giờ)</w:t>
            </w:r>
          </w:p>
        </w:tc>
        <w:tc>
          <w:tcPr>
            <w:tcW w:w="1884" w:type="dxa"/>
            <w:vAlign w:val="center"/>
            <w:hideMark/>
          </w:tcPr>
          <w:p w14:paraId="4471F342" w14:textId="77777777" w:rsidR="00211BAA" w:rsidRPr="00A122F3" w:rsidRDefault="00211BAA" w:rsidP="00211BAA">
            <w:pPr>
              <w:jc w:val="center"/>
              <w:rPr>
                <w:b/>
                <w:sz w:val="26"/>
                <w:szCs w:val="26"/>
              </w:rPr>
            </w:pPr>
            <w:r w:rsidRPr="00A122F3">
              <w:rPr>
                <w:b/>
                <w:sz w:val="26"/>
                <w:szCs w:val="26"/>
              </w:rPr>
              <w:t>Biểu mẫu/</w:t>
            </w:r>
          </w:p>
          <w:p w14:paraId="29A41786" w14:textId="628DF96D" w:rsidR="00282DEC" w:rsidRPr="000E3C6C" w:rsidRDefault="00211BAA" w:rsidP="00211BAA">
            <w:pPr>
              <w:jc w:val="center"/>
              <w:rPr>
                <w:b/>
                <w:bCs/>
                <w:sz w:val="26"/>
                <w:szCs w:val="26"/>
              </w:rPr>
            </w:pPr>
            <w:r w:rsidRPr="00A122F3">
              <w:rPr>
                <w:b/>
                <w:sz w:val="26"/>
                <w:szCs w:val="26"/>
              </w:rPr>
              <w:t>kết quả</w:t>
            </w:r>
          </w:p>
        </w:tc>
      </w:tr>
      <w:tr w:rsidR="00282DEC" w:rsidRPr="00136676" w14:paraId="02645A38" w14:textId="77777777" w:rsidTr="00C67DF5">
        <w:trPr>
          <w:trHeight w:val="227"/>
          <w:jc w:val="center"/>
        </w:trPr>
        <w:tc>
          <w:tcPr>
            <w:tcW w:w="618" w:type="dxa"/>
            <w:vAlign w:val="center"/>
            <w:hideMark/>
          </w:tcPr>
          <w:p w14:paraId="560909D8" w14:textId="77777777" w:rsidR="00282DEC" w:rsidRPr="00136676" w:rsidRDefault="00282DEC" w:rsidP="00136676">
            <w:pPr>
              <w:jc w:val="center"/>
              <w:rPr>
                <w:sz w:val="26"/>
                <w:szCs w:val="26"/>
              </w:rPr>
            </w:pPr>
            <w:r w:rsidRPr="00136676">
              <w:rPr>
                <w:sz w:val="26"/>
                <w:szCs w:val="26"/>
              </w:rPr>
              <w:t>B1</w:t>
            </w:r>
          </w:p>
        </w:tc>
        <w:tc>
          <w:tcPr>
            <w:tcW w:w="4114" w:type="dxa"/>
            <w:vAlign w:val="center"/>
            <w:hideMark/>
          </w:tcPr>
          <w:p w14:paraId="33CB9476" w14:textId="77777777" w:rsidR="00282DEC" w:rsidRPr="00136676" w:rsidRDefault="00282DEC" w:rsidP="000E3C6C">
            <w:pPr>
              <w:jc w:val="both"/>
              <w:rPr>
                <w:sz w:val="26"/>
                <w:szCs w:val="26"/>
              </w:rPr>
            </w:pPr>
            <w:r w:rsidRPr="00136676">
              <w:rPr>
                <w:sz w:val="26"/>
                <w:szCs w:val="26"/>
              </w:rPr>
              <w:t>Nộp hồ sơ</w:t>
            </w:r>
          </w:p>
        </w:tc>
        <w:tc>
          <w:tcPr>
            <w:tcW w:w="1532" w:type="dxa"/>
            <w:vAlign w:val="center"/>
            <w:hideMark/>
          </w:tcPr>
          <w:p w14:paraId="240B4969" w14:textId="77777777" w:rsidR="00282DEC" w:rsidRPr="00136676" w:rsidRDefault="00282DEC" w:rsidP="00136676">
            <w:pPr>
              <w:jc w:val="center"/>
              <w:rPr>
                <w:sz w:val="26"/>
                <w:szCs w:val="26"/>
              </w:rPr>
            </w:pPr>
            <w:r w:rsidRPr="00136676">
              <w:rPr>
                <w:sz w:val="26"/>
                <w:szCs w:val="26"/>
              </w:rPr>
              <w:t>Hộ gia đình, cá nhân, cộng đồng dân cư hoặc hộ gia đình</w:t>
            </w:r>
            <w:r w:rsidRPr="00136676">
              <w:rPr>
                <w:sz w:val="26"/>
                <w:szCs w:val="26"/>
              </w:rPr>
              <w:br/>
              <w:t>cá nhân liên kết thành nhóm hộ, tổ hợp tác</w:t>
            </w:r>
          </w:p>
        </w:tc>
        <w:tc>
          <w:tcPr>
            <w:tcW w:w="1095" w:type="dxa"/>
            <w:vAlign w:val="center"/>
          </w:tcPr>
          <w:p w14:paraId="600C131D" w14:textId="77777777" w:rsidR="00282DEC" w:rsidRPr="00136676" w:rsidRDefault="00282DEC" w:rsidP="00136676">
            <w:pPr>
              <w:jc w:val="center"/>
              <w:rPr>
                <w:sz w:val="26"/>
                <w:szCs w:val="26"/>
              </w:rPr>
            </w:pPr>
            <w:r w:rsidRPr="00136676">
              <w:rPr>
                <w:sz w:val="26"/>
                <w:szCs w:val="26"/>
              </w:rPr>
              <w:t>Giờ hành chính</w:t>
            </w:r>
          </w:p>
        </w:tc>
        <w:tc>
          <w:tcPr>
            <w:tcW w:w="1884" w:type="dxa"/>
            <w:vAlign w:val="center"/>
            <w:hideMark/>
          </w:tcPr>
          <w:p w14:paraId="4A4634CC" w14:textId="2CB5BFB9" w:rsidR="00282DEC" w:rsidRPr="00136676" w:rsidRDefault="00282DEC" w:rsidP="00136676">
            <w:pPr>
              <w:jc w:val="center"/>
              <w:rPr>
                <w:sz w:val="26"/>
                <w:szCs w:val="26"/>
              </w:rPr>
            </w:pPr>
            <w:r w:rsidRPr="00136676">
              <w:rPr>
                <w:sz w:val="26"/>
                <w:szCs w:val="26"/>
              </w:rPr>
              <w:t>Mẫu số 09 hoặc Mẫu số 10 Phụ lục III ban hành kèm theo</w:t>
            </w:r>
            <w:r w:rsidRPr="00136676">
              <w:rPr>
                <w:sz w:val="26"/>
                <w:szCs w:val="26"/>
              </w:rPr>
              <w:br/>
              <w:t>Thông tư số 16/2025/TT-BNNMT; Mẫu số 02 Phụ lục III ban hành</w:t>
            </w:r>
            <w:r w:rsidRPr="00136676">
              <w:rPr>
                <w:sz w:val="26"/>
                <w:szCs w:val="26"/>
              </w:rPr>
              <w:br/>
              <w:t>kèm theo Thông tư số 16/2025/TT-BNNMT;</w:t>
            </w:r>
          </w:p>
        </w:tc>
      </w:tr>
      <w:tr w:rsidR="00282DEC" w:rsidRPr="00136676" w14:paraId="276A4AD5" w14:textId="77777777" w:rsidTr="00C67DF5">
        <w:trPr>
          <w:trHeight w:val="227"/>
          <w:jc w:val="center"/>
        </w:trPr>
        <w:tc>
          <w:tcPr>
            <w:tcW w:w="618" w:type="dxa"/>
            <w:vAlign w:val="center"/>
          </w:tcPr>
          <w:p w14:paraId="5EE5BD3B" w14:textId="77777777" w:rsidR="00282DEC" w:rsidRPr="00136676" w:rsidRDefault="00282DEC" w:rsidP="00136676">
            <w:pPr>
              <w:jc w:val="center"/>
              <w:rPr>
                <w:sz w:val="26"/>
                <w:szCs w:val="26"/>
              </w:rPr>
            </w:pPr>
            <w:r w:rsidRPr="00136676">
              <w:rPr>
                <w:sz w:val="26"/>
                <w:szCs w:val="26"/>
              </w:rPr>
              <w:t>B2</w:t>
            </w:r>
          </w:p>
        </w:tc>
        <w:tc>
          <w:tcPr>
            <w:tcW w:w="4114" w:type="dxa"/>
            <w:vAlign w:val="center"/>
          </w:tcPr>
          <w:p w14:paraId="2E9964B1" w14:textId="77777777" w:rsidR="00282DEC" w:rsidRPr="00136676" w:rsidRDefault="00282DEC" w:rsidP="000E3C6C">
            <w:pPr>
              <w:jc w:val="both"/>
              <w:rPr>
                <w:sz w:val="26"/>
                <w:szCs w:val="26"/>
              </w:rPr>
            </w:pPr>
            <w:r w:rsidRPr="00136676">
              <w:rPr>
                <w:sz w:val="26"/>
                <w:szCs w:val="26"/>
              </w:rPr>
              <w:t>Tiếp nhận hồ sơ</w:t>
            </w:r>
          </w:p>
          <w:p w14:paraId="4DB8A621" w14:textId="77777777" w:rsidR="00282DEC" w:rsidRPr="00136676" w:rsidRDefault="00282DEC" w:rsidP="000E3C6C">
            <w:pPr>
              <w:jc w:val="both"/>
              <w:rPr>
                <w:sz w:val="26"/>
                <w:szCs w:val="26"/>
              </w:rPr>
            </w:pPr>
            <w:r w:rsidRPr="00136676">
              <w:rPr>
                <w:sz w:val="26"/>
                <w:szCs w:val="26"/>
              </w:rPr>
              <w:t>- Nếu hồ sơ không đầy đủ: Hướng dẫn chủ rừng hoàn thiện hồ sơ.</w:t>
            </w:r>
          </w:p>
          <w:p w14:paraId="3FCA12EF" w14:textId="77777777" w:rsidR="00282DEC" w:rsidRPr="00136676" w:rsidRDefault="00282DEC" w:rsidP="000E3C6C">
            <w:pPr>
              <w:jc w:val="both"/>
              <w:rPr>
                <w:sz w:val="26"/>
                <w:szCs w:val="26"/>
              </w:rPr>
            </w:pPr>
            <w:r w:rsidRPr="00136676">
              <w:rPr>
                <w:sz w:val="26"/>
                <w:szCs w:val="26"/>
              </w:rPr>
              <w:t>- Nếu hồ sơ đầy đủ: Tiếp nhận và ra Giấy TN&amp;TKQ, chuyển hồ sơ về cơ quan nông nghiệp xã.</w:t>
            </w:r>
          </w:p>
        </w:tc>
        <w:tc>
          <w:tcPr>
            <w:tcW w:w="1532" w:type="dxa"/>
            <w:vAlign w:val="center"/>
          </w:tcPr>
          <w:p w14:paraId="46453796" w14:textId="147855FF" w:rsidR="00282DEC" w:rsidRPr="00136676" w:rsidRDefault="00D17CB4" w:rsidP="00136676">
            <w:pPr>
              <w:jc w:val="center"/>
              <w:rPr>
                <w:sz w:val="26"/>
                <w:szCs w:val="26"/>
              </w:rPr>
            </w:pPr>
            <w:r>
              <w:rPr>
                <w:sz w:val="26"/>
                <w:szCs w:val="26"/>
              </w:rPr>
              <w:t xml:space="preserve">TTPVHCC </w:t>
            </w:r>
            <w:r w:rsidR="00282DEC" w:rsidRPr="00136676">
              <w:rPr>
                <w:sz w:val="26"/>
                <w:szCs w:val="26"/>
              </w:rPr>
              <w:t>cấp xã</w:t>
            </w:r>
          </w:p>
        </w:tc>
        <w:tc>
          <w:tcPr>
            <w:tcW w:w="1095" w:type="dxa"/>
            <w:vAlign w:val="center"/>
          </w:tcPr>
          <w:p w14:paraId="68724A62" w14:textId="77777777" w:rsidR="00282DEC" w:rsidRPr="00136676" w:rsidRDefault="00282DEC" w:rsidP="00136676">
            <w:pPr>
              <w:jc w:val="center"/>
              <w:rPr>
                <w:sz w:val="26"/>
                <w:szCs w:val="26"/>
              </w:rPr>
            </w:pPr>
            <w:r w:rsidRPr="00136676">
              <w:rPr>
                <w:sz w:val="26"/>
                <w:szCs w:val="26"/>
              </w:rPr>
              <w:t>4</w:t>
            </w:r>
          </w:p>
        </w:tc>
        <w:tc>
          <w:tcPr>
            <w:tcW w:w="1884" w:type="dxa"/>
            <w:vAlign w:val="center"/>
          </w:tcPr>
          <w:p w14:paraId="039C8A17" w14:textId="77777777" w:rsidR="00282DEC" w:rsidRPr="00136676" w:rsidRDefault="00282DEC" w:rsidP="00136676">
            <w:pPr>
              <w:jc w:val="center"/>
              <w:rPr>
                <w:sz w:val="26"/>
                <w:szCs w:val="26"/>
              </w:rPr>
            </w:pPr>
            <w:r w:rsidRPr="00136676">
              <w:rPr>
                <w:sz w:val="26"/>
                <w:szCs w:val="26"/>
              </w:rPr>
              <w:t>Mẫu số 09 hoặc Mẫu số 10 Phụ lục III ban hành kèm theo</w:t>
            </w:r>
            <w:r w:rsidRPr="00136676">
              <w:rPr>
                <w:sz w:val="26"/>
                <w:szCs w:val="26"/>
              </w:rPr>
              <w:br/>
              <w:t>Thông tư số 16/2025/TT-BNNMT; Mẫu số 02 Phụ lục III ban hành</w:t>
            </w:r>
            <w:r w:rsidRPr="00136676">
              <w:rPr>
                <w:sz w:val="26"/>
                <w:szCs w:val="26"/>
              </w:rPr>
              <w:br/>
              <w:t xml:space="preserve">kèm theo </w:t>
            </w:r>
            <w:r w:rsidRPr="00136676">
              <w:rPr>
                <w:sz w:val="26"/>
                <w:szCs w:val="26"/>
              </w:rPr>
              <w:lastRenderedPageBreak/>
              <w:t xml:space="preserve">Thông tư số 16/2025/TT-BNNMT; </w:t>
            </w:r>
            <w:r w:rsidRPr="00136676">
              <w:rPr>
                <w:sz w:val="26"/>
                <w:szCs w:val="26"/>
              </w:rPr>
              <w:br/>
            </w:r>
          </w:p>
        </w:tc>
      </w:tr>
      <w:tr w:rsidR="00282DEC" w:rsidRPr="00136676" w14:paraId="28782260" w14:textId="77777777" w:rsidTr="00C67DF5">
        <w:trPr>
          <w:trHeight w:val="227"/>
          <w:jc w:val="center"/>
        </w:trPr>
        <w:tc>
          <w:tcPr>
            <w:tcW w:w="618" w:type="dxa"/>
            <w:vAlign w:val="center"/>
          </w:tcPr>
          <w:p w14:paraId="33C582E1" w14:textId="77777777" w:rsidR="00282DEC" w:rsidRPr="00136676" w:rsidRDefault="00282DEC" w:rsidP="00136676">
            <w:pPr>
              <w:jc w:val="center"/>
              <w:rPr>
                <w:sz w:val="26"/>
                <w:szCs w:val="26"/>
              </w:rPr>
            </w:pPr>
            <w:r w:rsidRPr="00136676">
              <w:rPr>
                <w:sz w:val="26"/>
                <w:szCs w:val="26"/>
              </w:rPr>
              <w:lastRenderedPageBreak/>
              <w:t>B3</w:t>
            </w:r>
          </w:p>
        </w:tc>
        <w:tc>
          <w:tcPr>
            <w:tcW w:w="4114" w:type="dxa"/>
            <w:vAlign w:val="center"/>
          </w:tcPr>
          <w:p w14:paraId="3B3ABFBD" w14:textId="5388EA82" w:rsidR="00282DEC" w:rsidRPr="00136676" w:rsidRDefault="00282DEC" w:rsidP="000E3C6C">
            <w:pPr>
              <w:jc w:val="both"/>
              <w:rPr>
                <w:sz w:val="26"/>
                <w:szCs w:val="26"/>
              </w:rPr>
            </w:pPr>
            <w:r w:rsidRPr="00136676">
              <w:rPr>
                <w:sz w:val="26"/>
                <w:szCs w:val="26"/>
              </w:rPr>
              <w:t>Thẩm định</w:t>
            </w:r>
          </w:p>
        </w:tc>
        <w:tc>
          <w:tcPr>
            <w:tcW w:w="1532" w:type="dxa"/>
            <w:vAlign w:val="center"/>
          </w:tcPr>
          <w:p w14:paraId="57DA92DF" w14:textId="77777777" w:rsidR="00282DEC" w:rsidRPr="00136676" w:rsidRDefault="00282DEC" w:rsidP="00136676">
            <w:pPr>
              <w:jc w:val="center"/>
              <w:rPr>
                <w:sz w:val="26"/>
                <w:szCs w:val="26"/>
              </w:rPr>
            </w:pPr>
            <w:r w:rsidRPr="00136676">
              <w:rPr>
                <w:sz w:val="26"/>
                <w:szCs w:val="26"/>
              </w:rPr>
              <w:t>Cơ quan chuyên môn về nông nghiệp và môi trường cấp xã</w:t>
            </w:r>
          </w:p>
        </w:tc>
        <w:tc>
          <w:tcPr>
            <w:tcW w:w="1095" w:type="dxa"/>
            <w:vAlign w:val="center"/>
          </w:tcPr>
          <w:p w14:paraId="77414D59" w14:textId="46994FF3" w:rsidR="00282DEC" w:rsidRPr="00136676" w:rsidRDefault="00282DEC" w:rsidP="00136676">
            <w:pPr>
              <w:jc w:val="center"/>
              <w:rPr>
                <w:sz w:val="26"/>
                <w:szCs w:val="26"/>
              </w:rPr>
            </w:pPr>
            <w:r w:rsidRPr="00136676">
              <w:rPr>
                <w:sz w:val="26"/>
                <w:szCs w:val="26"/>
              </w:rPr>
              <w:t>60</w:t>
            </w:r>
          </w:p>
        </w:tc>
        <w:tc>
          <w:tcPr>
            <w:tcW w:w="1884" w:type="dxa"/>
            <w:vAlign w:val="center"/>
          </w:tcPr>
          <w:p w14:paraId="1F415575" w14:textId="77777777" w:rsidR="00282DEC" w:rsidRPr="00136676" w:rsidRDefault="00282DEC" w:rsidP="00136676">
            <w:pPr>
              <w:jc w:val="center"/>
              <w:rPr>
                <w:sz w:val="26"/>
                <w:szCs w:val="26"/>
              </w:rPr>
            </w:pPr>
            <w:r w:rsidRPr="00136676">
              <w:rPr>
                <w:sz w:val="26"/>
                <w:szCs w:val="26"/>
              </w:rPr>
              <w:t>Mẫu số 06 Phụ lục III ban hành kèm theo Thông</w:t>
            </w:r>
            <w:r w:rsidRPr="00136676">
              <w:rPr>
                <w:sz w:val="26"/>
                <w:szCs w:val="26"/>
              </w:rPr>
              <w:br/>
              <w:t>tư số 16/2025/TT-NNMT</w:t>
            </w:r>
          </w:p>
        </w:tc>
      </w:tr>
      <w:tr w:rsidR="00282DEC" w:rsidRPr="00136676" w14:paraId="6756D7E1" w14:textId="77777777" w:rsidTr="00C67DF5">
        <w:trPr>
          <w:trHeight w:val="227"/>
          <w:jc w:val="center"/>
        </w:trPr>
        <w:tc>
          <w:tcPr>
            <w:tcW w:w="618" w:type="dxa"/>
            <w:vAlign w:val="center"/>
          </w:tcPr>
          <w:p w14:paraId="23CB918C" w14:textId="77777777" w:rsidR="00282DEC" w:rsidRPr="00136676" w:rsidRDefault="00282DEC" w:rsidP="00136676">
            <w:pPr>
              <w:jc w:val="center"/>
              <w:rPr>
                <w:sz w:val="26"/>
                <w:szCs w:val="26"/>
              </w:rPr>
            </w:pPr>
            <w:r w:rsidRPr="00136676">
              <w:rPr>
                <w:sz w:val="26"/>
                <w:szCs w:val="26"/>
              </w:rPr>
              <w:t>B4</w:t>
            </w:r>
          </w:p>
        </w:tc>
        <w:tc>
          <w:tcPr>
            <w:tcW w:w="4114" w:type="dxa"/>
            <w:vAlign w:val="center"/>
          </w:tcPr>
          <w:p w14:paraId="539B6513" w14:textId="77777777" w:rsidR="00282DEC" w:rsidRPr="00136676" w:rsidRDefault="00282DEC" w:rsidP="000E3C6C">
            <w:pPr>
              <w:jc w:val="both"/>
              <w:rPr>
                <w:sz w:val="26"/>
                <w:szCs w:val="26"/>
              </w:rPr>
            </w:pPr>
            <w:r w:rsidRPr="00136676">
              <w:rPr>
                <w:sz w:val="26"/>
                <w:szCs w:val="26"/>
              </w:rPr>
              <w:t>Xem xét, phê duyệt</w:t>
            </w:r>
          </w:p>
        </w:tc>
        <w:tc>
          <w:tcPr>
            <w:tcW w:w="1532" w:type="dxa"/>
            <w:vAlign w:val="center"/>
          </w:tcPr>
          <w:p w14:paraId="0B81731B" w14:textId="61CAC7A9" w:rsidR="00282DEC" w:rsidRPr="00136676" w:rsidRDefault="00282DEC" w:rsidP="00136676">
            <w:pPr>
              <w:jc w:val="center"/>
              <w:rPr>
                <w:sz w:val="26"/>
                <w:szCs w:val="26"/>
              </w:rPr>
            </w:pPr>
            <w:r w:rsidRPr="00136676">
              <w:rPr>
                <w:sz w:val="26"/>
                <w:szCs w:val="26"/>
              </w:rPr>
              <w:t xml:space="preserve">Chủ tịch Ủy ban nhân </w:t>
            </w:r>
            <w:r w:rsidR="000147AA">
              <w:rPr>
                <w:sz w:val="26"/>
                <w:szCs w:val="26"/>
              </w:rPr>
              <w:t xml:space="preserve">dân </w:t>
            </w:r>
            <w:r w:rsidRPr="00136676">
              <w:rPr>
                <w:sz w:val="26"/>
                <w:szCs w:val="26"/>
              </w:rPr>
              <w:t>cấp xã</w:t>
            </w:r>
          </w:p>
        </w:tc>
        <w:tc>
          <w:tcPr>
            <w:tcW w:w="1095" w:type="dxa"/>
            <w:vAlign w:val="center"/>
          </w:tcPr>
          <w:p w14:paraId="00298730" w14:textId="029CE523" w:rsidR="00282DEC" w:rsidRPr="00136676" w:rsidRDefault="00282DEC" w:rsidP="00136676">
            <w:pPr>
              <w:jc w:val="center"/>
              <w:rPr>
                <w:sz w:val="26"/>
                <w:szCs w:val="26"/>
              </w:rPr>
            </w:pPr>
            <w:r w:rsidRPr="00136676">
              <w:rPr>
                <w:sz w:val="26"/>
                <w:szCs w:val="26"/>
              </w:rPr>
              <w:t>16</w:t>
            </w:r>
          </w:p>
        </w:tc>
        <w:tc>
          <w:tcPr>
            <w:tcW w:w="1884" w:type="dxa"/>
            <w:vAlign w:val="center"/>
          </w:tcPr>
          <w:p w14:paraId="5433EEA3" w14:textId="580F2A9B" w:rsidR="00282DEC" w:rsidRPr="00136676" w:rsidRDefault="00282DEC" w:rsidP="00136676">
            <w:pPr>
              <w:jc w:val="center"/>
              <w:rPr>
                <w:sz w:val="26"/>
                <w:szCs w:val="26"/>
              </w:rPr>
            </w:pPr>
            <w:r w:rsidRPr="00136676">
              <w:rPr>
                <w:sz w:val="26"/>
                <w:szCs w:val="26"/>
              </w:rPr>
              <w:t>Mẫu số 11 Phụ lục III hoặc phê duyệt điều chỉnh</w:t>
            </w:r>
            <w:r w:rsidRPr="00136676">
              <w:rPr>
                <w:sz w:val="26"/>
                <w:szCs w:val="26"/>
              </w:rPr>
              <w:br/>
              <w:t>phương án quản lý rừng bền vững theo Mẫu số 12 Phụ lục III ban hành kèm theo</w:t>
            </w:r>
            <w:r w:rsidRPr="00136676">
              <w:rPr>
                <w:sz w:val="26"/>
                <w:szCs w:val="26"/>
              </w:rPr>
              <w:br/>
              <w:t>Thông tư số 16/2025/TT-NNMT</w:t>
            </w:r>
          </w:p>
        </w:tc>
      </w:tr>
      <w:tr w:rsidR="00282DEC" w:rsidRPr="00136676" w14:paraId="08E3C3F3" w14:textId="77777777" w:rsidTr="00C67DF5">
        <w:trPr>
          <w:trHeight w:val="227"/>
          <w:jc w:val="center"/>
        </w:trPr>
        <w:tc>
          <w:tcPr>
            <w:tcW w:w="618" w:type="dxa"/>
            <w:vAlign w:val="center"/>
          </w:tcPr>
          <w:p w14:paraId="09A4B3D9" w14:textId="77777777" w:rsidR="00282DEC" w:rsidRPr="00136676" w:rsidRDefault="00282DEC" w:rsidP="00136676">
            <w:pPr>
              <w:jc w:val="center"/>
              <w:rPr>
                <w:sz w:val="26"/>
                <w:szCs w:val="26"/>
              </w:rPr>
            </w:pPr>
            <w:r w:rsidRPr="00136676">
              <w:rPr>
                <w:sz w:val="26"/>
                <w:szCs w:val="26"/>
              </w:rPr>
              <w:t>B5</w:t>
            </w:r>
          </w:p>
        </w:tc>
        <w:tc>
          <w:tcPr>
            <w:tcW w:w="4114" w:type="dxa"/>
            <w:vAlign w:val="center"/>
          </w:tcPr>
          <w:p w14:paraId="0E944EE5" w14:textId="77777777" w:rsidR="00282DEC" w:rsidRPr="00136676" w:rsidRDefault="00282DEC" w:rsidP="000E3C6C">
            <w:pPr>
              <w:jc w:val="both"/>
              <w:rPr>
                <w:sz w:val="26"/>
                <w:szCs w:val="26"/>
              </w:rPr>
            </w:pPr>
            <w:r w:rsidRPr="00136676">
              <w:rPr>
                <w:sz w:val="26"/>
                <w:szCs w:val="26"/>
              </w:rPr>
              <w:t>Đóng dấu, phát hành</w:t>
            </w:r>
          </w:p>
        </w:tc>
        <w:tc>
          <w:tcPr>
            <w:tcW w:w="1532" w:type="dxa"/>
            <w:vAlign w:val="center"/>
          </w:tcPr>
          <w:p w14:paraId="6AA37078" w14:textId="0C76E669" w:rsidR="00282DEC" w:rsidRPr="00136676" w:rsidRDefault="00750922" w:rsidP="00136676">
            <w:pPr>
              <w:jc w:val="center"/>
              <w:rPr>
                <w:sz w:val="26"/>
                <w:szCs w:val="26"/>
              </w:rPr>
            </w:pPr>
            <w:r>
              <w:rPr>
                <w:sz w:val="26"/>
                <w:szCs w:val="26"/>
              </w:rPr>
              <w:t>VP UBND xã</w:t>
            </w:r>
          </w:p>
        </w:tc>
        <w:tc>
          <w:tcPr>
            <w:tcW w:w="1095" w:type="dxa"/>
            <w:vAlign w:val="center"/>
          </w:tcPr>
          <w:p w14:paraId="1B1E9E29" w14:textId="77777777" w:rsidR="00282DEC" w:rsidRPr="00136676" w:rsidRDefault="00282DEC" w:rsidP="00136676">
            <w:pPr>
              <w:jc w:val="center"/>
              <w:rPr>
                <w:sz w:val="26"/>
                <w:szCs w:val="26"/>
              </w:rPr>
            </w:pPr>
            <w:r w:rsidRPr="00136676">
              <w:rPr>
                <w:sz w:val="26"/>
                <w:szCs w:val="26"/>
              </w:rPr>
              <w:t>4</w:t>
            </w:r>
          </w:p>
        </w:tc>
        <w:tc>
          <w:tcPr>
            <w:tcW w:w="1884" w:type="dxa"/>
            <w:vAlign w:val="center"/>
          </w:tcPr>
          <w:p w14:paraId="00A65A53" w14:textId="58E273AC" w:rsidR="00282DEC" w:rsidRPr="00136676" w:rsidRDefault="00282DEC" w:rsidP="00136676">
            <w:pPr>
              <w:jc w:val="center"/>
              <w:rPr>
                <w:sz w:val="26"/>
                <w:szCs w:val="26"/>
              </w:rPr>
            </w:pPr>
            <w:r w:rsidRPr="00136676">
              <w:rPr>
                <w:sz w:val="26"/>
                <w:szCs w:val="26"/>
              </w:rPr>
              <w:t>Mẫu số 11 Phụ lục III hoặc phê duyệt điều chỉnh</w:t>
            </w:r>
            <w:r w:rsidRPr="00136676">
              <w:rPr>
                <w:sz w:val="26"/>
                <w:szCs w:val="26"/>
              </w:rPr>
              <w:br/>
              <w:t>phương án quản lý rừng bền vững theo Mẫu số 12 Phụ lục III ban hành kèm theo</w:t>
            </w:r>
            <w:r w:rsidRPr="00136676">
              <w:rPr>
                <w:sz w:val="26"/>
                <w:szCs w:val="26"/>
              </w:rPr>
              <w:br/>
              <w:t>Thông tư số 16/2025/TT-NNMT</w:t>
            </w:r>
          </w:p>
        </w:tc>
      </w:tr>
      <w:tr w:rsidR="00282DEC" w:rsidRPr="00136676" w14:paraId="3B777EB6" w14:textId="77777777" w:rsidTr="00C67DF5">
        <w:trPr>
          <w:trHeight w:val="227"/>
          <w:jc w:val="center"/>
        </w:trPr>
        <w:tc>
          <w:tcPr>
            <w:tcW w:w="618" w:type="dxa"/>
            <w:vAlign w:val="center"/>
          </w:tcPr>
          <w:p w14:paraId="24E0F1AF" w14:textId="77777777" w:rsidR="00282DEC" w:rsidRPr="00136676" w:rsidRDefault="00282DEC" w:rsidP="00136676">
            <w:pPr>
              <w:jc w:val="center"/>
              <w:rPr>
                <w:sz w:val="26"/>
                <w:szCs w:val="26"/>
              </w:rPr>
            </w:pPr>
            <w:r w:rsidRPr="00136676">
              <w:rPr>
                <w:sz w:val="26"/>
                <w:szCs w:val="26"/>
              </w:rPr>
              <w:t>B6</w:t>
            </w:r>
          </w:p>
        </w:tc>
        <w:tc>
          <w:tcPr>
            <w:tcW w:w="4114" w:type="dxa"/>
            <w:vAlign w:val="center"/>
          </w:tcPr>
          <w:p w14:paraId="64A49296" w14:textId="77777777" w:rsidR="00282DEC" w:rsidRPr="00136676" w:rsidRDefault="00282DEC" w:rsidP="000E3C6C">
            <w:pPr>
              <w:jc w:val="both"/>
              <w:rPr>
                <w:sz w:val="26"/>
                <w:szCs w:val="26"/>
              </w:rPr>
            </w:pPr>
            <w:r w:rsidRPr="00136676">
              <w:rPr>
                <w:sz w:val="26"/>
                <w:szCs w:val="26"/>
              </w:rPr>
              <w:t>Trả kết quả</w:t>
            </w:r>
          </w:p>
        </w:tc>
        <w:tc>
          <w:tcPr>
            <w:tcW w:w="1532" w:type="dxa"/>
            <w:vAlign w:val="center"/>
          </w:tcPr>
          <w:p w14:paraId="18987C0B" w14:textId="6787D886" w:rsidR="00282DEC" w:rsidRPr="00136676" w:rsidRDefault="00D17CB4" w:rsidP="00136676">
            <w:pPr>
              <w:jc w:val="center"/>
              <w:rPr>
                <w:sz w:val="26"/>
                <w:szCs w:val="26"/>
              </w:rPr>
            </w:pPr>
            <w:r>
              <w:rPr>
                <w:sz w:val="26"/>
                <w:szCs w:val="26"/>
              </w:rPr>
              <w:t xml:space="preserve">TTPVHCC </w:t>
            </w:r>
            <w:r w:rsidR="00282DEC" w:rsidRPr="00136676">
              <w:rPr>
                <w:sz w:val="26"/>
                <w:szCs w:val="26"/>
              </w:rPr>
              <w:t>cấp xã</w:t>
            </w:r>
          </w:p>
        </w:tc>
        <w:tc>
          <w:tcPr>
            <w:tcW w:w="1095" w:type="dxa"/>
            <w:vAlign w:val="center"/>
          </w:tcPr>
          <w:p w14:paraId="2CDB713D" w14:textId="77777777" w:rsidR="00282DEC" w:rsidRPr="00136676" w:rsidRDefault="00282DEC" w:rsidP="00136676">
            <w:pPr>
              <w:jc w:val="center"/>
              <w:rPr>
                <w:sz w:val="26"/>
                <w:szCs w:val="26"/>
              </w:rPr>
            </w:pPr>
            <w:r w:rsidRPr="00136676">
              <w:rPr>
                <w:sz w:val="26"/>
                <w:szCs w:val="26"/>
              </w:rPr>
              <w:t>Giờ hành chính</w:t>
            </w:r>
          </w:p>
        </w:tc>
        <w:tc>
          <w:tcPr>
            <w:tcW w:w="1884" w:type="dxa"/>
            <w:vAlign w:val="center"/>
          </w:tcPr>
          <w:p w14:paraId="7993F052" w14:textId="027C6587" w:rsidR="00282DEC" w:rsidRPr="00136676" w:rsidRDefault="00282DEC" w:rsidP="00136676">
            <w:pPr>
              <w:jc w:val="center"/>
              <w:rPr>
                <w:sz w:val="26"/>
                <w:szCs w:val="26"/>
              </w:rPr>
            </w:pPr>
            <w:r w:rsidRPr="00136676">
              <w:rPr>
                <w:sz w:val="26"/>
                <w:szCs w:val="26"/>
              </w:rPr>
              <w:t>Mẫu số 11 Phụ lục III hoặc phê duyệt điều chỉnh</w:t>
            </w:r>
            <w:r w:rsidRPr="00136676">
              <w:rPr>
                <w:sz w:val="26"/>
                <w:szCs w:val="26"/>
              </w:rPr>
              <w:br/>
              <w:t xml:space="preserve">phương án quản lý rừng bền vững theo </w:t>
            </w:r>
            <w:r w:rsidRPr="00136676">
              <w:rPr>
                <w:sz w:val="26"/>
                <w:szCs w:val="26"/>
              </w:rPr>
              <w:lastRenderedPageBreak/>
              <w:t>Mẫu số 12 Phụ lục III ban hành kèm theo</w:t>
            </w:r>
            <w:r w:rsidRPr="00136676">
              <w:rPr>
                <w:sz w:val="26"/>
                <w:szCs w:val="26"/>
              </w:rPr>
              <w:br/>
              <w:t>Thông tư số 16/2025/TT-NNMT</w:t>
            </w:r>
          </w:p>
        </w:tc>
      </w:tr>
    </w:tbl>
    <w:p w14:paraId="598FAA28" w14:textId="77777777" w:rsidR="00282DEC" w:rsidRPr="00136676" w:rsidRDefault="00282DEC" w:rsidP="000E3C6C">
      <w:pPr>
        <w:spacing w:before="120" w:after="120"/>
        <w:ind w:firstLine="567"/>
        <w:jc w:val="both"/>
        <w:rPr>
          <w:rFonts w:eastAsia="Calibri"/>
          <w:b/>
          <w:sz w:val="26"/>
          <w:szCs w:val="26"/>
        </w:rPr>
      </w:pPr>
      <w:r w:rsidRPr="00136676">
        <w:rPr>
          <w:rFonts w:eastAsia="Calibri"/>
          <w:b/>
          <w:sz w:val="26"/>
          <w:szCs w:val="26"/>
        </w:rPr>
        <w:lastRenderedPageBreak/>
        <w:t>10. Tên thủ tục: Phê duyệt Phương án khai thác gỗ, thực vật rừng ngoài gỗ loài thông thường thuộc thẩm quyền giải quyết của Sở Nông nghiệp và Môi trường hoặc Cơ quan có thẩm quyền phê duyệt nguồn vốn trồng rừng (Mã TTHC: 1.011470.H01).</w:t>
      </w:r>
    </w:p>
    <w:p w14:paraId="777F9E43" w14:textId="77777777" w:rsidR="00282DEC" w:rsidRPr="00136676" w:rsidRDefault="00282DEC" w:rsidP="000E3C6C">
      <w:pPr>
        <w:spacing w:before="120" w:after="120"/>
        <w:ind w:firstLine="567"/>
        <w:jc w:val="both"/>
        <w:rPr>
          <w:sz w:val="26"/>
          <w:szCs w:val="26"/>
        </w:rPr>
      </w:pPr>
      <w:r w:rsidRPr="00136676">
        <w:rPr>
          <w:sz w:val="26"/>
          <w:szCs w:val="26"/>
        </w:rPr>
        <w:t>- Thời gian giải quyết TTHC theo quy định: 56 giờ làm việc (80 giờ làm việc đối với trường hợp cần xác minh).</w:t>
      </w:r>
    </w:p>
    <w:p w14:paraId="75E77975" w14:textId="77777777" w:rsidR="00282DEC" w:rsidRPr="00136676" w:rsidRDefault="00282DEC" w:rsidP="000E3C6C">
      <w:pPr>
        <w:spacing w:before="120" w:after="120"/>
        <w:ind w:firstLine="567"/>
        <w:jc w:val="both"/>
        <w:rPr>
          <w:sz w:val="26"/>
          <w:szCs w:val="26"/>
        </w:rPr>
      </w:pPr>
      <w:r w:rsidRPr="00136676">
        <w:rPr>
          <w:sz w:val="26"/>
          <w:szCs w:val="26"/>
        </w:rPr>
        <w:t>- Thời gian giải quyết TTHC sau cắt giảm 30%: 39,2 giờ làm việc (56 giờ làm việc đối với trường hợp cần xác minh).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09"/>
        <w:gridCol w:w="3827"/>
        <w:gridCol w:w="1701"/>
        <w:gridCol w:w="1134"/>
        <w:gridCol w:w="1843"/>
      </w:tblGrid>
      <w:tr w:rsidR="00282DEC" w:rsidRPr="00136676" w14:paraId="4527A562" w14:textId="77777777" w:rsidTr="00C67DF5">
        <w:trPr>
          <w:trHeight w:val="170"/>
        </w:trPr>
        <w:tc>
          <w:tcPr>
            <w:tcW w:w="709" w:type="dxa"/>
            <w:vAlign w:val="center"/>
            <w:hideMark/>
          </w:tcPr>
          <w:p w14:paraId="4C2B66ED" w14:textId="77777777" w:rsidR="00282DEC" w:rsidRPr="000E3C6C" w:rsidRDefault="00282DEC" w:rsidP="00136676">
            <w:pPr>
              <w:jc w:val="center"/>
              <w:rPr>
                <w:b/>
                <w:bCs/>
                <w:sz w:val="26"/>
                <w:szCs w:val="26"/>
              </w:rPr>
            </w:pPr>
            <w:r w:rsidRPr="000E3C6C">
              <w:rPr>
                <w:b/>
                <w:bCs/>
                <w:sz w:val="26"/>
                <w:szCs w:val="26"/>
              </w:rPr>
              <w:t>TT</w:t>
            </w:r>
          </w:p>
        </w:tc>
        <w:tc>
          <w:tcPr>
            <w:tcW w:w="3827" w:type="dxa"/>
            <w:vAlign w:val="center"/>
            <w:hideMark/>
          </w:tcPr>
          <w:p w14:paraId="381881D1" w14:textId="77777777" w:rsidR="00282DEC" w:rsidRPr="000E3C6C" w:rsidRDefault="00282DEC" w:rsidP="00136676">
            <w:pPr>
              <w:jc w:val="center"/>
              <w:rPr>
                <w:b/>
                <w:bCs/>
                <w:sz w:val="26"/>
                <w:szCs w:val="26"/>
              </w:rPr>
            </w:pPr>
            <w:r w:rsidRPr="000E3C6C">
              <w:rPr>
                <w:b/>
                <w:bCs/>
                <w:sz w:val="26"/>
                <w:szCs w:val="26"/>
              </w:rPr>
              <w:t>Trình tự</w:t>
            </w:r>
          </w:p>
        </w:tc>
        <w:tc>
          <w:tcPr>
            <w:tcW w:w="1701" w:type="dxa"/>
            <w:vAlign w:val="center"/>
            <w:hideMark/>
          </w:tcPr>
          <w:p w14:paraId="1F390219" w14:textId="77777777" w:rsidR="00282DEC" w:rsidRPr="000E3C6C" w:rsidRDefault="00282DEC" w:rsidP="00136676">
            <w:pPr>
              <w:jc w:val="center"/>
              <w:rPr>
                <w:b/>
                <w:bCs/>
                <w:sz w:val="26"/>
                <w:szCs w:val="26"/>
              </w:rPr>
            </w:pPr>
            <w:r w:rsidRPr="000E3C6C">
              <w:rPr>
                <w:b/>
                <w:bCs/>
                <w:sz w:val="26"/>
                <w:szCs w:val="26"/>
              </w:rPr>
              <w:t>Trách nhiệm</w:t>
            </w:r>
          </w:p>
        </w:tc>
        <w:tc>
          <w:tcPr>
            <w:tcW w:w="1134" w:type="dxa"/>
            <w:vAlign w:val="center"/>
            <w:hideMark/>
          </w:tcPr>
          <w:p w14:paraId="69124462" w14:textId="77777777" w:rsidR="00282DEC" w:rsidRPr="000E3C6C" w:rsidRDefault="00282DEC" w:rsidP="00136676">
            <w:pPr>
              <w:jc w:val="center"/>
              <w:rPr>
                <w:b/>
                <w:bCs/>
                <w:sz w:val="26"/>
                <w:szCs w:val="26"/>
              </w:rPr>
            </w:pPr>
            <w:r w:rsidRPr="000E3C6C">
              <w:rPr>
                <w:b/>
                <w:bCs/>
                <w:sz w:val="26"/>
                <w:szCs w:val="26"/>
              </w:rPr>
              <w:t>Thời gian (giờ)</w:t>
            </w:r>
          </w:p>
        </w:tc>
        <w:tc>
          <w:tcPr>
            <w:tcW w:w="1843" w:type="dxa"/>
            <w:vAlign w:val="center"/>
            <w:hideMark/>
          </w:tcPr>
          <w:p w14:paraId="4404C297" w14:textId="77777777" w:rsidR="00211BAA" w:rsidRPr="00A122F3" w:rsidRDefault="00211BAA" w:rsidP="00211BAA">
            <w:pPr>
              <w:jc w:val="center"/>
              <w:rPr>
                <w:b/>
                <w:sz w:val="26"/>
                <w:szCs w:val="26"/>
              </w:rPr>
            </w:pPr>
            <w:r w:rsidRPr="00A122F3">
              <w:rPr>
                <w:b/>
                <w:sz w:val="26"/>
                <w:szCs w:val="26"/>
              </w:rPr>
              <w:t>Biểu mẫu/</w:t>
            </w:r>
          </w:p>
          <w:p w14:paraId="7CD6527E" w14:textId="05A9FCF1" w:rsidR="00282DEC" w:rsidRPr="000E3C6C" w:rsidRDefault="00211BAA" w:rsidP="00211BAA">
            <w:pPr>
              <w:jc w:val="center"/>
              <w:rPr>
                <w:b/>
                <w:bCs/>
                <w:sz w:val="26"/>
                <w:szCs w:val="26"/>
              </w:rPr>
            </w:pPr>
            <w:r w:rsidRPr="00A122F3">
              <w:rPr>
                <w:b/>
                <w:sz w:val="26"/>
                <w:szCs w:val="26"/>
              </w:rPr>
              <w:t>kết quả</w:t>
            </w:r>
          </w:p>
        </w:tc>
      </w:tr>
      <w:tr w:rsidR="00282DEC" w:rsidRPr="00136676" w14:paraId="329428FA" w14:textId="77777777" w:rsidTr="00C67DF5">
        <w:trPr>
          <w:trHeight w:val="170"/>
        </w:trPr>
        <w:tc>
          <w:tcPr>
            <w:tcW w:w="709" w:type="dxa"/>
            <w:vAlign w:val="center"/>
          </w:tcPr>
          <w:p w14:paraId="1D0072F3" w14:textId="77777777" w:rsidR="00282DEC" w:rsidRPr="00136676" w:rsidRDefault="00282DEC" w:rsidP="00136676">
            <w:pPr>
              <w:jc w:val="center"/>
              <w:rPr>
                <w:sz w:val="26"/>
                <w:szCs w:val="26"/>
              </w:rPr>
            </w:pPr>
            <w:r w:rsidRPr="00136676">
              <w:rPr>
                <w:sz w:val="26"/>
                <w:szCs w:val="26"/>
              </w:rPr>
              <w:t>B1</w:t>
            </w:r>
          </w:p>
        </w:tc>
        <w:tc>
          <w:tcPr>
            <w:tcW w:w="3827" w:type="dxa"/>
          </w:tcPr>
          <w:p w14:paraId="35469FA8" w14:textId="77777777" w:rsidR="00282DEC" w:rsidRPr="00136676" w:rsidRDefault="00282DEC" w:rsidP="000E3C6C">
            <w:pPr>
              <w:jc w:val="both"/>
              <w:rPr>
                <w:sz w:val="26"/>
                <w:szCs w:val="26"/>
              </w:rPr>
            </w:pPr>
            <w:r w:rsidRPr="00136676">
              <w:rPr>
                <w:sz w:val="26"/>
                <w:szCs w:val="26"/>
              </w:rPr>
              <w:t>Nộp hồ sơ</w:t>
            </w:r>
          </w:p>
        </w:tc>
        <w:tc>
          <w:tcPr>
            <w:tcW w:w="1701" w:type="dxa"/>
            <w:vAlign w:val="center"/>
          </w:tcPr>
          <w:p w14:paraId="7167BF87" w14:textId="77777777" w:rsidR="00282DEC" w:rsidRPr="00136676" w:rsidRDefault="00282DEC" w:rsidP="00136676">
            <w:pPr>
              <w:jc w:val="center"/>
              <w:rPr>
                <w:sz w:val="26"/>
                <w:szCs w:val="26"/>
              </w:rPr>
            </w:pPr>
          </w:p>
        </w:tc>
        <w:tc>
          <w:tcPr>
            <w:tcW w:w="1134" w:type="dxa"/>
            <w:vAlign w:val="center"/>
          </w:tcPr>
          <w:p w14:paraId="342B9388" w14:textId="77777777" w:rsidR="00282DEC" w:rsidRPr="00136676" w:rsidRDefault="00282DEC" w:rsidP="00136676">
            <w:pPr>
              <w:jc w:val="center"/>
              <w:rPr>
                <w:sz w:val="26"/>
                <w:szCs w:val="26"/>
              </w:rPr>
            </w:pPr>
          </w:p>
        </w:tc>
        <w:tc>
          <w:tcPr>
            <w:tcW w:w="1843" w:type="dxa"/>
            <w:vAlign w:val="center"/>
          </w:tcPr>
          <w:p w14:paraId="06C79B0E" w14:textId="77777777" w:rsidR="00282DEC" w:rsidRPr="00136676" w:rsidRDefault="00282DEC" w:rsidP="00136676">
            <w:pPr>
              <w:jc w:val="center"/>
              <w:rPr>
                <w:sz w:val="26"/>
                <w:szCs w:val="26"/>
              </w:rPr>
            </w:pPr>
          </w:p>
        </w:tc>
      </w:tr>
      <w:tr w:rsidR="00282DEC" w:rsidRPr="00136676" w14:paraId="140114F5" w14:textId="77777777" w:rsidTr="00C67DF5">
        <w:trPr>
          <w:trHeight w:val="170"/>
        </w:trPr>
        <w:tc>
          <w:tcPr>
            <w:tcW w:w="709" w:type="dxa"/>
            <w:vAlign w:val="center"/>
          </w:tcPr>
          <w:p w14:paraId="78F4BDD5" w14:textId="77777777" w:rsidR="00282DEC" w:rsidRPr="00136676" w:rsidRDefault="00282DEC" w:rsidP="00136676">
            <w:pPr>
              <w:jc w:val="center"/>
              <w:rPr>
                <w:sz w:val="26"/>
                <w:szCs w:val="26"/>
              </w:rPr>
            </w:pPr>
          </w:p>
        </w:tc>
        <w:tc>
          <w:tcPr>
            <w:tcW w:w="3827" w:type="dxa"/>
          </w:tcPr>
          <w:p w14:paraId="60238B5D" w14:textId="77777777" w:rsidR="00282DEC" w:rsidRPr="00136676" w:rsidRDefault="00282DEC" w:rsidP="000E3C6C">
            <w:pPr>
              <w:jc w:val="both"/>
              <w:rPr>
                <w:sz w:val="26"/>
                <w:szCs w:val="26"/>
              </w:rPr>
            </w:pPr>
            <w:r w:rsidRPr="00136676">
              <w:rPr>
                <w:sz w:val="26"/>
                <w:szCs w:val="26"/>
              </w:rPr>
              <w:t>Chủ rừng, chủ lâm sản, chủ dự án hoặc tổ chức nộp trực tiếp hoặc qua dịch vụ bưu chính hoặc qua môi trường điện tử 01 bộ hồ sơ đến Bộ phận TN&amp;TKQ tại TTPVHCC</w:t>
            </w:r>
          </w:p>
        </w:tc>
        <w:tc>
          <w:tcPr>
            <w:tcW w:w="1701" w:type="dxa"/>
            <w:vAlign w:val="center"/>
          </w:tcPr>
          <w:p w14:paraId="4EA659B5" w14:textId="77777777" w:rsidR="00282DEC" w:rsidRPr="00136676" w:rsidRDefault="00282DEC" w:rsidP="00136676">
            <w:pPr>
              <w:jc w:val="center"/>
              <w:rPr>
                <w:sz w:val="26"/>
                <w:szCs w:val="26"/>
              </w:rPr>
            </w:pPr>
            <w:r w:rsidRPr="00136676">
              <w:rPr>
                <w:sz w:val="26"/>
                <w:szCs w:val="26"/>
              </w:rPr>
              <w:t>Chủ rừng, chủ lâm sản, chủ dự án hoặc tổ chức</w:t>
            </w:r>
          </w:p>
        </w:tc>
        <w:tc>
          <w:tcPr>
            <w:tcW w:w="1134" w:type="dxa"/>
            <w:vAlign w:val="center"/>
          </w:tcPr>
          <w:p w14:paraId="5ECC564F" w14:textId="77777777" w:rsidR="00282DEC" w:rsidRPr="00136676" w:rsidRDefault="00282DEC" w:rsidP="00136676">
            <w:pPr>
              <w:jc w:val="center"/>
              <w:rPr>
                <w:sz w:val="26"/>
                <w:szCs w:val="26"/>
              </w:rPr>
            </w:pPr>
            <w:r w:rsidRPr="00136676">
              <w:rPr>
                <w:sz w:val="26"/>
                <w:szCs w:val="26"/>
              </w:rPr>
              <w:t>Giờ hành chính</w:t>
            </w:r>
          </w:p>
        </w:tc>
        <w:tc>
          <w:tcPr>
            <w:tcW w:w="1843" w:type="dxa"/>
            <w:vAlign w:val="center"/>
          </w:tcPr>
          <w:p w14:paraId="60180192" w14:textId="77777777" w:rsidR="00282DEC" w:rsidRPr="00136676" w:rsidRDefault="00282DEC" w:rsidP="00136676">
            <w:pPr>
              <w:jc w:val="center"/>
              <w:rPr>
                <w:sz w:val="26"/>
                <w:szCs w:val="26"/>
              </w:rPr>
            </w:pPr>
            <w:r w:rsidRPr="00136676">
              <w:rPr>
                <w:sz w:val="26"/>
                <w:szCs w:val="26"/>
              </w:rPr>
              <w:t>- Mẫu số 09 Phụ lục II Thông tư số 26/2025/TT-BNNMT;</w:t>
            </w:r>
            <w:r w:rsidRPr="00136676">
              <w:rPr>
                <w:sz w:val="26"/>
                <w:szCs w:val="26"/>
              </w:rPr>
              <w:br/>
              <w:t>- Mẫu số 07 Phụ lục II Thông tư số 26/2025/TT-BNNMT;</w:t>
            </w:r>
            <w:r w:rsidRPr="00136676">
              <w:rPr>
                <w:sz w:val="26"/>
                <w:szCs w:val="26"/>
              </w:rPr>
              <w:br/>
              <w:t>- Bản sao các tài liệu đối với trường hợp khai thác tận dụng gỗ, thực vật rừng ngoài gỗ</w:t>
            </w:r>
          </w:p>
        </w:tc>
      </w:tr>
      <w:tr w:rsidR="00282DEC" w:rsidRPr="00136676" w14:paraId="7710E731" w14:textId="77777777" w:rsidTr="00C67DF5">
        <w:trPr>
          <w:trHeight w:val="170"/>
        </w:trPr>
        <w:tc>
          <w:tcPr>
            <w:tcW w:w="709" w:type="dxa"/>
            <w:vAlign w:val="center"/>
          </w:tcPr>
          <w:p w14:paraId="088DC975" w14:textId="77777777" w:rsidR="00282DEC" w:rsidRPr="00136676" w:rsidRDefault="00282DEC" w:rsidP="00136676">
            <w:pPr>
              <w:jc w:val="center"/>
              <w:rPr>
                <w:sz w:val="26"/>
                <w:szCs w:val="26"/>
              </w:rPr>
            </w:pPr>
            <w:r w:rsidRPr="00136676">
              <w:rPr>
                <w:sz w:val="26"/>
                <w:szCs w:val="26"/>
              </w:rPr>
              <w:t>B2</w:t>
            </w:r>
          </w:p>
        </w:tc>
        <w:tc>
          <w:tcPr>
            <w:tcW w:w="3827" w:type="dxa"/>
          </w:tcPr>
          <w:p w14:paraId="427647CC" w14:textId="77777777" w:rsidR="00282DEC" w:rsidRPr="00136676" w:rsidRDefault="00282DEC" w:rsidP="000E3C6C">
            <w:pPr>
              <w:jc w:val="both"/>
              <w:rPr>
                <w:sz w:val="26"/>
                <w:szCs w:val="26"/>
              </w:rPr>
            </w:pPr>
            <w:r w:rsidRPr="00136676">
              <w:rPr>
                <w:sz w:val="26"/>
                <w:szCs w:val="26"/>
              </w:rPr>
              <w:t>Tiếp nhận hồ sơ</w:t>
            </w:r>
          </w:p>
        </w:tc>
        <w:tc>
          <w:tcPr>
            <w:tcW w:w="1701" w:type="dxa"/>
            <w:vAlign w:val="center"/>
          </w:tcPr>
          <w:p w14:paraId="4EAD4316" w14:textId="77777777" w:rsidR="00282DEC" w:rsidRPr="00136676" w:rsidRDefault="00282DEC" w:rsidP="00136676">
            <w:pPr>
              <w:jc w:val="center"/>
              <w:rPr>
                <w:sz w:val="26"/>
                <w:szCs w:val="26"/>
              </w:rPr>
            </w:pPr>
          </w:p>
        </w:tc>
        <w:tc>
          <w:tcPr>
            <w:tcW w:w="1134" w:type="dxa"/>
            <w:vAlign w:val="center"/>
          </w:tcPr>
          <w:p w14:paraId="67F384FF" w14:textId="77777777" w:rsidR="00282DEC" w:rsidRPr="00136676" w:rsidRDefault="00282DEC" w:rsidP="00136676">
            <w:pPr>
              <w:jc w:val="center"/>
              <w:rPr>
                <w:sz w:val="26"/>
                <w:szCs w:val="26"/>
              </w:rPr>
            </w:pPr>
          </w:p>
        </w:tc>
        <w:tc>
          <w:tcPr>
            <w:tcW w:w="1843" w:type="dxa"/>
            <w:vAlign w:val="center"/>
          </w:tcPr>
          <w:p w14:paraId="04421AF5" w14:textId="77777777" w:rsidR="00282DEC" w:rsidRPr="00136676" w:rsidRDefault="00282DEC" w:rsidP="00136676">
            <w:pPr>
              <w:jc w:val="center"/>
              <w:rPr>
                <w:sz w:val="26"/>
                <w:szCs w:val="26"/>
              </w:rPr>
            </w:pPr>
          </w:p>
        </w:tc>
      </w:tr>
      <w:tr w:rsidR="00282DEC" w:rsidRPr="00136676" w14:paraId="56BBADB6" w14:textId="77777777" w:rsidTr="00C67DF5">
        <w:trPr>
          <w:trHeight w:val="170"/>
        </w:trPr>
        <w:tc>
          <w:tcPr>
            <w:tcW w:w="709" w:type="dxa"/>
            <w:vAlign w:val="center"/>
          </w:tcPr>
          <w:p w14:paraId="5E8239DC" w14:textId="77777777" w:rsidR="00282DEC" w:rsidRPr="00136676" w:rsidRDefault="00282DEC" w:rsidP="00136676">
            <w:pPr>
              <w:jc w:val="center"/>
              <w:rPr>
                <w:sz w:val="26"/>
                <w:szCs w:val="26"/>
              </w:rPr>
            </w:pPr>
          </w:p>
        </w:tc>
        <w:tc>
          <w:tcPr>
            <w:tcW w:w="3827" w:type="dxa"/>
          </w:tcPr>
          <w:p w14:paraId="44F29EE3" w14:textId="77777777" w:rsidR="00282DEC" w:rsidRPr="00136676" w:rsidRDefault="00282DEC" w:rsidP="000E3C6C">
            <w:pPr>
              <w:jc w:val="both"/>
              <w:rPr>
                <w:sz w:val="26"/>
                <w:szCs w:val="26"/>
              </w:rPr>
            </w:pPr>
            <w:r w:rsidRPr="00136676">
              <w:rPr>
                <w:rFonts w:eastAsia="Calibri"/>
                <w:sz w:val="26"/>
                <w:szCs w:val="26"/>
              </w:rPr>
              <w:t>Bộ phận TN&amp;TKQ tại TTPVHCC</w:t>
            </w:r>
            <w:r w:rsidRPr="00136676">
              <w:rPr>
                <w:sz w:val="26"/>
                <w:szCs w:val="26"/>
              </w:rPr>
              <w:t xml:space="preserve"> kiểm tra tính hợp lệ của thành phần hồ sơ, trả lời ngay đối với hồ sơ nộp trực tiếp, trong thời hạn 01 ngày làm việc kể từ ngày nhận được hồ sơ đối với hồ sơ nộp qua </w:t>
            </w:r>
            <w:r w:rsidRPr="00136676">
              <w:rPr>
                <w:sz w:val="26"/>
                <w:szCs w:val="26"/>
              </w:rPr>
              <w:lastRenderedPageBreak/>
              <w:t>dịch vụ bưu chính hoặc qua môi trường điện tử; trường hợp hồ sơ chưa đủ thành phần theo quy định, thông báo bằng văn bản cho Chủ rừng, chủ lâm sản, chủ dự án hoặc tổ chức và nêu rõ lý do;</w:t>
            </w:r>
          </w:p>
        </w:tc>
        <w:tc>
          <w:tcPr>
            <w:tcW w:w="1701" w:type="dxa"/>
            <w:vAlign w:val="center"/>
          </w:tcPr>
          <w:p w14:paraId="2AC64EDF" w14:textId="77777777" w:rsidR="00282DEC" w:rsidRPr="00136676" w:rsidRDefault="00282DEC" w:rsidP="00136676">
            <w:pPr>
              <w:jc w:val="center"/>
              <w:rPr>
                <w:sz w:val="26"/>
                <w:szCs w:val="26"/>
              </w:rPr>
            </w:pPr>
            <w:r w:rsidRPr="00136676">
              <w:rPr>
                <w:rFonts w:eastAsia="Calibri"/>
                <w:sz w:val="26"/>
                <w:szCs w:val="26"/>
              </w:rPr>
              <w:lastRenderedPageBreak/>
              <w:t>Bộ phận TN&amp;TKQ SNNMT tại TTPVHCC tỉnh An Giang</w:t>
            </w:r>
          </w:p>
        </w:tc>
        <w:tc>
          <w:tcPr>
            <w:tcW w:w="1134" w:type="dxa"/>
            <w:vAlign w:val="center"/>
          </w:tcPr>
          <w:p w14:paraId="14CC83C7" w14:textId="77777777" w:rsidR="00282DEC" w:rsidRPr="00136676" w:rsidRDefault="00282DEC" w:rsidP="00136676">
            <w:pPr>
              <w:jc w:val="center"/>
              <w:rPr>
                <w:sz w:val="26"/>
                <w:szCs w:val="26"/>
              </w:rPr>
            </w:pPr>
            <w:r w:rsidRPr="00136676">
              <w:rPr>
                <w:sz w:val="26"/>
                <w:szCs w:val="26"/>
              </w:rPr>
              <w:t>4</w:t>
            </w:r>
          </w:p>
        </w:tc>
        <w:tc>
          <w:tcPr>
            <w:tcW w:w="1843" w:type="dxa"/>
            <w:vAlign w:val="center"/>
          </w:tcPr>
          <w:p w14:paraId="04E816B4" w14:textId="77777777" w:rsidR="00282DEC" w:rsidRPr="00136676" w:rsidRDefault="00282DEC" w:rsidP="00136676">
            <w:pPr>
              <w:jc w:val="center"/>
              <w:rPr>
                <w:sz w:val="26"/>
                <w:szCs w:val="26"/>
              </w:rPr>
            </w:pPr>
            <w:r w:rsidRPr="00136676">
              <w:rPr>
                <w:sz w:val="26"/>
                <w:szCs w:val="26"/>
              </w:rPr>
              <w:t>- Mẫu số 09 Phụ lục II Thông tư số 26/2025/TT-BNNMT;</w:t>
            </w:r>
            <w:r w:rsidRPr="00136676">
              <w:rPr>
                <w:sz w:val="26"/>
                <w:szCs w:val="26"/>
              </w:rPr>
              <w:br/>
              <w:t xml:space="preserve">- Mẫu số 07 </w:t>
            </w:r>
            <w:r w:rsidRPr="00136676">
              <w:rPr>
                <w:sz w:val="26"/>
                <w:szCs w:val="26"/>
              </w:rPr>
              <w:lastRenderedPageBreak/>
              <w:t>Phụ lục II Thông tư số 26/2025/TT-BNNMT;</w:t>
            </w:r>
            <w:r w:rsidRPr="00136676">
              <w:rPr>
                <w:sz w:val="26"/>
                <w:szCs w:val="26"/>
              </w:rPr>
              <w:br/>
              <w:t>- Bản sao các tài liệu đối với trường hợp khai thác tận dụng gỗ, thực vật rừng ngoài gỗ</w:t>
            </w:r>
          </w:p>
        </w:tc>
      </w:tr>
      <w:tr w:rsidR="00282DEC" w:rsidRPr="00136676" w14:paraId="09043611" w14:textId="77777777" w:rsidTr="00C67DF5">
        <w:trPr>
          <w:trHeight w:val="170"/>
        </w:trPr>
        <w:tc>
          <w:tcPr>
            <w:tcW w:w="709" w:type="dxa"/>
            <w:vAlign w:val="center"/>
          </w:tcPr>
          <w:p w14:paraId="79041367" w14:textId="77777777" w:rsidR="00282DEC" w:rsidRPr="00136676" w:rsidRDefault="00282DEC" w:rsidP="00136676">
            <w:pPr>
              <w:jc w:val="center"/>
              <w:rPr>
                <w:sz w:val="26"/>
                <w:szCs w:val="26"/>
              </w:rPr>
            </w:pPr>
            <w:r w:rsidRPr="00136676">
              <w:rPr>
                <w:sz w:val="26"/>
                <w:szCs w:val="26"/>
              </w:rPr>
              <w:lastRenderedPageBreak/>
              <w:t>B3</w:t>
            </w:r>
          </w:p>
        </w:tc>
        <w:tc>
          <w:tcPr>
            <w:tcW w:w="3827" w:type="dxa"/>
          </w:tcPr>
          <w:p w14:paraId="2C695306" w14:textId="77777777" w:rsidR="00282DEC" w:rsidRPr="00136676" w:rsidRDefault="00282DEC" w:rsidP="000E3C6C">
            <w:pPr>
              <w:jc w:val="both"/>
              <w:rPr>
                <w:sz w:val="26"/>
                <w:szCs w:val="26"/>
              </w:rPr>
            </w:pPr>
            <w:r w:rsidRPr="00136676">
              <w:rPr>
                <w:sz w:val="26"/>
                <w:szCs w:val="26"/>
              </w:rPr>
              <w:t>- Thẩm định</w:t>
            </w:r>
          </w:p>
          <w:p w14:paraId="5FA2E9B7" w14:textId="77777777" w:rsidR="00282DEC" w:rsidRPr="00136676" w:rsidRDefault="00282DEC" w:rsidP="000E3C6C">
            <w:pPr>
              <w:jc w:val="both"/>
              <w:rPr>
                <w:sz w:val="26"/>
                <w:szCs w:val="26"/>
              </w:rPr>
            </w:pPr>
            <w:r w:rsidRPr="00136676">
              <w:rPr>
                <w:sz w:val="26"/>
                <w:szCs w:val="26"/>
              </w:rPr>
              <w:t>(Trong thời hạn 03 ngày làm việc kể từ ngày nhận được hồ sơ hợp lệ, cơ quan có thẩm quyền phê duyệt phương án khai thác thác thông báo cho tổ chức, cá nhân nộp hồ sơ về việc xác minh. Trường hợp không phê duyệt thì thông báo bằng văn bản và nêu rõ lý do).</w:t>
            </w:r>
          </w:p>
        </w:tc>
        <w:tc>
          <w:tcPr>
            <w:tcW w:w="1701" w:type="dxa"/>
            <w:vAlign w:val="center"/>
          </w:tcPr>
          <w:p w14:paraId="07ECF7D6" w14:textId="77777777" w:rsidR="00282DEC" w:rsidRPr="00136676" w:rsidRDefault="00282DEC" w:rsidP="00136676">
            <w:pPr>
              <w:jc w:val="center"/>
              <w:rPr>
                <w:sz w:val="26"/>
                <w:szCs w:val="26"/>
              </w:rPr>
            </w:pPr>
            <w:r w:rsidRPr="00136676">
              <w:rPr>
                <w:sz w:val="26"/>
                <w:szCs w:val="26"/>
              </w:rPr>
              <w:t>Phòng Nghiệp vụ Lâm nghiệp, Chi cục Kiểm lâm</w:t>
            </w:r>
          </w:p>
        </w:tc>
        <w:tc>
          <w:tcPr>
            <w:tcW w:w="1134" w:type="dxa"/>
            <w:vAlign w:val="center"/>
          </w:tcPr>
          <w:p w14:paraId="28EC84DD" w14:textId="77777777" w:rsidR="00282DEC" w:rsidRPr="00136676" w:rsidRDefault="00282DEC" w:rsidP="00136676">
            <w:pPr>
              <w:jc w:val="center"/>
              <w:rPr>
                <w:sz w:val="26"/>
                <w:szCs w:val="26"/>
              </w:rPr>
            </w:pPr>
            <w:r w:rsidRPr="00136676">
              <w:rPr>
                <w:sz w:val="26"/>
                <w:szCs w:val="26"/>
              </w:rPr>
              <w:t>25,2</w:t>
            </w:r>
          </w:p>
        </w:tc>
        <w:tc>
          <w:tcPr>
            <w:tcW w:w="1843" w:type="dxa"/>
            <w:vAlign w:val="center"/>
          </w:tcPr>
          <w:p w14:paraId="14B1EE00" w14:textId="77777777" w:rsidR="00282DEC" w:rsidRPr="00136676" w:rsidRDefault="00282DEC" w:rsidP="00136676">
            <w:pPr>
              <w:jc w:val="center"/>
              <w:rPr>
                <w:sz w:val="26"/>
                <w:szCs w:val="26"/>
              </w:rPr>
            </w:pPr>
            <w:r w:rsidRPr="00136676">
              <w:rPr>
                <w:sz w:val="26"/>
                <w:szCs w:val="26"/>
              </w:rPr>
              <w:t>Dự thào báo cáo thẩm định/Tờ trình</w:t>
            </w:r>
          </w:p>
        </w:tc>
      </w:tr>
      <w:tr w:rsidR="00282DEC" w:rsidRPr="00136676" w14:paraId="18283D43" w14:textId="77777777" w:rsidTr="00C67DF5">
        <w:trPr>
          <w:trHeight w:val="170"/>
        </w:trPr>
        <w:tc>
          <w:tcPr>
            <w:tcW w:w="709" w:type="dxa"/>
            <w:vAlign w:val="center"/>
          </w:tcPr>
          <w:p w14:paraId="019AE945" w14:textId="77777777" w:rsidR="00282DEC" w:rsidRPr="00136676" w:rsidRDefault="00282DEC" w:rsidP="00136676">
            <w:pPr>
              <w:jc w:val="center"/>
              <w:rPr>
                <w:sz w:val="26"/>
                <w:szCs w:val="26"/>
              </w:rPr>
            </w:pPr>
            <w:r w:rsidRPr="00136676">
              <w:rPr>
                <w:sz w:val="26"/>
                <w:szCs w:val="26"/>
              </w:rPr>
              <w:t>B4</w:t>
            </w:r>
          </w:p>
        </w:tc>
        <w:tc>
          <w:tcPr>
            <w:tcW w:w="3827" w:type="dxa"/>
          </w:tcPr>
          <w:p w14:paraId="2EF3AD4C" w14:textId="77777777" w:rsidR="00282DEC" w:rsidRPr="00136676" w:rsidRDefault="00282DEC" w:rsidP="000E3C6C">
            <w:pPr>
              <w:jc w:val="both"/>
              <w:rPr>
                <w:sz w:val="26"/>
                <w:szCs w:val="26"/>
              </w:rPr>
            </w:pPr>
            <w:r w:rsidRPr="00136676">
              <w:rPr>
                <w:sz w:val="26"/>
                <w:szCs w:val="26"/>
              </w:rPr>
              <w:t>Lãnh đạo Chi cục Kiểm lâm xem xét, trình lãnh đạo Sở Nông nghiệp và Môi trường</w:t>
            </w:r>
          </w:p>
        </w:tc>
        <w:tc>
          <w:tcPr>
            <w:tcW w:w="1701" w:type="dxa"/>
            <w:vAlign w:val="center"/>
          </w:tcPr>
          <w:p w14:paraId="554BFD0C" w14:textId="77777777" w:rsidR="00282DEC" w:rsidRPr="00136676" w:rsidRDefault="00282DEC" w:rsidP="00136676">
            <w:pPr>
              <w:jc w:val="center"/>
              <w:rPr>
                <w:sz w:val="26"/>
                <w:szCs w:val="26"/>
              </w:rPr>
            </w:pPr>
            <w:r w:rsidRPr="00136676">
              <w:rPr>
                <w:sz w:val="26"/>
                <w:szCs w:val="26"/>
              </w:rPr>
              <w:t>Lãnh đạo Chi cục Kiểm lâm</w:t>
            </w:r>
          </w:p>
        </w:tc>
        <w:tc>
          <w:tcPr>
            <w:tcW w:w="1134" w:type="dxa"/>
            <w:vAlign w:val="center"/>
          </w:tcPr>
          <w:p w14:paraId="5F37A2CA" w14:textId="77777777" w:rsidR="00282DEC" w:rsidRPr="00136676" w:rsidRDefault="00282DEC" w:rsidP="00136676">
            <w:pPr>
              <w:jc w:val="center"/>
              <w:rPr>
                <w:sz w:val="26"/>
                <w:szCs w:val="26"/>
              </w:rPr>
            </w:pPr>
            <w:r w:rsidRPr="00136676">
              <w:rPr>
                <w:sz w:val="26"/>
                <w:szCs w:val="26"/>
              </w:rPr>
              <w:t>4</w:t>
            </w:r>
          </w:p>
        </w:tc>
        <w:tc>
          <w:tcPr>
            <w:tcW w:w="1843" w:type="dxa"/>
            <w:vAlign w:val="center"/>
          </w:tcPr>
          <w:p w14:paraId="746D176A" w14:textId="77777777" w:rsidR="00282DEC" w:rsidRPr="00136676" w:rsidRDefault="00282DEC" w:rsidP="00136676">
            <w:pPr>
              <w:jc w:val="center"/>
              <w:rPr>
                <w:sz w:val="26"/>
                <w:szCs w:val="26"/>
              </w:rPr>
            </w:pPr>
            <w:r w:rsidRPr="00136676">
              <w:rPr>
                <w:sz w:val="26"/>
                <w:szCs w:val="26"/>
              </w:rPr>
              <w:t>Báo cáo thầm định/Tờ Trình</w:t>
            </w:r>
          </w:p>
        </w:tc>
      </w:tr>
      <w:tr w:rsidR="00282DEC" w:rsidRPr="00136676" w14:paraId="376270BE" w14:textId="77777777" w:rsidTr="00C67DF5">
        <w:trPr>
          <w:trHeight w:val="170"/>
        </w:trPr>
        <w:tc>
          <w:tcPr>
            <w:tcW w:w="709" w:type="dxa"/>
            <w:vAlign w:val="center"/>
          </w:tcPr>
          <w:p w14:paraId="5AC301A3" w14:textId="77777777" w:rsidR="00282DEC" w:rsidRPr="00136676" w:rsidRDefault="00282DEC" w:rsidP="00136676">
            <w:pPr>
              <w:jc w:val="center"/>
              <w:rPr>
                <w:sz w:val="26"/>
                <w:szCs w:val="26"/>
              </w:rPr>
            </w:pPr>
            <w:r w:rsidRPr="00136676">
              <w:rPr>
                <w:sz w:val="26"/>
                <w:szCs w:val="26"/>
              </w:rPr>
              <w:t>B5</w:t>
            </w:r>
          </w:p>
        </w:tc>
        <w:tc>
          <w:tcPr>
            <w:tcW w:w="3827" w:type="dxa"/>
            <w:vAlign w:val="center"/>
          </w:tcPr>
          <w:p w14:paraId="0622C34E" w14:textId="77777777" w:rsidR="00282DEC" w:rsidRPr="00136676" w:rsidRDefault="00282DEC" w:rsidP="000E3C6C">
            <w:pPr>
              <w:jc w:val="both"/>
              <w:rPr>
                <w:sz w:val="26"/>
                <w:szCs w:val="26"/>
              </w:rPr>
            </w:pPr>
            <w:r w:rsidRPr="00136676">
              <w:rPr>
                <w:sz w:val="26"/>
                <w:szCs w:val="26"/>
              </w:rPr>
              <w:t>Xem xét, phê duyệt</w:t>
            </w:r>
          </w:p>
        </w:tc>
        <w:tc>
          <w:tcPr>
            <w:tcW w:w="1701" w:type="dxa"/>
            <w:vAlign w:val="center"/>
          </w:tcPr>
          <w:p w14:paraId="7EAB28D3" w14:textId="77777777" w:rsidR="00282DEC" w:rsidRPr="00136676" w:rsidRDefault="00282DEC" w:rsidP="00136676">
            <w:pPr>
              <w:jc w:val="center"/>
              <w:rPr>
                <w:sz w:val="26"/>
                <w:szCs w:val="26"/>
              </w:rPr>
            </w:pPr>
            <w:r w:rsidRPr="00136676">
              <w:rPr>
                <w:sz w:val="26"/>
                <w:szCs w:val="26"/>
              </w:rPr>
              <w:t>Sở Nông nghiệp và Môi trường</w:t>
            </w:r>
          </w:p>
        </w:tc>
        <w:tc>
          <w:tcPr>
            <w:tcW w:w="1134" w:type="dxa"/>
            <w:vAlign w:val="center"/>
          </w:tcPr>
          <w:p w14:paraId="074A2E47" w14:textId="77777777" w:rsidR="00282DEC" w:rsidRPr="00136676" w:rsidRDefault="00282DEC" w:rsidP="00136676">
            <w:pPr>
              <w:jc w:val="center"/>
              <w:rPr>
                <w:sz w:val="26"/>
                <w:szCs w:val="26"/>
              </w:rPr>
            </w:pPr>
            <w:r w:rsidRPr="00136676">
              <w:rPr>
                <w:sz w:val="26"/>
                <w:szCs w:val="26"/>
              </w:rPr>
              <w:t>4</w:t>
            </w:r>
          </w:p>
        </w:tc>
        <w:tc>
          <w:tcPr>
            <w:tcW w:w="1843" w:type="dxa"/>
            <w:vAlign w:val="center"/>
          </w:tcPr>
          <w:p w14:paraId="43DE0494" w14:textId="77777777" w:rsidR="00282DEC" w:rsidRPr="00136676" w:rsidRDefault="00282DEC" w:rsidP="00136676">
            <w:pPr>
              <w:jc w:val="center"/>
              <w:rPr>
                <w:sz w:val="26"/>
                <w:szCs w:val="26"/>
              </w:rPr>
            </w:pPr>
            <w:r w:rsidRPr="00136676">
              <w:rPr>
                <w:sz w:val="26"/>
                <w:szCs w:val="26"/>
              </w:rPr>
              <w:t>Mẫu số 11 Phụ lục II Thông tư số 26/2025/TT-BNNMT.</w:t>
            </w:r>
          </w:p>
        </w:tc>
      </w:tr>
      <w:tr w:rsidR="00282DEC" w:rsidRPr="00136676" w14:paraId="1DA53410" w14:textId="77777777" w:rsidTr="00C67DF5">
        <w:trPr>
          <w:trHeight w:val="170"/>
        </w:trPr>
        <w:tc>
          <w:tcPr>
            <w:tcW w:w="709" w:type="dxa"/>
            <w:vAlign w:val="center"/>
          </w:tcPr>
          <w:p w14:paraId="568BEDBB" w14:textId="77777777" w:rsidR="00282DEC" w:rsidRPr="00136676" w:rsidRDefault="00282DEC" w:rsidP="00136676">
            <w:pPr>
              <w:jc w:val="center"/>
              <w:rPr>
                <w:sz w:val="26"/>
                <w:szCs w:val="26"/>
              </w:rPr>
            </w:pPr>
            <w:r w:rsidRPr="00136676">
              <w:rPr>
                <w:sz w:val="26"/>
                <w:szCs w:val="26"/>
              </w:rPr>
              <w:t>B6</w:t>
            </w:r>
          </w:p>
        </w:tc>
        <w:tc>
          <w:tcPr>
            <w:tcW w:w="3827" w:type="dxa"/>
            <w:vAlign w:val="center"/>
          </w:tcPr>
          <w:p w14:paraId="512C0E6D" w14:textId="77777777" w:rsidR="00282DEC" w:rsidRPr="00136676" w:rsidRDefault="00282DEC" w:rsidP="000E3C6C">
            <w:pPr>
              <w:jc w:val="both"/>
              <w:rPr>
                <w:rFonts w:eastAsia="Calibri"/>
                <w:sz w:val="26"/>
                <w:szCs w:val="26"/>
              </w:rPr>
            </w:pPr>
            <w:r w:rsidRPr="00136676">
              <w:rPr>
                <w:rFonts w:eastAsia="Calibri"/>
                <w:sz w:val="26"/>
                <w:szCs w:val="26"/>
              </w:rPr>
              <w:t>Đóng dấu, phát hành</w:t>
            </w:r>
          </w:p>
        </w:tc>
        <w:tc>
          <w:tcPr>
            <w:tcW w:w="1701" w:type="dxa"/>
            <w:vAlign w:val="center"/>
          </w:tcPr>
          <w:p w14:paraId="2232503A" w14:textId="2271582C" w:rsidR="00282DEC" w:rsidRPr="00136676" w:rsidRDefault="001F28EA" w:rsidP="00136676">
            <w:pPr>
              <w:jc w:val="center"/>
              <w:rPr>
                <w:rFonts w:eastAsia="Calibri"/>
                <w:sz w:val="26"/>
                <w:szCs w:val="26"/>
              </w:rPr>
            </w:pPr>
            <w:r>
              <w:rPr>
                <w:rFonts w:eastAsia="Calibri"/>
                <w:sz w:val="26"/>
                <w:szCs w:val="26"/>
              </w:rPr>
              <w:t>Văn thư VPUBND</w:t>
            </w:r>
            <w:r w:rsidR="00282DEC" w:rsidRPr="00136676">
              <w:rPr>
                <w:rFonts w:eastAsia="Calibri"/>
                <w:sz w:val="26"/>
                <w:szCs w:val="26"/>
              </w:rPr>
              <w:t xml:space="preserve"> tỉnh</w:t>
            </w:r>
          </w:p>
        </w:tc>
        <w:tc>
          <w:tcPr>
            <w:tcW w:w="1134" w:type="dxa"/>
            <w:vAlign w:val="center"/>
          </w:tcPr>
          <w:p w14:paraId="7F3C98BC" w14:textId="77777777" w:rsidR="00282DEC" w:rsidRPr="00136676" w:rsidRDefault="00282DEC" w:rsidP="00136676">
            <w:pPr>
              <w:jc w:val="center"/>
              <w:rPr>
                <w:sz w:val="26"/>
                <w:szCs w:val="26"/>
              </w:rPr>
            </w:pPr>
            <w:r w:rsidRPr="00136676">
              <w:rPr>
                <w:sz w:val="26"/>
                <w:szCs w:val="26"/>
              </w:rPr>
              <w:t>02</w:t>
            </w:r>
          </w:p>
        </w:tc>
        <w:tc>
          <w:tcPr>
            <w:tcW w:w="1843" w:type="dxa"/>
            <w:vAlign w:val="center"/>
          </w:tcPr>
          <w:p w14:paraId="52BC5211" w14:textId="77777777" w:rsidR="00282DEC" w:rsidRPr="00136676" w:rsidRDefault="00282DEC" w:rsidP="00136676">
            <w:pPr>
              <w:jc w:val="center"/>
              <w:rPr>
                <w:sz w:val="26"/>
                <w:szCs w:val="26"/>
              </w:rPr>
            </w:pPr>
            <w:r w:rsidRPr="00136676">
              <w:rPr>
                <w:sz w:val="26"/>
                <w:szCs w:val="26"/>
              </w:rPr>
              <w:t>Phụ lục II Thông tư số 26/2025/TT-BNNMT.</w:t>
            </w:r>
          </w:p>
        </w:tc>
      </w:tr>
      <w:tr w:rsidR="00282DEC" w:rsidRPr="00136676" w14:paraId="606F60D9" w14:textId="77777777" w:rsidTr="00C67DF5">
        <w:trPr>
          <w:trHeight w:val="170"/>
        </w:trPr>
        <w:tc>
          <w:tcPr>
            <w:tcW w:w="709" w:type="dxa"/>
            <w:vAlign w:val="center"/>
          </w:tcPr>
          <w:p w14:paraId="65CB1424" w14:textId="77777777" w:rsidR="00282DEC" w:rsidRPr="00136676" w:rsidRDefault="00282DEC" w:rsidP="00136676">
            <w:pPr>
              <w:jc w:val="center"/>
              <w:rPr>
                <w:sz w:val="26"/>
                <w:szCs w:val="26"/>
              </w:rPr>
            </w:pPr>
            <w:r w:rsidRPr="00136676">
              <w:rPr>
                <w:sz w:val="26"/>
                <w:szCs w:val="26"/>
              </w:rPr>
              <w:t>B7</w:t>
            </w:r>
          </w:p>
        </w:tc>
        <w:tc>
          <w:tcPr>
            <w:tcW w:w="3827" w:type="dxa"/>
            <w:vAlign w:val="center"/>
          </w:tcPr>
          <w:p w14:paraId="3AD08A1C" w14:textId="77777777" w:rsidR="00282DEC" w:rsidRPr="00136676" w:rsidRDefault="00282DEC" w:rsidP="000E3C6C">
            <w:pPr>
              <w:jc w:val="both"/>
              <w:rPr>
                <w:sz w:val="26"/>
                <w:szCs w:val="26"/>
              </w:rPr>
            </w:pPr>
            <w:r w:rsidRPr="00136676">
              <w:rPr>
                <w:sz w:val="26"/>
                <w:szCs w:val="26"/>
              </w:rPr>
              <w:t>Trả kết quả</w:t>
            </w:r>
          </w:p>
        </w:tc>
        <w:tc>
          <w:tcPr>
            <w:tcW w:w="1701" w:type="dxa"/>
            <w:vAlign w:val="center"/>
          </w:tcPr>
          <w:p w14:paraId="6D4F36A0" w14:textId="77777777" w:rsidR="00282DEC" w:rsidRPr="00136676" w:rsidRDefault="00282DEC" w:rsidP="00136676">
            <w:pPr>
              <w:jc w:val="center"/>
              <w:rPr>
                <w:rFonts w:eastAsia="Calibri"/>
                <w:sz w:val="26"/>
                <w:szCs w:val="26"/>
              </w:rPr>
            </w:pPr>
            <w:r w:rsidRPr="00136676">
              <w:rPr>
                <w:rFonts w:eastAsia="Calibri"/>
                <w:sz w:val="26"/>
                <w:szCs w:val="26"/>
              </w:rPr>
              <w:t>Bộ phận TN&amp;TKQ SNNMT tại TTPVHCC tỉnh An Giang</w:t>
            </w:r>
          </w:p>
        </w:tc>
        <w:tc>
          <w:tcPr>
            <w:tcW w:w="1134" w:type="dxa"/>
            <w:vAlign w:val="center"/>
          </w:tcPr>
          <w:p w14:paraId="12EF8BE4" w14:textId="77777777" w:rsidR="00282DEC" w:rsidRPr="00136676" w:rsidRDefault="00282DEC" w:rsidP="00136676">
            <w:pPr>
              <w:jc w:val="center"/>
              <w:rPr>
                <w:sz w:val="26"/>
                <w:szCs w:val="26"/>
              </w:rPr>
            </w:pPr>
            <w:r w:rsidRPr="00136676">
              <w:rPr>
                <w:sz w:val="26"/>
                <w:szCs w:val="26"/>
              </w:rPr>
              <w:t>Giờ hành chính</w:t>
            </w:r>
          </w:p>
        </w:tc>
        <w:tc>
          <w:tcPr>
            <w:tcW w:w="1843" w:type="dxa"/>
            <w:vAlign w:val="center"/>
          </w:tcPr>
          <w:p w14:paraId="0AD675BC" w14:textId="77777777" w:rsidR="00282DEC" w:rsidRPr="00136676" w:rsidRDefault="00282DEC" w:rsidP="00136676">
            <w:pPr>
              <w:jc w:val="center"/>
              <w:rPr>
                <w:sz w:val="26"/>
                <w:szCs w:val="26"/>
              </w:rPr>
            </w:pPr>
            <w:r w:rsidRPr="00136676">
              <w:rPr>
                <w:sz w:val="26"/>
                <w:szCs w:val="26"/>
              </w:rPr>
              <w:t>Phụ lục II Thông tư số 26/2025/TT-BNNMT.</w:t>
            </w:r>
          </w:p>
        </w:tc>
      </w:tr>
    </w:tbl>
    <w:p w14:paraId="2BE33D79" w14:textId="77777777" w:rsidR="00100165" w:rsidRPr="00136676" w:rsidRDefault="00100165" w:rsidP="00136676">
      <w:pPr>
        <w:jc w:val="center"/>
        <w:rPr>
          <w:rFonts w:eastAsia="Calibri"/>
          <w:sz w:val="26"/>
          <w:szCs w:val="26"/>
        </w:rPr>
      </w:pPr>
    </w:p>
    <w:p w14:paraId="47BA203A" w14:textId="514EF6D3" w:rsidR="00282DEC" w:rsidRPr="00136676" w:rsidRDefault="00282DEC" w:rsidP="000E3C6C">
      <w:pPr>
        <w:spacing w:before="120" w:after="120"/>
        <w:ind w:firstLine="567"/>
        <w:jc w:val="both"/>
        <w:rPr>
          <w:b/>
          <w:sz w:val="26"/>
          <w:szCs w:val="26"/>
        </w:rPr>
      </w:pPr>
      <w:r w:rsidRPr="00136676">
        <w:rPr>
          <w:rFonts w:eastAsia="Calibri"/>
          <w:b/>
          <w:sz w:val="26"/>
          <w:szCs w:val="26"/>
        </w:rPr>
        <w:t xml:space="preserve">11. Tên thủ tục: Phê duyệt Phương án khai thác gỗ, thực vật rừng ngoài gỗ loài thông thường thuộc thẩm quyền giải quyết của Ủy ban nhân dân cấp xã  </w:t>
      </w:r>
      <w:r w:rsidR="000E3C6C">
        <w:rPr>
          <w:rFonts w:eastAsia="Calibri"/>
          <w:b/>
          <w:sz w:val="26"/>
          <w:szCs w:val="26"/>
        </w:rPr>
        <w:br/>
      </w:r>
      <w:r w:rsidRPr="00136676">
        <w:rPr>
          <w:rFonts w:eastAsia="Calibri"/>
          <w:b/>
          <w:sz w:val="26"/>
          <w:szCs w:val="26"/>
        </w:rPr>
        <w:t>(Mã TTHC: 1.011471.H01)</w:t>
      </w:r>
      <w:r w:rsidRPr="00136676">
        <w:rPr>
          <w:b/>
          <w:sz w:val="26"/>
          <w:szCs w:val="26"/>
        </w:rPr>
        <w:t>;</w:t>
      </w:r>
    </w:p>
    <w:p w14:paraId="4A731FAB" w14:textId="77777777" w:rsidR="00282DEC" w:rsidRPr="00136676" w:rsidRDefault="00282DEC" w:rsidP="000E3C6C">
      <w:pPr>
        <w:spacing w:before="120" w:after="120"/>
        <w:ind w:firstLine="567"/>
        <w:jc w:val="both"/>
        <w:rPr>
          <w:sz w:val="26"/>
          <w:szCs w:val="26"/>
        </w:rPr>
      </w:pPr>
      <w:r w:rsidRPr="00136676">
        <w:rPr>
          <w:sz w:val="26"/>
          <w:szCs w:val="26"/>
        </w:rPr>
        <w:lastRenderedPageBreak/>
        <w:t>- Thời gian giải quyết TTHC theo quy định: 56  giờ làm việc (80 giờ làm việc đối với trường hợp cần xác minh).</w:t>
      </w:r>
    </w:p>
    <w:p w14:paraId="3D92D1B7" w14:textId="77777777" w:rsidR="00282DEC" w:rsidRPr="00136676" w:rsidRDefault="00282DEC" w:rsidP="000E3C6C">
      <w:pPr>
        <w:spacing w:before="120" w:after="120"/>
        <w:ind w:firstLine="567"/>
        <w:jc w:val="both"/>
        <w:rPr>
          <w:sz w:val="26"/>
          <w:szCs w:val="26"/>
        </w:rPr>
      </w:pPr>
      <w:r w:rsidRPr="00136676">
        <w:rPr>
          <w:sz w:val="26"/>
          <w:szCs w:val="26"/>
        </w:rPr>
        <w:t>- Thời gian giải quyết TTHC sau cắt giảm 30%: 39,2 giờ làm việc (56 giờ làm việc đối với trường hợp cần xác minh).</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618"/>
        <w:gridCol w:w="4114"/>
        <w:gridCol w:w="1532"/>
        <w:gridCol w:w="1095"/>
        <w:gridCol w:w="1884"/>
      </w:tblGrid>
      <w:tr w:rsidR="00282DEC" w:rsidRPr="00136676" w14:paraId="49F1470E" w14:textId="77777777" w:rsidTr="00C67DF5">
        <w:trPr>
          <w:trHeight w:val="227"/>
          <w:jc w:val="center"/>
        </w:trPr>
        <w:tc>
          <w:tcPr>
            <w:tcW w:w="618" w:type="dxa"/>
            <w:vAlign w:val="center"/>
            <w:hideMark/>
          </w:tcPr>
          <w:p w14:paraId="44843737" w14:textId="77777777" w:rsidR="00282DEC" w:rsidRPr="002862D1" w:rsidRDefault="00282DEC" w:rsidP="00136676">
            <w:pPr>
              <w:jc w:val="center"/>
              <w:rPr>
                <w:b/>
                <w:bCs/>
                <w:sz w:val="26"/>
                <w:szCs w:val="26"/>
              </w:rPr>
            </w:pPr>
            <w:r w:rsidRPr="002862D1">
              <w:rPr>
                <w:b/>
                <w:bCs/>
                <w:sz w:val="26"/>
                <w:szCs w:val="26"/>
              </w:rPr>
              <w:t>TT</w:t>
            </w:r>
          </w:p>
        </w:tc>
        <w:tc>
          <w:tcPr>
            <w:tcW w:w="4114" w:type="dxa"/>
            <w:vAlign w:val="center"/>
            <w:hideMark/>
          </w:tcPr>
          <w:p w14:paraId="1F471BBD" w14:textId="77777777" w:rsidR="00282DEC" w:rsidRPr="002862D1" w:rsidRDefault="00282DEC" w:rsidP="00136676">
            <w:pPr>
              <w:jc w:val="center"/>
              <w:rPr>
                <w:b/>
                <w:bCs/>
                <w:sz w:val="26"/>
                <w:szCs w:val="26"/>
              </w:rPr>
            </w:pPr>
            <w:r w:rsidRPr="002862D1">
              <w:rPr>
                <w:b/>
                <w:bCs/>
                <w:sz w:val="26"/>
                <w:szCs w:val="26"/>
              </w:rPr>
              <w:t>Trình tự</w:t>
            </w:r>
          </w:p>
        </w:tc>
        <w:tc>
          <w:tcPr>
            <w:tcW w:w="1532" w:type="dxa"/>
            <w:vAlign w:val="center"/>
            <w:hideMark/>
          </w:tcPr>
          <w:p w14:paraId="05FFE493" w14:textId="77777777" w:rsidR="00282DEC" w:rsidRPr="002862D1" w:rsidRDefault="00282DEC" w:rsidP="00136676">
            <w:pPr>
              <w:jc w:val="center"/>
              <w:rPr>
                <w:b/>
                <w:bCs/>
                <w:sz w:val="26"/>
                <w:szCs w:val="26"/>
              </w:rPr>
            </w:pPr>
            <w:r w:rsidRPr="002862D1">
              <w:rPr>
                <w:b/>
                <w:bCs/>
                <w:sz w:val="26"/>
                <w:szCs w:val="26"/>
              </w:rPr>
              <w:t>Trách nhiệm</w:t>
            </w:r>
          </w:p>
        </w:tc>
        <w:tc>
          <w:tcPr>
            <w:tcW w:w="1095" w:type="dxa"/>
            <w:vAlign w:val="center"/>
            <w:hideMark/>
          </w:tcPr>
          <w:p w14:paraId="44F096BF" w14:textId="77777777" w:rsidR="00282DEC" w:rsidRPr="002862D1" w:rsidRDefault="00282DEC" w:rsidP="00136676">
            <w:pPr>
              <w:jc w:val="center"/>
              <w:rPr>
                <w:b/>
                <w:bCs/>
                <w:sz w:val="26"/>
                <w:szCs w:val="26"/>
              </w:rPr>
            </w:pPr>
            <w:r w:rsidRPr="002862D1">
              <w:rPr>
                <w:b/>
                <w:bCs/>
                <w:sz w:val="26"/>
                <w:szCs w:val="26"/>
              </w:rPr>
              <w:t>Thời gian (giờ)</w:t>
            </w:r>
          </w:p>
        </w:tc>
        <w:tc>
          <w:tcPr>
            <w:tcW w:w="1884" w:type="dxa"/>
            <w:vAlign w:val="center"/>
            <w:hideMark/>
          </w:tcPr>
          <w:p w14:paraId="2EFC969B" w14:textId="77777777" w:rsidR="00211BAA" w:rsidRPr="00A122F3" w:rsidRDefault="00211BAA" w:rsidP="00211BAA">
            <w:pPr>
              <w:jc w:val="center"/>
              <w:rPr>
                <w:b/>
                <w:sz w:val="26"/>
                <w:szCs w:val="26"/>
              </w:rPr>
            </w:pPr>
            <w:r w:rsidRPr="00A122F3">
              <w:rPr>
                <w:b/>
                <w:sz w:val="26"/>
                <w:szCs w:val="26"/>
              </w:rPr>
              <w:t>Biểu mẫu/</w:t>
            </w:r>
          </w:p>
          <w:p w14:paraId="5CD3F1D4" w14:textId="2B2A8962" w:rsidR="00282DEC" w:rsidRPr="002862D1" w:rsidRDefault="00211BAA" w:rsidP="00211BAA">
            <w:pPr>
              <w:jc w:val="center"/>
              <w:rPr>
                <w:b/>
                <w:bCs/>
                <w:sz w:val="26"/>
                <w:szCs w:val="26"/>
              </w:rPr>
            </w:pPr>
            <w:r w:rsidRPr="00A122F3">
              <w:rPr>
                <w:b/>
                <w:sz w:val="26"/>
                <w:szCs w:val="26"/>
              </w:rPr>
              <w:t>kết quả</w:t>
            </w:r>
          </w:p>
        </w:tc>
      </w:tr>
      <w:tr w:rsidR="00282DEC" w:rsidRPr="00136676" w14:paraId="2B35B8B4" w14:textId="77777777" w:rsidTr="00C67DF5">
        <w:trPr>
          <w:trHeight w:val="227"/>
          <w:jc w:val="center"/>
        </w:trPr>
        <w:tc>
          <w:tcPr>
            <w:tcW w:w="618" w:type="dxa"/>
            <w:vAlign w:val="center"/>
            <w:hideMark/>
          </w:tcPr>
          <w:p w14:paraId="483FB349" w14:textId="77777777" w:rsidR="00282DEC" w:rsidRPr="00136676" w:rsidRDefault="00282DEC" w:rsidP="00136676">
            <w:pPr>
              <w:jc w:val="center"/>
              <w:rPr>
                <w:sz w:val="26"/>
                <w:szCs w:val="26"/>
              </w:rPr>
            </w:pPr>
            <w:r w:rsidRPr="00136676">
              <w:rPr>
                <w:sz w:val="26"/>
                <w:szCs w:val="26"/>
              </w:rPr>
              <w:t>B1</w:t>
            </w:r>
          </w:p>
        </w:tc>
        <w:tc>
          <w:tcPr>
            <w:tcW w:w="4114" w:type="dxa"/>
            <w:vAlign w:val="center"/>
            <w:hideMark/>
          </w:tcPr>
          <w:p w14:paraId="4ECDD122" w14:textId="77777777" w:rsidR="00282DEC" w:rsidRPr="00136676" w:rsidRDefault="00282DEC" w:rsidP="00C94D4E">
            <w:pPr>
              <w:jc w:val="both"/>
              <w:rPr>
                <w:sz w:val="26"/>
                <w:szCs w:val="26"/>
              </w:rPr>
            </w:pPr>
            <w:r w:rsidRPr="00136676">
              <w:rPr>
                <w:sz w:val="26"/>
                <w:szCs w:val="26"/>
              </w:rPr>
              <w:t>Nộp hồ sơ</w:t>
            </w:r>
          </w:p>
        </w:tc>
        <w:tc>
          <w:tcPr>
            <w:tcW w:w="1532" w:type="dxa"/>
            <w:vAlign w:val="center"/>
            <w:hideMark/>
          </w:tcPr>
          <w:p w14:paraId="48DCE87B" w14:textId="011D06AC" w:rsidR="00282DEC" w:rsidRPr="00136676" w:rsidRDefault="00282DEC" w:rsidP="00136676">
            <w:pPr>
              <w:jc w:val="center"/>
              <w:rPr>
                <w:sz w:val="26"/>
                <w:szCs w:val="26"/>
              </w:rPr>
            </w:pPr>
            <w:r w:rsidRPr="00136676">
              <w:rPr>
                <w:sz w:val="26"/>
                <w:szCs w:val="26"/>
              </w:rPr>
              <w:t>Hộ gia đình, cá nhân, cộng đồng dân cư</w:t>
            </w:r>
          </w:p>
        </w:tc>
        <w:tc>
          <w:tcPr>
            <w:tcW w:w="1095" w:type="dxa"/>
            <w:vAlign w:val="center"/>
          </w:tcPr>
          <w:p w14:paraId="5DCF9C6F" w14:textId="77777777" w:rsidR="00282DEC" w:rsidRPr="00136676" w:rsidRDefault="00282DEC" w:rsidP="00136676">
            <w:pPr>
              <w:jc w:val="center"/>
              <w:rPr>
                <w:sz w:val="26"/>
                <w:szCs w:val="26"/>
              </w:rPr>
            </w:pPr>
            <w:r w:rsidRPr="00136676">
              <w:rPr>
                <w:sz w:val="26"/>
                <w:szCs w:val="26"/>
              </w:rPr>
              <w:t>Giờ hành chính</w:t>
            </w:r>
          </w:p>
        </w:tc>
        <w:tc>
          <w:tcPr>
            <w:tcW w:w="1884" w:type="dxa"/>
            <w:vAlign w:val="center"/>
            <w:hideMark/>
          </w:tcPr>
          <w:p w14:paraId="00B141CB" w14:textId="77777777" w:rsidR="00282DEC" w:rsidRPr="00136676" w:rsidRDefault="00282DEC" w:rsidP="00136676">
            <w:pPr>
              <w:jc w:val="center"/>
              <w:rPr>
                <w:sz w:val="26"/>
                <w:szCs w:val="26"/>
              </w:rPr>
            </w:pPr>
            <w:r w:rsidRPr="00136676">
              <w:rPr>
                <w:sz w:val="26"/>
                <w:szCs w:val="26"/>
              </w:rPr>
              <w:t>Mẫu số 08 hoặc 09 Phụ lục II  Thông tư số 26/2025/TT-BNNMT;</w:t>
            </w:r>
            <w:r w:rsidRPr="00136676">
              <w:rPr>
                <w:sz w:val="26"/>
                <w:szCs w:val="26"/>
              </w:rPr>
              <w:br/>
            </w:r>
          </w:p>
        </w:tc>
      </w:tr>
      <w:tr w:rsidR="00282DEC" w:rsidRPr="00136676" w14:paraId="782A01E6" w14:textId="77777777" w:rsidTr="00C67DF5">
        <w:trPr>
          <w:trHeight w:val="227"/>
          <w:jc w:val="center"/>
        </w:trPr>
        <w:tc>
          <w:tcPr>
            <w:tcW w:w="618" w:type="dxa"/>
            <w:vAlign w:val="center"/>
          </w:tcPr>
          <w:p w14:paraId="46FB8E75" w14:textId="77777777" w:rsidR="00282DEC" w:rsidRPr="00136676" w:rsidRDefault="00282DEC" w:rsidP="00136676">
            <w:pPr>
              <w:jc w:val="center"/>
              <w:rPr>
                <w:sz w:val="26"/>
                <w:szCs w:val="26"/>
              </w:rPr>
            </w:pPr>
            <w:r w:rsidRPr="00136676">
              <w:rPr>
                <w:sz w:val="26"/>
                <w:szCs w:val="26"/>
              </w:rPr>
              <w:t>B2</w:t>
            </w:r>
          </w:p>
        </w:tc>
        <w:tc>
          <w:tcPr>
            <w:tcW w:w="4114" w:type="dxa"/>
            <w:vAlign w:val="center"/>
          </w:tcPr>
          <w:p w14:paraId="3B950545" w14:textId="77777777" w:rsidR="00282DEC" w:rsidRPr="00136676" w:rsidRDefault="00282DEC" w:rsidP="00C94D4E">
            <w:pPr>
              <w:jc w:val="both"/>
              <w:rPr>
                <w:sz w:val="26"/>
                <w:szCs w:val="26"/>
              </w:rPr>
            </w:pPr>
            <w:r w:rsidRPr="00136676">
              <w:rPr>
                <w:sz w:val="26"/>
                <w:szCs w:val="26"/>
              </w:rPr>
              <w:t>Tiếp nhận hồ sơ</w:t>
            </w:r>
          </w:p>
          <w:p w14:paraId="5EF7F34B" w14:textId="77777777" w:rsidR="00282DEC" w:rsidRPr="00136676" w:rsidRDefault="00282DEC" w:rsidP="00C94D4E">
            <w:pPr>
              <w:jc w:val="both"/>
              <w:rPr>
                <w:sz w:val="26"/>
                <w:szCs w:val="26"/>
              </w:rPr>
            </w:pPr>
            <w:r w:rsidRPr="00136676">
              <w:rPr>
                <w:sz w:val="26"/>
                <w:szCs w:val="26"/>
              </w:rPr>
              <w:t>- Nếu hồ sơ không đầy đủ: Hướng dẫn chủ rừng hoàn thiện hồ sơ.</w:t>
            </w:r>
          </w:p>
          <w:p w14:paraId="693D6C2B" w14:textId="77777777" w:rsidR="00282DEC" w:rsidRPr="00136676" w:rsidRDefault="00282DEC" w:rsidP="00C94D4E">
            <w:pPr>
              <w:jc w:val="both"/>
              <w:rPr>
                <w:sz w:val="26"/>
                <w:szCs w:val="26"/>
              </w:rPr>
            </w:pPr>
            <w:r w:rsidRPr="00136676">
              <w:rPr>
                <w:sz w:val="26"/>
                <w:szCs w:val="26"/>
              </w:rPr>
              <w:t>- Nếu hồ sơ đầy đủ: Tiếp nhận và ra Giấy TN&amp;TKQ, chuyển hồ sơ về cơ quan nông nghiệp xã.</w:t>
            </w:r>
          </w:p>
        </w:tc>
        <w:tc>
          <w:tcPr>
            <w:tcW w:w="1532" w:type="dxa"/>
            <w:vAlign w:val="center"/>
          </w:tcPr>
          <w:p w14:paraId="746BAB59" w14:textId="618A720E" w:rsidR="00282DEC" w:rsidRPr="00136676" w:rsidRDefault="00D17CB4" w:rsidP="00136676">
            <w:pPr>
              <w:jc w:val="center"/>
              <w:rPr>
                <w:sz w:val="26"/>
                <w:szCs w:val="26"/>
              </w:rPr>
            </w:pPr>
            <w:r>
              <w:rPr>
                <w:sz w:val="26"/>
                <w:szCs w:val="26"/>
              </w:rPr>
              <w:t xml:space="preserve">TTPVHCC </w:t>
            </w:r>
            <w:r w:rsidR="00282DEC" w:rsidRPr="00136676">
              <w:rPr>
                <w:sz w:val="26"/>
                <w:szCs w:val="26"/>
              </w:rPr>
              <w:t>cấp xã</w:t>
            </w:r>
          </w:p>
        </w:tc>
        <w:tc>
          <w:tcPr>
            <w:tcW w:w="1095" w:type="dxa"/>
            <w:vAlign w:val="center"/>
          </w:tcPr>
          <w:p w14:paraId="61996D97" w14:textId="77777777" w:rsidR="00282DEC" w:rsidRPr="00136676" w:rsidRDefault="00282DEC" w:rsidP="00136676">
            <w:pPr>
              <w:jc w:val="center"/>
              <w:rPr>
                <w:sz w:val="26"/>
                <w:szCs w:val="26"/>
              </w:rPr>
            </w:pPr>
            <w:r w:rsidRPr="00136676">
              <w:rPr>
                <w:sz w:val="26"/>
                <w:szCs w:val="26"/>
              </w:rPr>
              <w:t>4</w:t>
            </w:r>
          </w:p>
        </w:tc>
        <w:tc>
          <w:tcPr>
            <w:tcW w:w="1884" w:type="dxa"/>
            <w:vAlign w:val="center"/>
          </w:tcPr>
          <w:p w14:paraId="560E2839" w14:textId="77777777" w:rsidR="00282DEC" w:rsidRPr="00136676" w:rsidRDefault="00282DEC" w:rsidP="00136676">
            <w:pPr>
              <w:jc w:val="center"/>
              <w:rPr>
                <w:sz w:val="26"/>
                <w:szCs w:val="26"/>
              </w:rPr>
            </w:pPr>
            <w:r w:rsidRPr="00136676">
              <w:rPr>
                <w:sz w:val="26"/>
                <w:szCs w:val="26"/>
              </w:rPr>
              <w:t>Mẫu số 08 hoặc 09 Phụ lục II  Thông tư số 26/2025/TT-BNNMT;</w:t>
            </w:r>
            <w:r w:rsidRPr="00136676">
              <w:rPr>
                <w:sz w:val="26"/>
                <w:szCs w:val="26"/>
              </w:rPr>
              <w:br/>
            </w:r>
          </w:p>
        </w:tc>
      </w:tr>
      <w:tr w:rsidR="00282DEC" w:rsidRPr="00136676" w14:paraId="7CDFF582" w14:textId="77777777" w:rsidTr="00C67DF5">
        <w:trPr>
          <w:trHeight w:val="227"/>
          <w:jc w:val="center"/>
        </w:trPr>
        <w:tc>
          <w:tcPr>
            <w:tcW w:w="618" w:type="dxa"/>
            <w:vAlign w:val="center"/>
          </w:tcPr>
          <w:p w14:paraId="7E97C3AB" w14:textId="77777777" w:rsidR="00282DEC" w:rsidRPr="00136676" w:rsidRDefault="00282DEC" w:rsidP="00136676">
            <w:pPr>
              <w:jc w:val="center"/>
              <w:rPr>
                <w:sz w:val="26"/>
                <w:szCs w:val="26"/>
              </w:rPr>
            </w:pPr>
            <w:r w:rsidRPr="00136676">
              <w:rPr>
                <w:sz w:val="26"/>
                <w:szCs w:val="26"/>
              </w:rPr>
              <w:t>B3</w:t>
            </w:r>
          </w:p>
        </w:tc>
        <w:tc>
          <w:tcPr>
            <w:tcW w:w="4114" w:type="dxa"/>
            <w:vAlign w:val="center"/>
          </w:tcPr>
          <w:p w14:paraId="1F3A85B6" w14:textId="5195AA5B" w:rsidR="00282DEC" w:rsidRPr="00136676" w:rsidRDefault="00282DEC" w:rsidP="00C94D4E">
            <w:pPr>
              <w:jc w:val="both"/>
              <w:rPr>
                <w:sz w:val="26"/>
                <w:szCs w:val="26"/>
              </w:rPr>
            </w:pPr>
            <w:r w:rsidRPr="00136676">
              <w:rPr>
                <w:sz w:val="26"/>
                <w:szCs w:val="26"/>
              </w:rPr>
              <w:t>Thẩm định</w:t>
            </w:r>
          </w:p>
        </w:tc>
        <w:tc>
          <w:tcPr>
            <w:tcW w:w="1532" w:type="dxa"/>
            <w:vAlign w:val="center"/>
          </w:tcPr>
          <w:p w14:paraId="23286412" w14:textId="77777777" w:rsidR="00282DEC" w:rsidRPr="00136676" w:rsidRDefault="00282DEC" w:rsidP="00136676">
            <w:pPr>
              <w:jc w:val="center"/>
              <w:rPr>
                <w:sz w:val="26"/>
                <w:szCs w:val="26"/>
              </w:rPr>
            </w:pPr>
            <w:r w:rsidRPr="00136676">
              <w:rPr>
                <w:sz w:val="26"/>
                <w:szCs w:val="26"/>
              </w:rPr>
              <w:t>Cơ quan chuyên môn về nông nghiệp và môi trường cấp xã</w:t>
            </w:r>
          </w:p>
        </w:tc>
        <w:tc>
          <w:tcPr>
            <w:tcW w:w="1095" w:type="dxa"/>
            <w:vAlign w:val="center"/>
          </w:tcPr>
          <w:p w14:paraId="5F93CEEB" w14:textId="75B555E6" w:rsidR="00282DEC" w:rsidRPr="00136676" w:rsidRDefault="00282DEC" w:rsidP="00136676">
            <w:pPr>
              <w:jc w:val="center"/>
              <w:rPr>
                <w:sz w:val="26"/>
                <w:szCs w:val="26"/>
              </w:rPr>
            </w:pPr>
            <w:r w:rsidRPr="00136676">
              <w:rPr>
                <w:sz w:val="26"/>
                <w:szCs w:val="26"/>
              </w:rPr>
              <w:t>23,2</w:t>
            </w:r>
          </w:p>
        </w:tc>
        <w:tc>
          <w:tcPr>
            <w:tcW w:w="1884" w:type="dxa"/>
            <w:vAlign w:val="center"/>
          </w:tcPr>
          <w:p w14:paraId="4475F90B" w14:textId="77777777" w:rsidR="00282DEC" w:rsidRPr="00136676" w:rsidRDefault="00282DEC" w:rsidP="00136676">
            <w:pPr>
              <w:jc w:val="center"/>
              <w:rPr>
                <w:sz w:val="26"/>
                <w:szCs w:val="26"/>
              </w:rPr>
            </w:pPr>
            <w:r w:rsidRPr="00136676">
              <w:rPr>
                <w:sz w:val="26"/>
                <w:szCs w:val="26"/>
              </w:rPr>
              <w:t>Báo cáo/Tờ trình</w:t>
            </w:r>
          </w:p>
        </w:tc>
      </w:tr>
      <w:tr w:rsidR="00282DEC" w:rsidRPr="00136676" w14:paraId="46B63DD6" w14:textId="77777777" w:rsidTr="00C67DF5">
        <w:trPr>
          <w:trHeight w:val="227"/>
          <w:jc w:val="center"/>
        </w:trPr>
        <w:tc>
          <w:tcPr>
            <w:tcW w:w="618" w:type="dxa"/>
            <w:vAlign w:val="center"/>
          </w:tcPr>
          <w:p w14:paraId="36DA6640" w14:textId="77777777" w:rsidR="00282DEC" w:rsidRPr="00136676" w:rsidRDefault="00282DEC" w:rsidP="00136676">
            <w:pPr>
              <w:jc w:val="center"/>
              <w:rPr>
                <w:sz w:val="26"/>
                <w:szCs w:val="26"/>
              </w:rPr>
            </w:pPr>
            <w:r w:rsidRPr="00136676">
              <w:rPr>
                <w:sz w:val="26"/>
                <w:szCs w:val="26"/>
              </w:rPr>
              <w:t>B4</w:t>
            </w:r>
          </w:p>
        </w:tc>
        <w:tc>
          <w:tcPr>
            <w:tcW w:w="4114" w:type="dxa"/>
            <w:vAlign w:val="center"/>
          </w:tcPr>
          <w:p w14:paraId="73917FFC" w14:textId="77777777" w:rsidR="00282DEC" w:rsidRPr="00136676" w:rsidRDefault="00282DEC" w:rsidP="00C94D4E">
            <w:pPr>
              <w:jc w:val="both"/>
              <w:rPr>
                <w:sz w:val="26"/>
                <w:szCs w:val="26"/>
              </w:rPr>
            </w:pPr>
            <w:r w:rsidRPr="00136676">
              <w:rPr>
                <w:sz w:val="26"/>
                <w:szCs w:val="26"/>
              </w:rPr>
              <w:t>Xem xét, phê duyệt</w:t>
            </w:r>
          </w:p>
        </w:tc>
        <w:tc>
          <w:tcPr>
            <w:tcW w:w="1532" w:type="dxa"/>
            <w:vAlign w:val="center"/>
          </w:tcPr>
          <w:p w14:paraId="2FE7E57A" w14:textId="08EEAB41" w:rsidR="00282DEC" w:rsidRPr="00136676" w:rsidRDefault="00282DEC" w:rsidP="00136676">
            <w:pPr>
              <w:jc w:val="center"/>
              <w:rPr>
                <w:sz w:val="26"/>
                <w:szCs w:val="26"/>
              </w:rPr>
            </w:pPr>
            <w:r w:rsidRPr="00136676">
              <w:rPr>
                <w:sz w:val="26"/>
                <w:szCs w:val="26"/>
              </w:rPr>
              <w:t>Chủ tịch Ủy ban nhân</w:t>
            </w:r>
            <w:r w:rsidR="000147AA">
              <w:rPr>
                <w:sz w:val="26"/>
                <w:szCs w:val="26"/>
              </w:rPr>
              <w:t xml:space="preserve"> dân</w:t>
            </w:r>
            <w:r w:rsidRPr="00136676">
              <w:rPr>
                <w:sz w:val="26"/>
                <w:szCs w:val="26"/>
              </w:rPr>
              <w:t xml:space="preserve"> cấp xã</w:t>
            </w:r>
          </w:p>
        </w:tc>
        <w:tc>
          <w:tcPr>
            <w:tcW w:w="1095" w:type="dxa"/>
            <w:vAlign w:val="center"/>
          </w:tcPr>
          <w:p w14:paraId="6E5B47C5" w14:textId="48AD52FD" w:rsidR="00282DEC" w:rsidRPr="00136676" w:rsidRDefault="00282DEC" w:rsidP="00136676">
            <w:pPr>
              <w:jc w:val="center"/>
              <w:rPr>
                <w:sz w:val="26"/>
                <w:szCs w:val="26"/>
              </w:rPr>
            </w:pPr>
            <w:r w:rsidRPr="00136676">
              <w:rPr>
                <w:sz w:val="26"/>
                <w:szCs w:val="26"/>
              </w:rPr>
              <w:t>8</w:t>
            </w:r>
          </w:p>
        </w:tc>
        <w:tc>
          <w:tcPr>
            <w:tcW w:w="1884" w:type="dxa"/>
            <w:vAlign w:val="center"/>
          </w:tcPr>
          <w:p w14:paraId="3EDD3139" w14:textId="073ECECD" w:rsidR="00282DEC" w:rsidRPr="00136676" w:rsidRDefault="00282DEC" w:rsidP="00136676">
            <w:pPr>
              <w:jc w:val="center"/>
              <w:rPr>
                <w:sz w:val="26"/>
                <w:szCs w:val="26"/>
              </w:rPr>
            </w:pPr>
            <w:r w:rsidRPr="00136676">
              <w:rPr>
                <w:sz w:val="26"/>
                <w:szCs w:val="26"/>
              </w:rPr>
              <w:t xml:space="preserve">Quyết định </w:t>
            </w:r>
            <w:r w:rsidR="00752E4A">
              <w:rPr>
                <w:sz w:val="26"/>
                <w:szCs w:val="26"/>
              </w:rPr>
              <w:br/>
            </w:r>
            <w:r w:rsidRPr="00136676">
              <w:rPr>
                <w:sz w:val="26"/>
                <w:szCs w:val="26"/>
              </w:rPr>
              <w:t xml:space="preserve">phê duyệt  </w:t>
            </w:r>
            <w:r w:rsidRPr="00136676">
              <w:rPr>
                <w:sz w:val="26"/>
                <w:szCs w:val="26"/>
              </w:rPr>
              <w:br/>
              <w:t>(Mẫu số 11 Phụ lục II  Thông tư số 26/2025/TT-BNNMT)</w:t>
            </w:r>
          </w:p>
        </w:tc>
      </w:tr>
      <w:tr w:rsidR="00282DEC" w:rsidRPr="00136676" w14:paraId="42E6B866" w14:textId="77777777" w:rsidTr="00C67DF5">
        <w:trPr>
          <w:trHeight w:val="227"/>
          <w:jc w:val="center"/>
        </w:trPr>
        <w:tc>
          <w:tcPr>
            <w:tcW w:w="618" w:type="dxa"/>
            <w:vAlign w:val="center"/>
          </w:tcPr>
          <w:p w14:paraId="586F0452" w14:textId="77777777" w:rsidR="00282DEC" w:rsidRPr="00136676" w:rsidRDefault="00282DEC" w:rsidP="00136676">
            <w:pPr>
              <w:jc w:val="center"/>
              <w:rPr>
                <w:sz w:val="26"/>
                <w:szCs w:val="26"/>
              </w:rPr>
            </w:pPr>
            <w:r w:rsidRPr="00136676">
              <w:rPr>
                <w:sz w:val="26"/>
                <w:szCs w:val="26"/>
              </w:rPr>
              <w:t>B5</w:t>
            </w:r>
          </w:p>
        </w:tc>
        <w:tc>
          <w:tcPr>
            <w:tcW w:w="4114" w:type="dxa"/>
            <w:vAlign w:val="center"/>
          </w:tcPr>
          <w:p w14:paraId="3605A5DE" w14:textId="77777777" w:rsidR="00282DEC" w:rsidRPr="00136676" w:rsidRDefault="00282DEC" w:rsidP="00C94D4E">
            <w:pPr>
              <w:jc w:val="both"/>
              <w:rPr>
                <w:sz w:val="26"/>
                <w:szCs w:val="26"/>
              </w:rPr>
            </w:pPr>
            <w:r w:rsidRPr="00136676">
              <w:rPr>
                <w:sz w:val="26"/>
                <w:szCs w:val="26"/>
              </w:rPr>
              <w:t>Đóng dấu, phát hành</w:t>
            </w:r>
          </w:p>
        </w:tc>
        <w:tc>
          <w:tcPr>
            <w:tcW w:w="1532" w:type="dxa"/>
            <w:vAlign w:val="center"/>
          </w:tcPr>
          <w:p w14:paraId="11B8F497" w14:textId="6B8ABCA2" w:rsidR="00282DEC" w:rsidRPr="00136676" w:rsidRDefault="00282DEC" w:rsidP="00136676">
            <w:pPr>
              <w:jc w:val="center"/>
              <w:rPr>
                <w:sz w:val="26"/>
                <w:szCs w:val="26"/>
              </w:rPr>
            </w:pPr>
            <w:r w:rsidRPr="00136676">
              <w:rPr>
                <w:sz w:val="26"/>
                <w:szCs w:val="26"/>
              </w:rPr>
              <w:t>V</w:t>
            </w:r>
            <w:r w:rsidR="00C94D4E">
              <w:rPr>
                <w:sz w:val="26"/>
                <w:szCs w:val="26"/>
              </w:rPr>
              <w:t>P</w:t>
            </w:r>
            <w:r w:rsidRPr="00136676">
              <w:rPr>
                <w:sz w:val="26"/>
                <w:szCs w:val="26"/>
              </w:rPr>
              <w:t xml:space="preserve"> UBND xã</w:t>
            </w:r>
          </w:p>
        </w:tc>
        <w:tc>
          <w:tcPr>
            <w:tcW w:w="1095" w:type="dxa"/>
            <w:vAlign w:val="center"/>
          </w:tcPr>
          <w:p w14:paraId="7F8C0E82" w14:textId="77777777" w:rsidR="00282DEC" w:rsidRPr="00136676" w:rsidRDefault="00282DEC" w:rsidP="00136676">
            <w:pPr>
              <w:jc w:val="center"/>
              <w:rPr>
                <w:sz w:val="26"/>
                <w:szCs w:val="26"/>
              </w:rPr>
            </w:pPr>
            <w:r w:rsidRPr="00136676">
              <w:rPr>
                <w:sz w:val="26"/>
                <w:szCs w:val="26"/>
              </w:rPr>
              <w:t>4</w:t>
            </w:r>
          </w:p>
        </w:tc>
        <w:tc>
          <w:tcPr>
            <w:tcW w:w="1884" w:type="dxa"/>
            <w:vAlign w:val="center"/>
          </w:tcPr>
          <w:p w14:paraId="3B158045" w14:textId="0F903DC1" w:rsidR="00282DEC" w:rsidRPr="00136676" w:rsidRDefault="00282DEC" w:rsidP="00136676">
            <w:pPr>
              <w:jc w:val="center"/>
              <w:rPr>
                <w:sz w:val="26"/>
                <w:szCs w:val="26"/>
              </w:rPr>
            </w:pPr>
            <w:r w:rsidRPr="00136676">
              <w:rPr>
                <w:sz w:val="26"/>
                <w:szCs w:val="26"/>
              </w:rPr>
              <w:t xml:space="preserve">Quyết định </w:t>
            </w:r>
            <w:r w:rsidR="00752E4A">
              <w:rPr>
                <w:sz w:val="26"/>
                <w:szCs w:val="26"/>
              </w:rPr>
              <w:br/>
            </w:r>
            <w:r w:rsidRPr="00136676">
              <w:rPr>
                <w:sz w:val="26"/>
                <w:szCs w:val="26"/>
              </w:rPr>
              <w:t xml:space="preserve">phê duyệt  </w:t>
            </w:r>
            <w:r w:rsidRPr="00136676">
              <w:rPr>
                <w:sz w:val="26"/>
                <w:szCs w:val="26"/>
              </w:rPr>
              <w:br/>
              <w:t>(Mẫu số 11 Phụ lục II  Thông tư số 26/2025/TT-BNNMT)</w:t>
            </w:r>
          </w:p>
        </w:tc>
      </w:tr>
      <w:tr w:rsidR="00282DEC" w:rsidRPr="00136676" w14:paraId="00B9DE80" w14:textId="77777777" w:rsidTr="00C67DF5">
        <w:trPr>
          <w:trHeight w:val="227"/>
          <w:jc w:val="center"/>
        </w:trPr>
        <w:tc>
          <w:tcPr>
            <w:tcW w:w="618" w:type="dxa"/>
            <w:vAlign w:val="center"/>
          </w:tcPr>
          <w:p w14:paraId="283CF906" w14:textId="77777777" w:rsidR="00282DEC" w:rsidRPr="00136676" w:rsidRDefault="00282DEC" w:rsidP="00136676">
            <w:pPr>
              <w:jc w:val="center"/>
              <w:rPr>
                <w:sz w:val="26"/>
                <w:szCs w:val="26"/>
              </w:rPr>
            </w:pPr>
            <w:r w:rsidRPr="00136676">
              <w:rPr>
                <w:sz w:val="26"/>
                <w:szCs w:val="26"/>
              </w:rPr>
              <w:t>B6</w:t>
            </w:r>
          </w:p>
        </w:tc>
        <w:tc>
          <w:tcPr>
            <w:tcW w:w="4114" w:type="dxa"/>
            <w:vAlign w:val="center"/>
          </w:tcPr>
          <w:p w14:paraId="462A1819" w14:textId="77777777" w:rsidR="00282DEC" w:rsidRPr="00136676" w:rsidRDefault="00282DEC" w:rsidP="00C94D4E">
            <w:pPr>
              <w:jc w:val="both"/>
              <w:rPr>
                <w:sz w:val="26"/>
                <w:szCs w:val="26"/>
              </w:rPr>
            </w:pPr>
            <w:r w:rsidRPr="00136676">
              <w:rPr>
                <w:sz w:val="26"/>
                <w:szCs w:val="26"/>
              </w:rPr>
              <w:t>Trả kết quả</w:t>
            </w:r>
          </w:p>
        </w:tc>
        <w:tc>
          <w:tcPr>
            <w:tcW w:w="1532" w:type="dxa"/>
            <w:vAlign w:val="center"/>
          </w:tcPr>
          <w:p w14:paraId="57EB4468" w14:textId="17467A13" w:rsidR="00282DEC" w:rsidRPr="00136676" w:rsidRDefault="00D17CB4" w:rsidP="00136676">
            <w:pPr>
              <w:jc w:val="center"/>
              <w:rPr>
                <w:sz w:val="26"/>
                <w:szCs w:val="26"/>
              </w:rPr>
            </w:pPr>
            <w:r>
              <w:rPr>
                <w:sz w:val="26"/>
                <w:szCs w:val="26"/>
              </w:rPr>
              <w:t xml:space="preserve">TTPVHCC </w:t>
            </w:r>
            <w:r w:rsidR="00282DEC" w:rsidRPr="00136676">
              <w:rPr>
                <w:sz w:val="26"/>
                <w:szCs w:val="26"/>
              </w:rPr>
              <w:t>cấp xã</w:t>
            </w:r>
          </w:p>
        </w:tc>
        <w:tc>
          <w:tcPr>
            <w:tcW w:w="1095" w:type="dxa"/>
            <w:vAlign w:val="center"/>
          </w:tcPr>
          <w:p w14:paraId="77AC3500" w14:textId="77777777" w:rsidR="00282DEC" w:rsidRPr="00136676" w:rsidRDefault="00282DEC" w:rsidP="00136676">
            <w:pPr>
              <w:jc w:val="center"/>
              <w:rPr>
                <w:sz w:val="26"/>
                <w:szCs w:val="26"/>
              </w:rPr>
            </w:pPr>
            <w:r w:rsidRPr="00136676">
              <w:rPr>
                <w:sz w:val="26"/>
                <w:szCs w:val="26"/>
              </w:rPr>
              <w:t>Giờ hành chính</w:t>
            </w:r>
          </w:p>
        </w:tc>
        <w:tc>
          <w:tcPr>
            <w:tcW w:w="1884" w:type="dxa"/>
            <w:vAlign w:val="center"/>
          </w:tcPr>
          <w:p w14:paraId="247A3E6F" w14:textId="54FC2196" w:rsidR="00282DEC" w:rsidRPr="00136676" w:rsidRDefault="00282DEC" w:rsidP="00136676">
            <w:pPr>
              <w:jc w:val="center"/>
              <w:rPr>
                <w:sz w:val="26"/>
                <w:szCs w:val="26"/>
              </w:rPr>
            </w:pPr>
            <w:r w:rsidRPr="00136676">
              <w:rPr>
                <w:sz w:val="26"/>
                <w:szCs w:val="26"/>
              </w:rPr>
              <w:t xml:space="preserve">Quyết định </w:t>
            </w:r>
            <w:r w:rsidR="005725CF">
              <w:rPr>
                <w:sz w:val="26"/>
                <w:szCs w:val="26"/>
              </w:rPr>
              <w:br/>
            </w:r>
            <w:r w:rsidRPr="00136676">
              <w:rPr>
                <w:sz w:val="26"/>
                <w:szCs w:val="26"/>
              </w:rPr>
              <w:t xml:space="preserve">phê duyệt  </w:t>
            </w:r>
            <w:r w:rsidRPr="00136676">
              <w:rPr>
                <w:sz w:val="26"/>
                <w:szCs w:val="26"/>
              </w:rPr>
              <w:br/>
              <w:t>(Mẫu số 11 Phụ lục II  Thông tư số 26/2025/TT-BNNMT)</w:t>
            </w:r>
          </w:p>
        </w:tc>
      </w:tr>
    </w:tbl>
    <w:p w14:paraId="1FE25DE6" w14:textId="77777777" w:rsidR="00282DEC" w:rsidRPr="00136676" w:rsidRDefault="00282DEC" w:rsidP="005725CF">
      <w:pPr>
        <w:spacing w:before="120" w:after="120"/>
        <w:ind w:firstLine="709"/>
        <w:jc w:val="both"/>
        <w:rPr>
          <w:rFonts w:eastAsia="Calibri"/>
          <w:b/>
          <w:sz w:val="26"/>
          <w:szCs w:val="26"/>
        </w:rPr>
      </w:pPr>
      <w:r w:rsidRPr="00136676">
        <w:rPr>
          <w:rFonts w:eastAsia="Calibri"/>
          <w:b/>
          <w:sz w:val="26"/>
          <w:szCs w:val="26"/>
        </w:rPr>
        <w:lastRenderedPageBreak/>
        <w:t>12. Tên thủ tục: Công nhận, công nhận lại nguồn giống cây trồng lâm nghiệp (Mã TTHC: 3.000198.000.00.00.H01).</w:t>
      </w:r>
    </w:p>
    <w:p w14:paraId="4A390184" w14:textId="77777777" w:rsidR="00282DEC" w:rsidRPr="00136676" w:rsidRDefault="00282DEC" w:rsidP="005725CF">
      <w:pPr>
        <w:spacing w:before="120" w:after="120"/>
        <w:ind w:firstLine="709"/>
        <w:jc w:val="both"/>
        <w:rPr>
          <w:sz w:val="26"/>
          <w:szCs w:val="26"/>
        </w:rPr>
      </w:pPr>
      <w:r w:rsidRPr="00136676">
        <w:rPr>
          <w:sz w:val="26"/>
          <w:szCs w:val="26"/>
        </w:rPr>
        <w:t>- Thời gian giải quyết TTHC theo quy định: 144 giờ làm việc.</w:t>
      </w:r>
    </w:p>
    <w:p w14:paraId="07FC114E" w14:textId="77777777" w:rsidR="00282DEC" w:rsidRPr="00136676" w:rsidRDefault="00282DEC" w:rsidP="005725CF">
      <w:pPr>
        <w:spacing w:before="120" w:after="120"/>
        <w:ind w:firstLine="709"/>
        <w:jc w:val="both"/>
        <w:rPr>
          <w:sz w:val="26"/>
          <w:szCs w:val="26"/>
        </w:rPr>
      </w:pPr>
      <w:r w:rsidRPr="00136676">
        <w:rPr>
          <w:sz w:val="26"/>
          <w:szCs w:val="26"/>
        </w:rPr>
        <w:t>- Thời gian giải quyết TTHC sau cắt giảm 30%: 100,8 giờ làm việc.</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10"/>
        <w:gridCol w:w="3121"/>
        <w:gridCol w:w="2409"/>
        <w:gridCol w:w="1134"/>
        <w:gridCol w:w="1986"/>
      </w:tblGrid>
      <w:tr w:rsidR="00282DEC" w:rsidRPr="00136676" w14:paraId="16F04039" w14:textId="77777777" w:rsidTr="00C67DF5">
        <w:tc>
          <w:tcPr>
            <w:tcW w:w="710" w:type="dxa"/>
            <w:tcBorders>
              <w:top w:val="single" w:sz="4" w:space="0" w:color="auto"/>
              <w:left w:val="single" w:sz="4" w:space="0" w:color="000000"/>
              <w:bottom w:val="single" w:sz="4" w:space="0" w:color="000000"/>
              <w:right w:val="single" w:sz="4" w:space="0" w:color="000000"/>
            </w:tcBorders>
            <w:vAlign w:val="center"/>
            <w:hideMark/>
          </w:tcPr>
          <w:p w14:paraId="6C308379" w14:textId="77777777" w:rsidR="00282DEC" w:rsidRPr="00E20136" w:rsidRDefault="00282DEC" w:rsidP="00136676">
            <w:pPr>
              <w:jc w:val="center"/>
              <w:rPr>
                <w:b/>
                <w:bCs/>
                <w:sz w:val="26"/>
                <w:szCs w:val="26"/>
              </w:rPr>
            </w:pPr>
            <w:r w:rsidRPr="00E20136">
              <w:rPr>
                <w:b/>
                <w:bCs/>
                <w:sz w:val="26"/>
                <w:szCs w:val="26"/>
              </w:rPr>
              <w:t>TT</w:t>
            </w:r>
          </w:p>
        </w:tc>
        <w:tc>
          <w:tcPr>
            <w:tcW w:w="3121" w:type="dxa"/>
            <w:tcBorders>
              <w:top w:val="single" w:sz="4" w:space="0" w:color="auto"/>
              <w:left w:val="single" w:sz="4" w:space="0" w:color="000000"/>
              <w:bottom w:val="single" w:sz="4" w:space="0" w:color="000000"/>
              <w:right w:val="single" w:sz="4" w:space="0" w:color="000000"/>
            </w:tcBorders>
            <w:vAlign w:val="center"/>
            <w:hideMark/>
          </w:tcPr>
          <w:p w14:paraId="1C30A442" w14:textId="77777777" w:rsidR="00282DEC" w:rsidRPr="00E20136" w:rsidRDefault="00282DEC" w:rsidP="00136676">
            <w:pPr>
              <w:jc w:val="center"/>
              <w:rPr>
                <w:b/>
                <w:bCs/>
                <w:sz w:val="26"/>
                <w:szCs w:val="26"/>
              </w:rPr>
            </w:pPr>
            <w:r w:rsidRPr="00E20136">
              <w:rPr>
                <w:b/>
                <w:bCs/>
                <w:sz w:val="26"/>
                <w:szCs w:val="26"/>
              </w:rPr>
              <w:t>Trình tự</w:t>
            </w:r>
          </w:p>
        </w:tc>
        <w:tc>
          <w:tcPr>
            <w:tcW w:w="2409" w:type="dxa"/>
            <w:tcBorders>
              <w:top w:val="single" w:sz="4" w:space="0" w:color="auto"/>
              <w:left w:val="single" w:sz="4" w:space="0" w:color="000000"/>
              <w:bottom w:val="single" w:sz="4" w:space="0" w:color="000000"/>
              <w:right w:val="single" w:sz="4" w:space="0" w:color="000000"/>
            </w:tcBorders>
            <w:vAlign w:val="center"/>
            <w:hideMark/>
          </w:tcPr>
          <w:p w14:paraId="111A2FA7" w14:textId="77777777" w:rsidR="00282DEC" w:rsidRPr="00E20136" w:rsidRDefault="00282DEC" w:rsidP="00136676">
            <w:pPr>
              <w:jc w:val="center"/>
              <w:rPr>
                <w:b/>
                <w:bCs/>
                <w:sz w:val="26"/>
                <w:szCs w:val="26"/>
              </w:rPr>
            </w:pPr>
            <w:r w:rsidRPr="00E20136">
              <w:rPr>
                <w:b/>
                <w:bCs/>
                <w:sz w:val="26"/>
                <w:szCs w:val="26"/>
              </w:rPr>
              <w:t>Trách nhiệm</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34A2CB92" w14:textId="77777777" w:rsidR="00282DEC" w:rsidRPr="00E20136" w:rsidRDefault="00282DEC" w:rsidP="00136676">
            <w:pPr>
              <w:jc w:val="center"/>
              <w:rPr>
                <w:b/>
                <w:bCs/>
                <w:sz w:val="26"/>
                <w:szCs w:val="26"/>
              </w:rPr>
            </w:pPr>
            <w:r w:rsidRPr="00E20136">
              <w:rPr>
                <w:b/>
                <w:bCs/>
                <w:sz w:val="26"/>
                <w:szCs w:val="26"/>
              </w:rPr>
              <w:t>Thời gian (giờ)</w:t>
            </w:r>
          </w:p>
        </w:tc>
        <w:tc>
          <w:tcPr>
            <w:tcW w:w="1986" w:type="dxa"/>
            <w:tcBorders>
              <w:top w:val="single" w:sz="4" w:space="0" w:color="auto"/>
              <w:left w:val="single" w:sz="4" w:space="0" w:color="000000"/>
              <w:bottom w:val="single" w:sz="4" w:space="0" w:color="000000"/>
              <w:right w:val="single" w:sz="4" w:space="0" w:color="000000"/>
            </w:tcBorders>
            <w:vAlign w:val="center"/>
            <w:hideMark/>
          </w:tcPr>
          <w:p w14:paraId="5DF829DA" w14:textId="77777777" w:rsidR="00E20136" w:rsidRDefault="00282DEC" w:rsidP="00136676">
            <w:pPr>
              <w:jc w:val="center"/>
              <w:rPr>
                <w:b/>
                <w:bCs/>
                <w:sz w:val="26"/>
                <w:szCs w:val="26"/>
              </w:rPr>
            </w:pPr>
            <w:r w:rsidRPr="00E20136">
              <w:rPr>
                <w:b/>
                <w:bCs/>
                <w:sz w:val="26"/>
                <w:szCs w:val="26"/>
              </w:rPr>
              <w:t>Biểu mẫu/</w:t>
            </w:r>
            <w:r w:rsidR="00E20136">
              <w:rPr>
                <w:b/>
                <w:bCs/>
                <w:sz w:val="26"/>
                <w:szCs w:val="26"/>
              </w:rPr>
              <w:t xml:space="preserve"> </w:t>
            </w:r>
          </w:p>
          <w:p w14:paraId="646878D4" w14:textId="0A52F581" w:rsidR="00282DEC" w:rsidRPr="00E20136" w:rsidRDefault="00211BAA" w:rsidP="00136676">
            <w:pPr>
              <w:jc w:val="center"/>
              <w:rPr>
                <w:b/>
                <w:bCs/>
                <w:sz w:val="26"/>
                <w:szCs w:val="26"/>
              </w:rPr>
            </w:pPr>
            <w:r>
              <w:rPr>
                <w:b/>
                <w:bCs/>
                <w:sz w:val="26"/>
                <w:szCs w:val="26"/>
              </w:rPr>
              <w:t>k</w:t>
            </w:r>
            <w:r w:rsidR="00282DEC" w:rsidRPr="00E20136">
              <w:rPr>
                <w:b/>
                <w:bCs/>
                <w:sz w:val="26"/>
                <w:szCs w:val="26"/>
              </w:rPr>
              <w:t>ết quả</w:t>
            </w:r>
          </w:p>
        </w:tc>
      </w:tr>
      <w:tr w:rsidR="00282DEC" w:rsidRPr="00136676" w14:paraId="32C326F1" w14:textId="77777777" w:rsidTr="00C67DF5">
        <w:trPr>
          <w:trHeight w:val="778"/>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19DC9111" w14:textId="77777777" w:rsidR="00282DEC" w:rsidRPr="00136676" w:rsidRDefault="00282DEC" w:rsidP="00136676">
            <w:pPr>
              <w:jc w:val="center"/>
              <w:rPr>
                <w:sz w:val="26"/>
                <w:szCs w:val="26"/>
              </w:rPr>
            </w:pPr>
            <w:r w:rsidRPr="00136676">
              <w:rPr>
                <w:sz w:val="26"/>
                <w:szCs w:val="26"/>
              </w:rPr>
              <w:t>B1</w:t>
            </w:r>
          </w:p>
        </w:tc>
        <w:tc>
          <w:tcPr>
            <w:tcW w:w="3121" w:type="dxa"/>
            <w:tcBorders>
              <w:top w:val="single" w:sz="4" w:space="0" w:color="000000"/>
              <w:left w:val="single" w:sz="4" w:space="0" w:color="000000"/>
              <w:bottom w:val="single" w:sz="4" w:space="0" w:color="000000"/>
              <w:right w:val="single" w:sz="4" w:space="0" w:color="000000"/>
            </w:tcBorders>
            <w:vAlign w:val="center"/>
            <w:hideMark/>
          </w:tcPr>
          <w:p w14:paraId="3DB60228" w14:textId="77777777" w:rsidR="00282DEC" w:rsidRPr="00136676" w:rsidRDefault="00282DEC" w:rsidP="008A76D1">
            <w:pPr>
              <w:jc w:val="both"/>
              <w:rPr>
                <w:sz w:val="26"/>
                <w:szCs w:val="26"/>
              </w:rPr>
            </w:pPr>
            <w:r w:rsidRPr="00136676">
              <w:rPr>
                <w:sz w:val="26"/>
                <w:szCs w:val="26"/>
              </w:rPr>
              <w:t>Nộp hồ sơ</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0A7D8F3A" w14:textId="77777777" w:rsidR="00282DEC" w:rsidRPr="00136676" w:rsidRDefault="00282DEC" w:rsidP="00136676">
            <w:pPr>
              <w:jc w:val="center"/>
              <w:rPr>
                <w:sz w:val="26"/>
                <w:szCs w:val="26"/>
              </w:rPr>
            </w:pPr>
            <w:r w:rsidRPr="00136676">
              <w:rPr>
                <w:sz w:val="26"/>
                <w:szCs w:val="26"/>
              </w:rPr>
              <w:t>Tổ chức, cá nhân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DEC5D9E" w14:textId="77777777" w:rsidR="00282DEC" w:rsidRPr="00136676" w:rsidRDefault="00282DEC" w:rsidP="00136676">
            <w:pPr>
              <w:jc w:val="center"/>
              <w:rPr>
                <w:sz w:val="26"/>
                <w:szCs w:val="26"/>
              </w:rPr>
            </w:pPr>
            <w:r w:rsidRPr="00136676">
              <w:rPr>
                <w:sz w:val="26"/>
                <w:szCs w:val="26"/>
              </w:rPr>
              <w:t>Giờ hành chính</w:t>
            </w:r>
          </w:p>
        </w:tc>
        <w:tc>
          <w:tcPr>
            <w:tcW w:w="1986" w:type="dxa"/>
            <w:tcBorders>
              <w:top w:val="single" w:sz="4" w:space="0" w:color="000000"/>
              <w:left w:val="single" w:sz="4" w:space="0" w:color="000000"/>
              <w:bottom w:val="single" w:sz="4" w:space="0" w:color="000000"/>
              <w:right w:val="single" w:sz="4" w:space="0" w:color="000000"/>
            </w:tcBorders>
            <w:vAlign w:val="center"/>
          </w:tcPr>
          <w:p w14:paraId="3FD03D0E" w14:textId="77777777" w:rsidR="00282DEC" w:rsidRPr="00136676" w:rsidRDefault="00282DEC" w:rsidP="00136676">
            <w:pPr>
              <w:jc w:val="center"/>
              <w:rPr>
                <w:sz w:val="26"/>
                <w:szCs w:val="26"/>
              </w:rPr>
            </w:pPr>
          </w:p>
        </w:tc>
      </w:tr>
      <w:tr w:rsidR="00282DEC" w:rsidRPr="00136676" w14:paraId="511D1948" w14:textId="77777777" w:rsidTr="00C67DF5">
        <w:trPr>
          <w:trHeight w:val="2301"/>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03B9B1C3" w14:textId="77777777" w:rsidR="00282DEC" w:rsidRPr="00136676" w:rsidRDefault="00282DEC" w:rsidP="00136676">
            <w:pPr>
              <w:jc w:val="center"/>
              <w:rPr>
                <w:sz w:val="26"/>
                <w:szCs w:val="26"/>
              </w:rPr>
            </w:pPr>
            <w:r w:rsidRPr="00136676">
              <w:rPr>
                <w:sz w:val="26"/>
                <w:szCs w:val="26"/>
              </w:rPr>
              <w:t>B2</w:t>
            </w:r>
          </w:p>
        </w:tc>
        <w:tc>
          <w:tcPr>
            <w:tcW w:w="3121" w:type="dxa"/>
            <w:tcBorders>
              <w:top w:val="single" w:sz="4" w:space="0" w:color="000000"/>
              <w:left w:val="single" w:sz="4" w:space="0" w:color="000000"/>
              <w:bottom w:val="single" w:sz="4" w:space="0" w:color="000000"/>
              <w:right w:val="single" w:sz="4" w:space="0" w:color="000000"/>
            </w:tcBorders>
            <w:vAlign w:val="center"/>
          </w:tcPr>
          <w:p w14:paraId="05E540E3" w14:textId="77777777" w:rsidR="00282DEC" w:rsidRPr="00136676" w:rsidRDefault="00282DEC" w:rsidP="008A76D1">
            <w:pPr>
              <w:jc w:val="both"/>
              <w:rPr>
                <w:sz w:val="26"/>
                <w:szCs w:val="26"/>
              </w:rPr>
            </w:pPr>
            <w:r w:rsidRPr="00136676">
              <w:rPr>
                <w:sz w:val="26"/>
                <w:szCs w:val="26"/>
              </w:rPr>
              <w:t>Tiếp nhận và chuyển hồ sơ:</w:t>
            </w:r>
          </w:p>
          <w:p w14:paraId="46F6FD09" w14:textId="77777777" w:rsidR="00282DEC" w:rsidRPr="00136676" w:rsidRDefault="00282DEC" w:rsidP="008A76D1">
            <w:pPr>
              <w:jc w:val="both"/>
              <w:rPr>
                <w:sz w:val="26"/>
                <w:szCs w:val="26"/>
              </w:rPr>
            </w:pPr>
            <w:r w:rsidRPr="00136676">
              <w:rPr>
                <w:sz w:val="26"/>
                <w:szCs w:val="26"/>
              </w:rPr>
              <w:t>- Nếu hồ sơ không đầy đủ: Hướng dẫn tổ chức, cá nhân hoàn thiện hồ sơ.</w:t>
            </w:r>
          </w:p>
          <w:p w14:paraId="0C56216F" w14:textId="380C5D5B" w:rsidR="00282DEC" w:rsidRPr="00136676" w:rsidRDefault="00282DEC" w:rsidP="008A76D1">
            <w:pPr>
              <w:jc w:val="both"/>
              <w:rPr>
                <w:sz w:val="26"/>
                <w:szCs w:val="26"/>
              </w:rPr>
            </w:pPr>
            <w:r w:rsidRPr="00136676">
              <w:rPr>
                <w:sz w:val="26"/>
                <w:szCs w:val="26"/>
              </w:rPr>
              <w:t>- Nếu hồ sơ đầy đủ: Tiếp nhận và ra Giấy TN&amp;TKQ, chuyển hồ sơ về Chi cục Kiểm lâm</w:t>
            </w:r>
          </w:p>
          <w:p w14:paraId="5F4D46A9" w14:textId="77777777" w:rsidR="00282DEC" w:rsidRPr="00136676" w:rsidRDefault="00282DEC" w:rsidP="008A76D1">
            <w:pPr>
              <w:jc w:val="both"/>
              <w:rPr>
                <w:sz w:val="26"/>
                <w:szCs w:val="26"/>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29CA919" w14:textId="080EA0AE" w:rsidR="00282DEC" w:rsidRPr="00136676" w:rsidRDefault="00282DEC" w:rsidP="00136676">
            <w:pPr>
              <w:jc w:val="center"/>
              <w:rPr>
                <w:sz w:val="26"/>
                <w:szCs w:val="26"/>
              </w:rPr>
            </w:pPr>
            <w:r w:rsidRPr="00136676">
              <w:rPr>
                <w:sz w:val="26"/>
                <w:szCs w:val="26"/>
              </w:rPr>
              <w:t xml:space="preserve">Bộ phận </w:t>
            </w:r>
            <w:r w:rsidR="005642AF">
              <w:rPr>
                <w:sz w:val="26"/>
                <w:szCs w:val="26"/>
              </w:rPr>
              <w:t xml:space="preserve">TN&amp;TKQ </w:t>
            </w:r>
            <w:r w:rsidRPr="00136676">
              <w:rPr>
                <w:sz w:val="26"/>
                <w:szCs w:val="26"/>
              </w:rPr>
              <w:t xml:space="preserve">Sở Nông nghiệp &amp; </w:t>
            </w:r>
            <w:r w:rsidR="00D6249D">
              <w:rPr>
                <w:sz w:val="26"/>
                <w:szCs w:val="26"/>
              </w:rPr>
              <w:t>MT</w:t>
            </w:r>
            <w:r w:rsidRPr="00136676">
              <w:rPr>
                <w:sz w:val="26"/>
                <w:szCs w:val="26"/>
              </w:rPr>
              <w:t xml:space="preserve"> </w:t>
            </w:r>
            <w:r w:rsidR="0039200F">
              <w:rPr>
                <w:sz w:val="26"/>
                <w:szCs w:val="26"/>
              </w:rPr>
              <w:t>tại TTPVHCC tỉnh</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F0FE68B" w14:textId="77777777" w:rsidR="00282DEC" w:rsidRPr="00136676" w:rsidRDefault="00282DEC" w:rsidP="00136676">
            <w:pPr>
              <w:jc w:val="center"/>
              <w:rPr>
                <w:sz w:val="26"/>
                <w:szCs w:val="26"/>
              </w:rPr>
            </w:pPr>
            <w:r w:rsidRPr="00136676">
              <w:rPr>
                <w:sz w:val="26"/>
                <w:szCs w:val="26"/>
              </w:rPr>
              <w:t>04</w:t>
            </w:r>
          </w:p>
        </w:tc>
        <w:tc>
          <w:tcPr>
            <w:tcW w:w="1986" w:type="dxa"/>
            <w:tcBorders>
              <w:top w:val="single" w:sz="4" w:space="0" w:color="000000"/>
              <w:left w:val="single" w:sz="4" w:space="0" w:color="000000"/>
              <w:bottom w:val="single" w:sz="4" w:space="0" w:color="000000"/>
              <w:right w:val="single" w:sz="4" w:space="0" w:color="000000"/>
            </w:tcBorders>
            <w:vAlign w:val="center"/>
          </w:tcPr>
          <w:p w14:paraId="600C40C1" w14:textId="77777777" w:rsidR="00282DEC" w:rsidRPr="00136676" w:rsidRDefault="00282DEC" w:rsidP="00136676">
            <w:pPr>
              <w:jc w:val="center"/>
              <w:rPr>
                <w:sz w:val="26"/>
                <w:szCs w:val="26"/>
              </w:rPr>
            </w:pPr>
          </w:p>
        </w:tc>
      </w:tr>
      <w:tr w:rsidR="00282DEC" w:rsidRPr="00136676" w14:paraId="02B2FF7A" w14:textId="77777777" w:rsidTr="00C67DF5">
        <w:trPr>
          <w:trHeight w:val="340"/>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645FD1F2" w14:textId="77777777" w:rsidR="00282DEC" w:rsidRPr="00136676" w:rsidRDefault="00282DEC" w:rsidP="00136676">
            <w:pPr>
              <w:jc w:val="center"/>
              <w:rPr>
                <w:sz w:val="26"/>
                <w:szCs w:val="26"/>
              </w:rPr>
            </w:pPr>
            <w:r w:rsidRPr="00136676">
              <w:rPr>
                <w:sz w:val="26"/>
                <w:szCs w:val="26"/>
              </w:rPr>
              <w:t>B3</w:t>
            </w:r>
          </w:p>
        </w:tc>
        <w:tc>
          <w:tcPr>
            <w:tcW w:w="3121" w:type="dxa"/>
            <w:tcBorders>
              <w:top w:val="single" w:sz="4" w:space="0" w:color="000000"/>
              <w:left w:val="single" w:sz="4" w:space="0" w:color="000000"/>
              <w:bottom w:val="single" w:sz="4" w:space="0" w:color="000000"/>
              <w:right w:val="single" w:sz="4" w:space="0" w:color="000000"/>
            </w:tcBorders>
            <w:hideMark/>
          </w:tcPr>
          <w:p w14:paraId="4B06153E" w14:textId="77777777" w:rsidR="00282DEC" w:rsidRPr="00136676" w:rsidRDefault="00282DEC" w:rsidP="008A76D1">
            <w:pPr>
              <w:jc w:val="both"/>
              <w:rPr>
                <w:sz w:val="26"/>
                <w:szCs w:val="26"/>
              </w:rPr>
            </w:pPr>
            <w:r w:rsidRPr="00136676">
              <w:rPr>
                <w:sz w:val="26"/>
                <w:szCs w:val="26"/>
              </w:rPr>
              <w:t>Thẩm định hồ sơ:</w:t>
            </w:r>
          </w:p>
          <w:p w14:paraId="4369CDAE" w14:textId="77777777" w:rsidR="00282DEC" w:rsidRPr="00136676" w:rsidRDefault="00282DEC" w:rsidP="008A76D1">
            <w:pPr>
              <w:jc w:val="both"/>
              <w:rPr>
                <w:sz w:val="26"/>
                <w:szCs w:val="26"/>
              </w:rPr>
            </w:pPr>
            <w:r w:rsidRPr="00136676">
              <w:rPr>
                <w:sz w:val="26"/>
                <w:szCs w:val="26"/>
              </w:rPr>
              <w:t>- Nếu hồ sơ chưa đầy đủ hoặc không hợp lệ: chuyển B1 kèm văn bản Hướng dẫn bổ sung hồ sơ.</w:t>
            </w:r>
          </w:p>
          <w:p w14:paraId="4D04641A" w14:textId="77777777" w:rsidR="00282DEC" w:rsidRPr="00136676" w:rsidRDefault="00282DEC" w:rsidP="008A76D1">
            <w:pPr>
              <w:jc w:val="both"/>
              <w:rPr>
                <w:sz w:val="26"/>
                <w:szCs w:val="26"/>
              </w:rPr>
            </w:pPr>
            <w:r w:rsidRPr="00136676">
              <w:rPr>
                <w:sz w:val="26"/>
                <w:szCs w:val="26"/>
              </w:rPr>
              <w:t>- Nếu hồ sơ hợp lệ: Tiến hành thẩm định hồ sơ, tham mưu tổ chức thành lập, họp Hội đồng thẩm định và lập biên bản cuộc họp; hoàn thiện hồ sơ (Báo cáo, Tờ trình).</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C8115C2" w14:textId="77777777" w:rsidR="00282DEC" w:rsidRPr="00136676" w:rsidRDefault="00282DEC" w:rsidP="00136676">
            <w:pPr>
              <w:jc w:val="center"/>
              <w:rPr>
                <w:sz w:val="26"/>
                <w:szCs w:val="26"/>
              </w:rPr>
            </w:pPr>
            <w:r w:rsidRPr="00136676">
              <w:rPr>
                <w:sz w:val="26"/>
                <w:szCs w:val="26"/>
              </w:rPr>
              <w:t>Công chức chuyên môn Chi cục Kiểm lâm; Hội đồng thẩm định</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F2C84ED" w14:textId="77777777" w:rsidR="00282DEC" w:rsidRPr="00136676" w:rsidRDefault="00282DEC" w:rsidP="00136676">
            <w:pPr>
              <w:jc w:val="center"/>
              <w:rPr>
                <w:sz w:val="26"/>
                <w:szCs w:val="26"/>
              </w:rPr>
            </w:pPr>
            <w:r w:rsidRPr="00136676">
              <w:rPr>
                <w:sz w:val="26"/>
                <w:szCs w:val="26"/>
              </w:rPr>
              <w:t>84,8</w:t>
            </w:r>
          </w:p>
        </w:tc>
        <w:tc>
          <w:tcPr>
            <w:tcW w:w="1986" w:type="dxa"/>
            <w:tcBorders>
              <w:top w:val="single" w:sz="4" w:space="0" w:color="000000"/>
              <w:left w:val="single" w:sz="4" w:space="0" w:color="000000"/>
              <w:bottom w:val="single" w:sz="4" w:space="0" w:color="000000"/>
              <w:right w:val="single" w:sz="4" w:space="0" w:color="000000"/>
            </w:tcBorders>
            <w:vAlign w:val="center"/>
            <w:hideMark/>
          </w:tcPr>
          <w:p w14:paraId="29F43C95" w14:textId="77777777" w:rsidR="00282DEC" w:rsidRPr="00136676" w:rsidRDefault="00282DEC" w:rsidP="00136676">
            <w:pPr>
              <w:jc w:val="center"/>
              <w:rPr>
                <w:sz w:val="26"/>
                <w:szCs w:val="26"/>
              </w:rPr>
            </w:pPr>
            <w:r w:rsidRPr="00136676">
              <w:rPr>
                <w:sz w:val="26"/>
                <w:szCs w:val="26"/>
              </w:rPr>
              <w:t>- Quyết định thành lập hội đồng.</w:t>
            </w:r>
          </w:p>
          <w:p w14:paraId="19C4FAB8" w14:textId="77777777" w:rsidR="00282DEC" w:rsidRPr="00136676" w:rsidRDefault="00282DEC" w:rsidP="00136676">
            <w:pPr>
              <w:jc w:val="center"/>
              <w:rPr>
                <w:sz w:val="26"/>
                <w:szCs w:val="26"/>
              </w:rPr>
            </w:pPr>
            <w:r w:rsidRPr="00136676">
              <w:rPr>
                <w:sz w:val="26"/>
                <w:szCs w:val="26"/>
              </w:rPr>
              <w:t>- Biên bản cuộc họp.</w:t>
            </w:r>
          </w:p>
          <w:p w14:paraId="34D32F79" w14:textId="77777777" w:rsidR="00282DEC" w:rsidRPr="00136676" w:rsidRDefault="00282DEC" w:rsidP="00136676">
            <w:pPr>
              <w:jc w:val="center"/>
              <w:rPr>
                <w:sz w:val="26"/>
                <w:szCs w:val="26"/>
              </w:rPr>
            </w:pPr>
            <w:r w:rsidRPr="00136676">
              <w:rPr>
                <w:sz w:val="26"/>
                <w:szCs w:val="26"/>
              </w:rPr>
              <w:t>- Báo cáo thẩm định.</w:t>
            </w:r>
          </w:p>
          <w:p w14:paraId="24D10B80" w14:textId="77777777" w:rsidR="00282DEC" w:rsidRPr="00136676" w:rsidRDefault="00282DEC" w:rsidP="00136676">
            <w:pPr>
              <w:jc w:val="center"/>
              <w:rPr>
                <w:sz w:val="26"/>
                <w:szCs w:val="26"/>
              </w:rPr>
            </w:pPr>
            <w:r w:rsidRPr="00136676">
              <w:rPr>
                <w:sz w:val="26"/>
                <w:szCs w:val="26"/>
              </w:rPr>
              <w:t>- Tờ trình.</w:t>
            </w:r>
          </w:p>
        </w:tc>
      </w:tr>
      <w:tr w:rsidR="00282DEC" w:rsidRPr="00136676" w14:paraId="15D7F9FA" w14:textId="77777777" w:rsidTr="00C67DF5">
        <w:trPr>
          <w:trHeight w:val="340"/>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27FF93DC" w14:textId="77777777" w:rsidR="00282DEC" w:rsidRPr="00136676" w:rsidRDefault="00282DEC" w:rsidP="00136676">
            <w:pPr>
              <w:jc w:val="center"/>
              <w:rPr>
                <w:sz w:val="26"/>
                <w:szCs w:val="26"/>
              </w:rPr>
            </w:pPr>
            <w:r w:rsidRPr="00136676">
              <w:rPr>
                <w:sz w:val="26"/>
                <w:szCs w:val="26"/>
              </w:rPr>
              <w:t>B4</w:t>
            </w:r>
          </w:p>
        </w:tc>
        <w:tc>
          <w:tcPr>
            <w:tcW w:w="3121" w:type="dxa"/>
            <w:tcBorders>
              <w:top w:val="single" w:sz="4" w:space="0" w:color="000000"/>
              <w:left w:val="single" w:sz="4" w:space="0" w:color="000000"/>
              <w:bottom w:val="single" w:sz="4" w:space="0" w:color="000000"/>
              <w:right w:val="single" w:sz="4" w:space="0" w:color="000000"/>
            </w:tcBorders>
            <w:hideMark/>
          </w:tcPr>
          <w:p w14:paraId="12D81CAB" w14:textId="77777777" w:rsidR="00282DEC" w:rsidRPr="00136676" w:rsidRDefault="00282DEC" w:rsidP="008A76D1">
            <w:pPr>
              <w:jc w:val="both"/>
              <w:rPr>
                <w:sz w:val="26"/>
                <w:szCs w:val="26"/>
              </w:rPr>
            </w:pPr>
            <w:r w:rsidRPr="00136676">
              <w:rPr>
                <w:sz w:val="26"/>
                <w:szCs w:val="26"/>
              </w:rPr>
              <w:t>Phê duyệt:</w:t>
            </w:r>
          </w:p>
          <w:p w14:paraId="07D08A04" w14:textId="4D663B8F" w:rsidR="00282DEC" w:rsidRPr="00136676" w:rsidRDefault="00282DEC" w:rsidP="008A76D1">
            <w:pPr>
              <w:jc w:val="both"/>
              <w:rPr>
                <w:sz w:val="26"/>
                <w:szCs w:val="26"/>
              </w:rPr>
            </w:pPr>
            <w:r w:rsidRPr="00136676">
              <w:rPr>
                <w:sz w:val="26"/>
                <w:szCs w:val="26"/>
              </w:rPr>
              <w:t>Sau khi có Biên bản và báo cáo thẩm định.</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64B7047" w14:textId="77777777" w:rsidR="00282DEC" w:rsidRPr="00136676" w:rsidRDefault="00282DEC" w:rsidP="00136676">
            <w:pPr>
              <w:jc w:val="center"/>
              <w:rPr>
                <w:sz w:val="26"/>
                <w:szCs w:val="26"/>
              </w:rPr>
            </w:pPr>
            <w:r w:rsidRPr="00136676">
              <w:rPr>
                <w:sz w:val="26"/>
                <w:szCs w:val="26"/>
              </w:rPr>
              <w:t>Lãnh đạo Chi cục Kiểm lâm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71F2FCD" w14:textId="77777777" w:rsidR="00282DEC" w:rsidRPr="00136676" w:rsidRDefault="00282DEC" w:rsidP="00136676">
            <w:pPr>
              <w:jc w:val="center"/>
              <w:rPr>
                <w:sz w:val="26"/>
                <w:szCs w:val="26"/>
              </w:rPr>
            </w:pPr>
            <w:r w:rsidRPr="00136676">
              <w:rPr>
                <w:sz w:val="26"/>
                <w:szCs w:val="26"/>
              </w:rPr>
              <w:t>08</w:t>
            </w:r>
          </w:p>
        </w:tc>
        <w:tc>
          <w:tcPr>
            <w:tcW w:w="1986" w:type="dxa"/>
            <w:tcBorders>
              <w:top w:val="single" w:sz="4" w:space="0" w:color="000000"/>
              <w:left w:val="single" w:sz="4" w:space="0" w:color="000000"/>
              <w:bottom w:val="single" w:sz="4" w:space="0" w:color="000000"/>
              <w:right w:val="single" w:sz="4" w:space="0" w:color="000000"/>
            </w:tcBorders>
            <w:vAlign w:val="center"/>
            <w:hideMark/>
          </w:tcPr>
          <w:p w14:paraId="0279CDC7" w14:textId="77777777" w:rsidR="00282DEC" w:rsidRPr="00136676" w:rsidRDefault="00282DEC" w:rsidP="00136676">
            <w:pPr>
              <w:jc w:val="center"/>
              <w:rPr>
                <w:sz w:val="26"/>
                <w:szCs w:val="26"/>
              </w:rPr>
            </w:pPr>
            <w:r w:rsidRPr="00136676">
              <w:rPr>
                <w:sz w:val="26"/>
                <w:szCs w:val="26"/>
              </w:rPr>
              <w:t>Quyết định</w:t>
            </w:r>
          </w:p>
        </w:tc>
      </w:tr>
      <w:tr w:rsidR="00282DEC" w:rsidRPr="00136676" w14:paraId="52FBF59F" w14:textId="77777777" w:rsidTr="00C67DF5">
        <w:trPr>
          <w:trHeight w:val="340"/>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199DA585" w14:textId="77777777" w:rsidR="00282DEC" w:rsidRPr="00136676" w:rsidRDefault="00282DEC" w:rsidP="00136676">
            <w:pPr>
              <w:jc w:val="center"/>
              <w:rPr>
                <w:sz w:val="26"/>
                <w:szCs w:val="26"/>
              </w:rPr>
            </w:pPr>
            <w:r w:rsidRPr="00136676">
              <w:rPr>
                <w:sz w:val="26"/>
                <w:szCs w:val="26"/>
              </w:rPr>
              <w:t>B5</w:t>
            </w:r>
          </w:p>
        </w:tc>
        <w:tc>
          <w:tcPr>
            <w:tcW w:w="3121" w:type="dxa"/>
            <w:tcBorders>
              <w:top w:val="single" w:sz="4" w:space="0" w:color="000000"/>
              <w:left w:val="single" w:sz="4" w:space="0" w:color="000000"/>
              <w:bottom w:val="single" w:sz="4" w:space="0" w:color="000000"/>
              <w:right w:val="single" w:sz="4" w:space="0" w:color="000000"/>
            </w:tcBorders>
            <w:vAlign w:val="center"/>
            <w:hideMark/>
          </w:tcPr>
          <w:p w14:paraId="4FE3A48D" w14:textId="6607AC12" w:rsidR="00282DEC" w:rsidRPr="00136676" w:rsidRDefault="00282DEC" w:rsidP="008A76D1">
            <w:pPr>
              <w:jc w:val="both"/>
              <w:rPr>
                <w:sz w:val="26"/>
                <w:szCs w:val="26"/>
              </w:rPr>
            </w:pPr>
            <w:r w:rsidRPr="00136676">
              <w:rPr>
                <w:sz w:val="26"/>
                <w:szCs w:val="26"/>
              </w:rPr>
              <w:t>Đóng dấu, phát hành</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B2C88C4" w14:textId="77777777" w:rsidR="00282DEC" w:rsidRPr="00136676" w:rsidRDefault="00282DEC" w:rsidP="00136676">
            <w:pPr>
              <w:jc w:val="center"/>
              <w:rPr>
                <w:sz w:val="26"/>
                <w:szCs w:val="26"/>
              </w:rPr>
            </w:pPr>
            <w:r w:rsidRPr="00136676">
              <w:rPr>
                <w:sz w:val="26"/>
                <w:szCs w:val="26"/>
              </w:rPr>
              <w:t>Văn thư Chi cục Kiểm lâm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687B559" w14:textId="77777777" w:rsidR="00282DEC" w:rsidRPr="00136676" w:rsidRDefault="00282DEC" w:rsidP="00136676">
            <w:pPr>
              <w:jc w:val="center"/>
              <w:rPr>
                <w:sz w:val="26"/>
                <w:szCs w:val="26"/>
              </w:rPr>
            </w:pPr>
            <w:r w:rsidRPr="00136676">
              <w:rPr>
                <w:sz w:val="26"/>
                <w:szCs w:val="26"/>
              </w:rPr>
              <w:t>04</w:t>
            </w:r>
          </w:p>
        </w:tc>
        <w:tc>
          <w:tcPr>
            <w:tcW w:w="1986" w:type="dxa"/>
            <w:tcBorders>
              <w:top w:val="single" w:sz="4" w:space="0" w:color="000000"/>
              <w:left w:val="single" w:sz="4" w:space="0" w:color="000000"/>
              <w:bottom w:val="single" w:sz="4" w:space="0" w:color="000000"/>
              <w:right w:val="single" w:sz="4" w:space="0" w:color="000000"/>
            </w:tcBorders>
            <w:vAlign w:val="center"/>
          </w:tcPr>
          <w:p w14:paraId="3F44F1C5" w14:textId="77777777" w:rsidR="00282DEC" w:rsidRPr="00136676" w:rsidRDefault="00282DEC" w:rsidP="00136676">
            <w:pPr>
              <w:jc w:val="center"/>
              <w:rPr>
                <w:sz w:val="26"/>
                <w:szCs w:val="26"/>
              </w:rPr>
            </w:pPr>
          </w:p>
        </w:tc>
      </w:tr>
      <w:tr w:rsidR="00282DEC" w:rsidRPr="00136676" w14:paraId="53199F59" w14:textId="77777777" w:rsidTr="00C67DF5">
        <w:trPr>
          <w:trHeight w:val="1542"/>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270AB38C" w14:textId="77777777" w:rsidR="00282DEC" w:rsidRPr="00136676" w:rsidRDefault="00282DEC" w:rsidP="00136676">
            <w:pPr>
              <w:jc w:val="center"/>
              <w:rPr>
                <w:sz w:val="26"/>
                <w:szCs w:val="26"/>
              </w:rPr>
            </w:pPr>
            <w:r w:rsidRPr="00136676">
              <w:rPr>
                <w:sz w:val="26"/>
                <w:szCs w:val="26"/>
              </w:rPr>
              <w:t>B6</w:t>
            </w:r>
          </w:p>
        </w:tc>
        <w:tc>
          <w:tcPr>
            <w:tcW w:w="3121" w:type="dxa"/>
            <w:tcBorders>
              <w:top w:val="single" w:sz="4" w:space="0" w:color="000000"/>
              <w:left w:val="single" w:sz="4" w:space="0" w:color="000000"/>
              <w:bottom w:val="single" w:sz="4" w:space="0" w:color="000000"/>
              <w:right w:val="single" w:sz="4" w:space="0" w:color="000000"/>
            </w:tcBorders>
            <w:vAlign w:val="center"/>
          </w:tcPr>
          <w:p w14:paraId="6096D314" w14:textId="77777777" w:rsidR="00282DEC" w:rsidRPr="00136676" w:rsidRDefault="00282DEC" w:rsidP="008A76D1">
            <w:pPr>
              <w:jc w:val="both"/>
              <w:rPr>
                <w:sz w:val="26"/>
                <w:szCs w:val="26"/>
              </w:rPr>
            </w:pPr>
            <w:r w:rsidRPr="00136676">
              <w:rPr>
                <w:sz w:val="26"/>
                <w:szCs w:val="26"/>
              </w:rPr>
              <w:t>Trả kết quả</w:t>
            </w:r>
          </w:p>
          <w:p w14:paraId="152CA293" w14:textId="77777777" w:rsidR="00282DEC" w:rsidRPr="00136676" w:rsidRDefault="00282DEC" w:rsidP="008A76D1">
            <w:pPr>
              <w:jc w:val="both"/>
              <w:rPr>
                <w:sz w:val="26"/>
                <w:szCs w:val="26"/>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C65A1FD" w14:textId="1DEDA456" w:rsidR="00282DEC" w:rsidRPr="00136676" w:rsidRDefault="00282DEC" w:rsidP="00136676">
            <w:pPr>
              <w:jc w:val="center"/>
              <w:rPr>
                <w:sz w:val="26"/>
                <w:szCs w:val="26"/>
              </w:rPr>
            </w:pPr>
            <w:r w:rsidRPr="00136676">
              <w:rPr>
                <w:sz w:val="26"/>
                <w:szCs w:val="26"/>
              </w:rPr>
              <w:t xml:space="preserve">Bộ phận TN&amp;TKQ Sở Nông nghiệp &amp; </w:t>
            </w:r>
            <w:r w:rsidR="00D6249D">
              <w:rPr>
                <w:sz w:val="26"/>
                <w:szCs w:val="26"/>
              </w:rPr>
              <w:t>MT</w:t>
            </w:r>
            <w:r w:rsidRPr="00136676">
              <w:rPr>
                <w:sz w:val="26"/>
                <w:szCs w:val="26"/>
              </w:rPr>
              <w:t xml:space="preserve"> tại TTPVHCC tỉnh An Giang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20456C8" w14:textId="77777777" w:rsidR="00282DEC" w:rsidRPr="00136676" w:rsidRDefault="00282DEC" w:rsidP="00136676">
            <w:pPr>
              <w:jc w:val="center"/>
              <w:rPr>
                <w:sz w:val="26"/>
                <w:szCs w:val="26"/>
              </w:rPr>
            </w:pPr>
            <w:r w:rsidRPr="00136676">
              <w:rPr>
                <w:sz w:val="26"/>
                <w:szCs w:val="26"/>
              </w:rPr>
              <w:t>Giờ hành chính</w:t>
            </w:r>
          </w:p>
        </w:tc>
        <w:tc>
          <w:tcPr>
            <w:tcW w:w="1986" w:type="dxa"/>
            <w:tcBorders>
              <w:top w:val="single" w:sz="4" w:space="0" w:color="000000"/>
              <w:left w:val="single" w:sz="4" w:space="0" w:color="000000"/>
              <w:bottom w:val="single" w:sz="4" w:space="0" w:color="000000"/>
              <w:right w:val="single" w:sz="4" w:space="0" w:color="000000"/>
            </w:tcBorders>
            <w:vAlign w:val="center"/>
            <w:hideMark/>
          </w:tcPr>
          <w:p w14:paraId="4B81F179" w14:textId="77777777" w:rsidR="00282DEC" w:rsidRPr="00136676" w:rsidRDefault="00282DEC" w:rsidP="00136676">
            <w:pPr>
              <w:jc w:val="center"/>
              <w:rPr>
                <w:sz w:val="26"/>
                <w:szCs w:val="26"/>
              </w:rPr>
            </w:pPr>
            <w:r w:rsidRPr="00136676">
              <w:rPr>
                <w:sz w:val="26"/>
                <w:szCs w:val="26"/>
              </w:rPr>
              <w:t>Quyết định</w:t>
            </w:r>
          </w:p>
        </w:tc>
      </w:tr>
    </w:tbl>
    <w:p w14:paraId="23DE1223" w14:textId="6D95E6F9" w:rsidR="00282DEC" w:rsidRPr="00136676" w:rsidRDefault="00282DEC" w:rsidP="008A76D1">
      <w:pPr>
        <w:spacing w:before="240" w:after="120"/>
        <w:ind w:firstLine="567"/>
        <w:jc w:val="both"/>
        <w:rPr>
          <w:rFonts w:eastAsia="Calibri"/>
          <w:b/>
          <w:sz w:val="26"/>
          <w:szCs w:val="26"/>
        </w:rPr>
      </w:pPr>
      <w:r w:rsidRPr="00136676">
        <w:rPr>
          <w:rFonts w:eastAsia="Calibri"/>
          <w:b/>
          <w:sz w:val="26"/>
          <w:szCs w:val="26"/>
        </w:rPr>
        <w:lastRenderedPageBreak/>
        <w:t xml:space="preserve">13. Tên thủ tục: Phê duyệt chương trình, dự án và hoạt động phi dự án được hỗ trợ tài chính của Quỹ </w:t>
      </w:r>
      <w:r w:rsidR="006E23D0">
        <w:rPr>
          <w:rFonts w:eastAsia="Calibri"/>
          <w:b/>
          <w:sz w:val="26"/>
          <w:szCs w:val="26"/>
        </w:rPr>
        <w:t>B</w:t>
      </w:r>
      <w:r w:rsidRPr="00136676">
        <w:rPr>
          <w:rFonts w:eastAsia="Calibri"/>
          <w:b/>
          <w:sz w:val="26"/>
          <w:szCs w:val="26"/>
        </w:rPr>
        <w:t>ảo vệ và phát triển rừng cấp tỉnh (Mã TTHC: 1.000071.000.00.00.H01).</w:t>
      </w:r>
    </w:p>
    <w:p w14:paraId="196A949F" w14:textId="77777777" w:rsidR="00282DEC" w:rsidRPr="00136676" w:rsidRDefault="00282DEC" w:rsidP="008A76D1">
      <w:pPr>
        <w:spacing w:before="120" w:after="120"/>
        <w:ind w:firstLine="567"/>
        <w:jc w:val="both"/>
        <w:rPr>
          <w:sz w:val="26"/>
          <w:szCs w:val="26"/>
        </w:rPr>
      </w:pPr>
      <w:r w:rsidRPr="00136676">
        <w:rPr>
          <w:sz w:val="26"/>
          <w:szCs w:val="26"/>
        </w:rPr>
        <w:t>- Thời gian giải quyết TTHC theo quy định: 320 giờ làm việc.</w:t>
      </w:r>
    </w:p>
    <w:p w14:paraId="28D44B50" w14:textId="77777777" w:rsidR="00282DEC" w:rsidRPr="00136676" w:rsidRDefault="00282DEC" w:rsidP="008A76D1">
      <w:pPr>
        <w:spacing w:before="120" w:after="120"/>
        <w:ind w:firstLine="567"/>
        <w:jc w:val="both"/>
        <w:rPr>
          <w:sz w:val="26"/>
          <w:szCs w:val="26"/>
        </w:rPr>
      </w:pPr>
      <w:r w:rsidRPr="00136676">
        <w:rPr>
          <w:sz w:val="26"/>
          <w:szCs w:val="26"/>
        </w:rPr>
        <w:t>- Thời gian giải quyết TTHC sau cắt giảm 30%: 224 giờ làm việc.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11"/>
        <w:gridCol w:w="4516"/>
        <w:gridCol w:w="1694"/>
        <w:gridCol w:w="1096"/>
        <w:gridCol w:w="1447"/>
      </w:tblGrid>
      <w:tr w:rsidR="00282DEC" w:rsidRPr="00136676" w14:paraId="5A0E51C3" w14:textId="77777777" w:rsidTr="00B85EF4">
        <w:trPr>
          <w:trHeight w:val="170"/>
        </w:trPr>
        <w:tc>
          <w:tcPr>
            <w:tcW w:w="711" w:type="dxa"/>
            <w:tcBorders>
              <w:top w:val="single" w:sz="4" w:space="0" w:color="auto"/>
              <w:left w:val="single" w:sz="4" w:space="0" w:color="auto"/>
              <w:bottom w:val="single" w:sz="4" w:space="0" w:color="auto"/>
              <w:right w:val="single" w:sz="4" w:space="0" w:color="auto"/>
            </w:tcBorders>
            <w:vAlign w:val="center"/>
            <w:hideMark/>
          </w:tcPr>
          <w:p w14:paraId="735A14B3" w14:textId="77777777" w:rsidR="00282DEC" w:rsidRPr="00B85EF4" w:rsidRDefault="00282DEC" w:rsidP="00136676">
            <w:pPr>
              <w:jc w:val="center"/>
              <w:rPr>
                <w:b/>
                <w:bCs/>
                <w:sz w:val="26"/>
                <w:szCs w:val="26"/>
              </w:rPr>
            </w:pPr>
            <w:r w:rsidRPr="00B85EF4">
              <w:rPr>
                <w:b/>
                <w:bCs/>
                <w:sz w:val="26"/>
                <w:szCs w:val="26"/>
              </w:rPr>
              <w:t>TT</w:t>
            </w:r>
          </w:p>
        </w:tc>
        <w:tc>
          <w:tcPr>
            <w:tcW w:w="4516" w:type="dxa"/>
            <w:tcBorders>
              <w:top w:val="single" w:sz="4" w:space="0" w:color="auto"/>
              <w:left w:val="single" w:sz="4" w:space="0" w:color="auto"/>
              <w:bottom w:val="single" w:sz="4" w:space="0" w:color="auto"/>
              <w:right w:val="single" w:sz="4" w:space="0" w:color="auto"/>
            </w:tcBorders>
            <w:vAlign w:val="center"/>
            <w:hideMark/>
          </w:tcPr>
          <w:p w14:paraId="61D912A8" w14:textId="77777777" w:rsidR="00282DEC" w:rsidRPr="00B85EF4" w:rsidRDefault="00282DEC" w:rsidP="00136676">
            <w:pPr>
              <w:jc w:val="center"/>
              <w:rPr>
                <w:b/>
                <w:bCs/>
                <w:sz w:val="26"/>
                <w:szCs w:val="26"/>
              </w:rPr>
            </w:pPr>
            <w:r w:rsidRPr="00B85EF4">
              <w:rPr>
                <w:b/>
                <w:bCs/>
                <w:sz w:val="26"/>
                <w:szCs w:val="26"/>
              </w:rPr>
              <w:t>Trình tự</w:t>
            </w:r>
          </w:p>
        </w:tc>
        <w:tc>
          <w:tcPr>
            <w:tcW w:w="1694" w:type="dxa"/>
            <w:tcBorders>
              <w:top w:val="single" w:sz="4" w:space="0" w:color="auto"/>
              <w:left w:val="single" w:sz="4" w:space="0" w:color="auto"/>
              <w:bottom w:val="single" w:sz="4" w:space="0" w:color="auto"/>
              <w:right w:val="single" w:sz="4" w:space="0" w:color="auto"/>
            </w:tcBorders>
            <w:vAlign w:val="center"/>
            <w:hideMark/>
          </w:tcPr>
          <w:p w14:paraId="5FADAC24" w14:textId="77777777" w:rsidR="00282DEC" w:rsidRPr="00B85EF4" w:rsidRDefault="00282DEC" w:rsidP="00136676">
            <w:pPr>
              <w:jc w:val="center"/>
              <w:rPr>
                <w:b/>
                <w:bCs/>
                <w:sz w:val="26"/>
                <w:szCs w:val="26"/>
              </w:rPr>
            </w:pPr>
            <w:r w:rsidRPr="00B85EF4">
              <w:rPr>
                <w:b/>
                <w:bCs/>
                <w:sz w:val="26"/>
                <w:szCs w:val="26"/>
              </w:rPr>
              <w:t>Trách nhiệm</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B1DD9C" w14:textId="77777777" w:rsidR="00282DEC" w:rsidRPr="00B85EF4" w:rsidRDefault="00282DEC" w:rsidP="00136676">
            <w:pPr>
              <w:jc w:val="center"/>
              <w:rPr>
                <w:b/>
                <w:bCs/>
                <w:sz w:val="26"/>
                <w:szCs w:val="26"/>
              </w:rPr>
            </w:pPr>
            <w:r w:rsidRPr="00B85EF4">
              <w:rPr>
                <w:b/>
                <w:bCs/>
                <w:sz w:val="26"/>
                <w:szCs w:val="26"/>
              </w:rPr>
              <w:t>Thời gian (giờ)</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68F7F2A" w14:textId="5F207B8C" w:rsidR="00282DEC" w:rsidRPr="00B85EF4" w:rsidRDefault="00B85EF4" w:rsidP="00136676">
            <w:pPr>
              <w:jc w:val="center"/>
              <w:rPr>
                <w:b/>
                <w:bCs/>
                <w:sz w:val="26"/>
                <w:szCs w:val="26"/>
              </w:rPr>
            </w:pPr>
            <w:r>
              <w:rPr>
                <w:b/>
                <w:bCs/>
                <w:sz w:val="26"/>
                <w:szCs w:val="26"/>
              </w:rPr>
              <w:t xml:space="preserve">Biểu mẫu/ </w:t>
            </w:r>
            <w:r w:rsidR="00211BAA">
              <w:rPr>
                <w:b/>
                <w:bCs/>
                <w:sz w:val="26"/>
                <w:szCs w:val="26"/>
              </w:rPr>
              <w:t>k</w:t>
            </w:r>
            <w:r>
              <w:rPr>
                <w:b/>
                <w:bCs/>
                <w:sz w:val="26"/>
                <w:szCs w:val="26"/>
              </w:rPr>
              <w:t>ết quả</w:t>
            </w:r>
          </w:p>
        </w:tc>
      </w:tr>
      <w:tr w:rsidR="00282DEC" w:rsidRPr="00136676" w14:paraId="6D1D57E9" w14:textId="77777777" w:rsidTr="00B85EF4">
        <w:trPr>
          <w:trHeight w:val="170"/>
        </w:trPr>
        <w:tc>
          <w:tcPr>
            <w:tcW w:w="711" w:type="dxa"/>
            <w:tcBorders>
              <w:top w:val="single" w:sz="4" w:space="0" w:color="auto"/>
              <w:left w:val="single" w:sz="4" w:space="0" w:color="auto"/>
              <w:bottom w:val="single" w:sz="4" w:space="0" w:color="auto"/>
              <w:right w:val="single" w:sz="4" w:space="0" w:color="auto"/>
            </w:tcBorders>
            <w:vAlign w:val="center"/>
          </w:tcPr>
          <w:p w14:paraId="72638811" w14:textId="77777777" w:rsidR="00282DEC" w:rsidRPr="00136676" w:rsidRDefault="00282DEC" w:rsidP="00136676">
            <w:pPr>
              <w:jc w:val="center"/>
              <w:rPr>
                <w:sz w:val="26"/>
                <w:szCs w:val="26"/>
              </w:rPr>
            </w:pPr>
            <w:r w:rsidRPr="00136676">
              <w:rPr>
                <w:sz w:val="26"/>
                <w:szCs w:val="26"/>
              </w:rPr>
              <w:t>B1</w:t>
            </w:r>
          </w:p>
        </w:tc>
        <w:tc>
          <w:tcPr>
            <w:tcW w:w="4516" w:type="dxa"/>
            <w:tcBorders>
              <w:top w:val="single" w:sz="4" w:space="0" w:color="auto"/>
              <w:left w:val="single" w:sz="4" w:space="0" w:color="auto"/>
              <w:bottom w:val="single" w:sz="4" w:space="0" w:color="auto"/>
              <w:right w:val="single" w:sz="4" w:space="0" w:color="auto"/>
            </w:tcBorders>
            <w:vAlign w:val="center"/>
          </w:tcPr>
          <w:p w14:paraId="6F67F965" w14:textId="77777777" w:rsidR="00282DEC" w:rsidRPr="00136676" w:rsidRDefault="00282DEC" w:rsidP="00267AA6">
            <w:pPr>
              <w:jc w:val="both"/>
              <w:rPr>
                <w:rFonts w:eastAsia="Arial"/>
                <w:sz w:val="26"/>
                <w:szCs w:val="26"/>
              </w:rPr>
            </w:pPr>
            <w:r w:rsidRPr="00136676">
              <w:rPr>
                <w:rFonts w:eastAsia="Arial"/>
                <w:sz w:val="26"/>
                <w:szCs w:val="26"/>
              </w:rPr>
              <w:t>Nộp hồ sơ</w:t>
            </w:r>
          </w:p>
        </w:tc>
        <w:tc>
          <w:tcPr>
            <w:tcW w:w="1694" w:type="dxa"/>
            <w:tcBorders>
              <w:top w:val="single" w:sz="4" w:space="0" w:color="auto"/>
              <w:left w:val="single" w:sz="4" w:space="0" w:color="auto"/>
              <w:bottom w:val="single" w:sz="4" w:space="0" w:color="auto"/>
              <w:right w:val="single" w:sz="4" w:space="0" w:color="auto"/>
            </w:tcBorders>
            <w:vAlign w:val="center"/>
          </w:tcPr>
          <w:p w14:paraId="02D79666" w14:textId="77777777" w:rsidR="00282DEC" w:rsidRPr="00136676" w:rsidRDefault="00282DEC" w:rsidP="00136676">
            <w:pPr>
              <w:jc w:val="center"/>
              <w:rPr>
                <w:rFonts w:eastAsia="Arial"/>
                <w:sz w:val="26"/>
                <w:szCs w:val="26"/>
              </w:rPr>
            </w:pPr>
          </w:p>
        </w:tc>
        <w:tc>
          <w:tcPr>
            <w:tcW w:w="1096" w:type="dxa"/>
            <w:tcBorders>
              <w:top w:val="single" w:sz="4" w:space="0" w:color="auto"/>
              <w:left w:val="single" w:sz="4" w:space="0" w:color="auto"/>
              <w:bottom w:val="single" w:sz="4" w:space="0" w:color="auto"/>
              <w:right w:val="single" w:sz="4" w:space="0" w:color="auto"/>
            </w:tcBorders>
            <w:vAlign w:val="center"/>
          </w:tcPr>
          <w:p w14:paraId="23B18087" w14:textId="77777777" w:rsidR="00282DEC" w:rsidRPr="00136676" w:rsidRDefault="00282DEC" w:rsidP="00136676">
            <w:pPr>
              <w:jc w:val="center"/>
              <w:rPr>
                <w:sz w:val="26"/>
                <w:szCs w:val="26"/>
              </w:rPr>
            </w:pPr>
          </w:p>
        </w:tc>
        <w:tc>
          <w:tcPr>
            <w:tcW w:w="1447" w:type="dxa"/>
            <w:tcBorders>
              <w:top w:val="single" w:sz="4" w:space="0" w:color="auto"/>
              <w:left w:val="single" w:sz="4" w:space="0" w:color="auto"/>
              <w:bottom w:val="single" w:sz="4" w:space="0" w:color="auto"/>
              <w:right w:val="single" w:sz="4" w:space="0" w:color="auto"/>
            </w:tcBorders>
            <w:vAlign w:val="center"/>
          </w:tcPr>
          <w:p w14:paraId="6B9C7ABB" w14:textId="77777777" w:rsidR="00282DEC" w:rsidRPr="00136676" w:rsidRDefault="00282DEC" w:rsidP="00136676">
            <w:pPr>
              <w:jc w:val="center"/>
              <w:rPr>
                <w:sz w:val="26"/>
                <w:szCs w:val="26"/>
              </w:rPr>
            </w:pPr>
          </w:p>
        </w:tc>
      </w:tr>
      <w:tr w:rsidR="00282DEC" w:rsidRPr="00136676" w14:paraId="6EDEAA91" w14:textId="77777777" w:rsidTr="00B85EF4">
        <w:trPr>
          <w:trHeight w:val="170"/>
        </w:trPr>
        <w:tc>
          <w:tcPr>
            <w:tcW w:w="711" w:type="dxa"/>
            <w:tcBorders>
              <w:top w:val="single" w:sz="4" w:space="0" w:color="auto"/>
              <w:left w:val="single" w:sz="4" w:space="0" w:color="auto"/>
              <w:bottom w:val="single" w:sz="4" w:space="0" w:color="auto"/>
              <w:right w:val="single" w:sz="4" w:space="0" w:color="auto"/>
            </w:tcBorders>
            <w:vAlign w:val="center"/>
            <w:hideMark/>
          </w:tcPr>
          <w:p w14:paraId="19C268C7" w14:textId="77777777" w:rsidR="00282DEC" w:rsidRPr="00136676" w:rsidRDefault="00282DEC" w:rsidP="00136676">
            <w:pPr>
              <w:jc w:val="center"/>
              <w:rPr>
                <w:sz w:val="26"/>
                <w:szCs w:val="26"/>
              </w:rPr>
            </w:pPr>
          </w:p>
        </w:tc>
        <w:tc>
          <w:tcPr>
            <w:tcW w:w="4516" w:type="dxa"/>
            <w:tcBorders>
              <w:top w:val="single" w:sz="4" w:space="0" w:color="auto"/>
              <w:left w:val="single" w:sz="4" w:space="0" w:color="auto"/>
              <w:bottom w:val="single" w:sz="4" w:space="0" w:color="auto"/>
              <w:right w:val="single" w:sz="4" w:space="0" w:color="auto"/>
            </w:tcBorders>
            <w:vAlign w:val="center"/>
            <w:hideMark/>
          </w:tcPr>
          <w:p w14:paraId="523A59C2" w14:textId="77777777" w:rsidR="00282DEC" w:rsidRPr="00136676" w:rsidRDefault="00282DEC" w:rsidP="00267AA6">
            <w:pPr>
              <w:jc w:val="both"/>
              <w:rPr>
                <w:sz w:val="26"/>
                <w:szCs w:val="26"/>
              </w:rPr>
            </w:pPr>
            <w:r w:rsidRPr="00136676">
              <w:rPr>
                <w:rFonts w:eastAsia="Arial"/>
                <w:sz w:val="26"/>
                <w:szCs w:val="26"/>
              </w:rPr>
              <w:t>Trước ngày 31 ngày 12 hàng năm, tổ chức, hộ gia đình cá nhân, cộng đồng dân cư có nhu cầu hỗ trợ gửi văn bản đề nghị hỗ trợ, kèm theo văn kiện chương trình, dự án hoặc các hoạt động phi dự án đến Cơ quan, đơn vị có thực hiện chức năng của Quỹ bảo vệ và phát triển rừng cấp tỉnh;</w:t>
            </w:r>
          </w:p>
        </w:tc>
        <w:tc>
          <w:tcPr>
            <w:tcW w:w="1694" w:type="dxa"/>
            <w:tcBorders>
              <w:top w:val="single" w:sz="4" w:space="0" w:color="auto"/>
              <w:left w:val="single" w:sz="4" w:space="0" w:color="auto"/>
              <w:bottom w:val="single" w:sz="4" w:space="0" w:color="auto"/>
              <w:right w:val="single" w:sz="4" w:space="0" w:color="auto"/>
            </w:tcBorders>
            <w:vAlign w:val="center"/>
            <w:hideMark/>
          </w:tcPr>
          <w:p w14:paraId="23923B8C" w14:textId="77777777" w:rsidR="00282DEC" w:rsidRPr="00136676" w:rsidRDefault="00282DEC" w:rsidP="00136676">
            <w:pPr>
              <w:jc w:val="center"/>
              <w:rPr>
                <w:sz w:val="26"/>
                <w:szCs w:val="26"/>
              </w:rPr>
            </w:pPr>
            <w:r w:rsidRPr="00136676">
              <w:rPr>
                <w:rFonts w:eastAsia="Arial"/>
                <w:sz w:val="26"/>
                <w:szCs w:val="26"/>
              </w:rPr>
              <w:t>Tổ chức, hộ gia đình cá nhân, cộng đồng dân cư</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C033C0E" w14:textId="4F61278C" w:rsidR="00282DEC" w:rsidRPr="00136676" w:rsidRDefault="00282DEC" w:rsidP="00136676">
            <w:pPr>
              <w:jc w:val="center"/>
              <w:rPr>
                <w:sz w:val="26"/>
                <w:szCs w:val="26"/>
              </w:rPr>
            </w:pPr>
            <w:r w:rsidRPr="00136676">
              <w:rPr>
                <w:sz w:val="26"/>
                <w:szCs w:val="26"/>
              </w:rPr>
              <w:t>Giờ hành chính</w:t>
            </w:r>
          </w:p>
        </w:tc>
        <w:tc>
          <w:tcPr>
            <w:tcW w:w="1447" w:type="dxa"/>
            <w:tcBorders>
              <w:top w:val="single" w:sz="4" w:space="0" w:color="auto"/>
              <w:left w:val="single" w:sz="4" w:space="0" w:color="auto"/>
              <w:bottom w:val="single" w:sz="4" w:space="0" w:color="auto"/>
              <w:right w:val="single" w:sz="4" w:space="0" w:color="auto"/>
            </w:tcBorders>
            <w:vAlign w:val="center"/>
            <w:hideMark/>
          </w:tcPr>
          <w:p w14:paraId="6323C8E3" w14:textId="77777777" w:rsidR="00282DEC" w:rsidRPr="00136676" w:rsidRDefault="00282DEC" w:rsidP="00136676">
            <w:pPr>
              <w:jc w:val="center"/>
              <w:rPr>
                <w:sz w:val="26"/>
                <w:szCs w:val="26"/>
              </w:rPr>
            </w:pPr>
            <w:r w:rsidRPr="00136676">
              <w:rPr>
                <w:sz w:val="26"/>
                <w:szCs w:val="26"/>
              </w:rPr>
              <w:t>Không quy định</w:t>
            </w:r>
          </w:p>
        </w:tc>
      </w:tr>
      <w:tr w:rsidR="00282DEC" w:rsidRPr="00136676" w14:paraId="6137E552" w14:textId="77777777" w:rsidTr="00B85EF4">
        <w:trPr>
          <w:trHeight w:val="170"/>
        </w:trPr>
        <w:tc>
          <w:tcPr>
            <w:tcW w:w="711" w:type="dxa"/>
            <w:tcBorders>
              <w:top w:val="single" w:sz="4" w:space="0" w:color="auto"/>
              <w:left w:val="single" w:sz="4" w:space="0" w:color="auto"/>
              <w:bottom w:val="single" w:sz="4" w:space="0" w:color="auto"/>
              <w:right w:val="single" w:sz="4" w:space="0" w:color="auto"/>
            </w:tcBorders>
            <w:vAlign w:val="center"/>
          </w:tcPr>
          <w:p w14:paraId="6F427169" w14:textId="77777777" w:rsidR="00282DEC" w:rsidRPr="00136676" w:rsidRDefault="00282DEC" w:rsidP="00136676">
            <w:pPr>
              <w:jc w:val="center"/>
              <w:rPr>
                <w:sz w:val="26"/>
                <w:szCs w:val="26"/>
              </w:rPr>
            </w:pPr>
            <w:r w:rsidRPr="00136676">
              <w:rPr>
                <w:sz w:val="26"/>
                <w:szCs w:val="26"/>
              </w:rPr>
              <w:t>B2</w:t>
            </w:r>
          </w:p>
        </w:tc>
        <w:tc>
          <w:tcPr>
            <w:tcW w:w="4516" w:type="dxa"/>
            <w:tcBorders>
              <w:top w:val="single" w:sz="4" w:space="0" w:color="auto"/>
              <w:left w:val="single" w:sz="4" w:space="0" w:color="auto"/>
              <w:bottom w:val="single" w:sz="4" w:space="0" w:color="auto"/>
              <w:right w:val="single" w:sz="4" w:space="0" w:color="auto"/>
            </w:tcBorders>
            <w:vAlign w:val="center"/>
          </w:tcPr>
          <w:p w14:paraId="6305C958" w14:textId="77777777" w:rsidR="00282DEC" w:rsidRPr="00136676" w:rsidRDefault="00282DEC" w:rsidP="00267AA6">
            <w:pPr>
              <w:jc w:val="both"/>
              <w:rPr>
                <w:sz w:val="26"/>
                <w:szCs w:val="26"/>
              </w:rPr>
            </w:pPr>
            <w:r w:rsidRPr="00136676">
              <w:rPr>
                <w:sz w:val="26"/>
                <w:szCs w:val="26"/>
              </w:rPr>
              <w:t>Tiếp nhận và chuyển hồ sơ:</w:t>
            </w:r>
          </w:p>
          <w:p w14:paraId="700A2D14" w14:textId="77777777" w:rsidR="00282DEC" w:rsidRPr="00136676" w:rsidRDefault="00282DEC" w:rsidP="00267AA6">
            <w:pPr>
              <w:jc w:val="both"/>
              <w:rPr>
                <w:sz w:val="26"/>
                <w:szCs w:val="26"/>
              </w:rPr>
            </w:pPr>
            <w:r w:rsidRPr="00136676">
              <w:rPr>
                <w:sz w:val="26"/>
                <w:szCs w:val="26"/>
              </w:rPr>
              <w:t>- Nếu hồ sơ không đầy đủ: Hướng dẫn tổ chức, cá nhân hoàn thiện hồ sơ.</w:t>
            </w:r>
          </w:p>
          <w:p w14:paraId="5170389F" w14:textId="77777777" w:rsidR="00282DEC" w:rsidRPr="00136676" w:rsidRDefault="00282DEC" w:rsidP="00267AA6">
            <w:pPr>
              <w:jc w:val="both"/>
              <w:rPr>
                <w:sz w:val="26"/>
                <w:szCs w:val="26"/>
              </w:rPr>
            </w:pPr>
            <w:r w:rsidRPr="00136676">
              <w:rPr>
                <w:sz w:val="26"/>
                <w:szCs w:val="26"/>
              </w:rPr>
              <w:t xml:space="preserve">- Nếu hồ sơ đầy đủ: Tiếp nhận và ra Giấy TN&amp;TKQ, chuyển hồ sơ </w:t>
            </w:r>
            <w:r w:rsidRPr="00136676">
              <w:rPr>
                <w:rFonts w:eastAsia="Arial"/>
                <w:sz w:val="26"/>
                <w:szCs w:val="26"/>
              </w:rPr>
              <w:t>Quỹ bảo vệ và phát triển rừng cấp tỉnh</w:t>
            </w:r>
          </w:p>
        </w:tc>
        <w:tc>
          <w:tcPr>
            <w:tcW w:w="1694" w:type="dxa"/>
            <w:tcBorders>
              <w:top w:val="single" w:sz="4" w:space="0" w:color="auto"/>
              <w:left w:val="single" w:sz="4" w:space="0" w:color="auto"/>
              <w:bottom w:val="single" w:sz="4" w:space="0" w:color="auto"/>
              <w:right w:val="single" w:sz="4" w:space="0" w:color="auto"/>
            </w:tcBorders>
            <w:vAlign w:val="center"/>
          </w:tcPr>
          <w:p w14:paraId="59391C61" w14:textId="36F819BC" w:rsidR="00282DEC" w:rsidRPr="00136676" w:rsidRDefault="00282DEC" w:rsidP="00136676">
            <w:pPr>
              <w:jc w:val="center"/>
              <w:rPr>
                <w:sz w:val="26"/>
                <w:szCs w:val="26"/>
              </w:rPr>
            </w:pPr>
            <w:r w:rsidRPr="00136676">
              <w:rPr>
                <w:sz w:val="26"/>
                <w:szCs w:val="26"/>
              </w:rPr>
              <w:t xml:space="preserve">Bộ phận </w:t>
            </w:r>
            <w:r w:rsidR="005642AF">
              <w:rPr>
                <w:sz w:val="26"/>
                <w:szCs w:val="26"/>
              </w:rPr>
              <w:t xml:space="preserve">TN&amp;TKQ </w:t>
            </w:r>
            <w:r w:rsidRPr="00136676">
              <w:rPr>
                <w:sz w:val="26"/>
                <w:szCs w:val="26"/>
              </w:rPr>
              <w:t xml:space="preserve">Sở Nông nghiệp &amp; </w:t>
            </w:r>
            <w:r w:rsidR="00D6249D">
              <w:rPr>
                <w:sz w:val="26"/>
                <w:szCs w:val="26"/>
              </w:rPr>
              <w:t>MT</w:t>
            </w:r>
            <w:r w:rsidRPr="00136676">
              <w:rPr>
                <w:sz w:val="26"/>
                <w:szCs w:val="26"/>
              </w:rPr>
              <w:t xml:space="preserve"> </w:t>
            </w:r>
            <w:r w:rsidR="0039200F">
              <w:rPr>
                <w:sz w:val="26"/>
                <w:szCs w:val="26"/>
              </w:rPr>
              <w:t>tại TTPVHCC tỉnh</w:t>
            </w:r>
          </w:p>
        </w:tc>
        <w:tc>
          <w:tcPr>
            <w:tcW w:w="1096" w:type="dxa"/>
            <w:tcBorders>
              <w:top w:val="single" w:sz="4" w:space="0" w:color="auto"/>
              <w:left w:val="single" w:sz="4" w:space="0" w:color="auto"/>
              <w:bottom w:val="single" w:sz="4" w:space="0" w:color="auto"/>
              <w:right w:val="single" w:sz="4" w:space="0" w:color="auto"/>
            </w:tcBorders>
            <w:vAlign w:val="center"/>
          </w:tcPr>
          <w:p w14:paraId="7F028F4C" w14:textId="77777777" w:rsidR="00282DEC" w:rsidRPr="00136676" w:rsidRDefault="00282DEC" w:rsidP="00136676">
            <w:pPr>
              <w:jc w:val="center"/>
              <w:rPr>
                <w:sz w:val="26"/>
                <w:szCs w:val="26"/>
              </w:rPr>
            </w:pPr>
            <w:r w:rsidRPr="00136676">
              <w:rPr>
                <w:sz w:val="26"/>
                <w:szCs w:val="26"/>
              </w:rPr>
              <w:t>04</w:t>
            </w:r>
          </w:p>
        </w:tc>
        <w:tc>
          <w:tcPr>
            <w:tcW w:w="1447" w:type="dxa"/>
            <w:tcBorders>
              <w:top w:val="single" w:sz="4" w:space="0" w:color="auto"/>
              <w:left w:val="single" w:sz="4" w:space="0" w:color="auto"/>
              <w:bottom w:val="single" w:sz="4" w:space="0" w:color="auto"/>
              <w:right w:val="single" w:sz="4" w:space="0" w:color="auto"/>
            </w:tcBorders>
            <w:vAlign w:val="center"/>
          </w:tcPr>
          <w:p w14:paraId="2040638D" w14:textId="77777777" w:rsidR="00282DEC" w:rsidRPr="00136676" w:rsidRDefault="00282DEC" w:rsidP="00136676">
            <w:pPr>
              <w:jc w:val="center"/>
              <w:rPr>
                <w:sz w:val="26"/>
                <w:szCs w:val="26"/>
              </w:rPr>
            </w:pPr>
          </w:p>
        </w:tc>
      </w:tr>
      <w:tr w:rsidR="00282DEC" w:rsidRPr="00136676" w14:paraId="657F118C" w14:textId="77777777" w:rsidTr="00B85EF4">
        <w:trPr>
          <w:trHeight w:val="170"/>
        </w:trPr>
        <w:tc>
          <w:tcPr>
            <w:tcW w:w="711" w:type="dxa"/>
            <w:tcBorders>
              <w:top w:val="single" w:sz="4" w:space="0" w:color="auto"/>
              <w:left w:val="single" w:sz="4" w:space="0" w:color="auto"/>
              <w:bottom w:val="single" w:sz="4" w:space="0" w:color="auto"/>
              <w:right w:val="single" w:sz="4" w:space="0" w:color="auto"/>
            </w:tcBorders>
            <w:vAlign w:val="center"/>
            <w:hideMark/>
          </w:tcPr>
          <w:p w14:paraId="38657778" w14:textId="77777777" w:rsidR="00282DEC" w:rsidRPr="00136676" w:rsidRDefault="00282DEC" w:rsidP="00136676">
            <w:pPr>
              <w:jc w:val="center"/>
              <w:rPr>
                <w:rFonts w:eastAsia="Courier New"/>
                <w:sz w:val="26"/>
                <w:szCs w:val="26"/>
              </w:rPr>
            </w:pPr>
            <w:r w:rsidRPr="00136676">
              <w:rPr>
                <w:sz w:val="26"/>
                <w:szCs w:val="26"/>
              </w:rPr>
              <w:t>B3</w:t>
            </w:r>
          </w:p>
        </w:tc>
        <w:tc>
          <w:tcPr>
            <w:tcW w:w="4516" w:type="dxa"/>
            <w:tcBorders>
              <w:top w:val="single" w:sz="4" w:space="0" w:color="auto"/>
              <w:left w:val="single" w:sz="4" w:space="0" w:color="auto"/>
              <w:bottom w:val="single" w:sz="4" w:space="0" w:color="auto"/>
              <w:right w:val="single" w:sz="4" w:space="0" w:color="auto"/>
            </w:tcBorders>
            <w:hideMark/>
          </w:tcPr>
          <w:p w14:paraId="27A51A07" w14:textId="77777777" w:rsidR="00282DEC" w:rsidRPr="00136676" w:rsidRDefault="00282DEC" w:rsidP="00267AA6">
            <w:pPr>
              <w:jc w:val="both"/>
              <w:rPr>
                <w:rFonts w:eastAsia="Calibri"/>
                <w:sz w:val="26"/>
                <w:szCs w:val="26"/>
              </w:rPr>
            </w:pPr>
            <w:r w:rsidRPr="00136676">
              <w:rPr>
                <w:rFonts w:eastAsia="Arial"/>
                <w:sz w:val="26"/>
                <w:szCs w:val="26"/>
              </w:rPr>
              <w:t>Trước ngày 25 tháng 02 hàng năm, Cơ quan, đơn vị có thực hiện chức năng của Quỹ bảo vệ và phát triển rừng cấp tỉnh chủ trì, phối hợp với các cơ quan chức năng tổ chức thẩm định, báo cáo Đơn vị cấp trên trực tiếp, trình Ủy ban nhân dân tỉnh phê duyệt;</w:t>
            </w:r>
          </w:p>
        </w:tc>
        <w:tc>
          <w:tcPr>
            <w:tcW w:w="1694" w:type="dxa"/>
            <w:tcBorders>
              <w:top w:val="single" w:sz="4" w:space="0" w:color="auto"/>
              <w:left w:val="single" w:sz="4" w:space="0" w:color="auto"/>
              <w:bottom w:val="single" w:sz="4" w:space="0" w:color="auto"/>
              <w:right w:val="single" w:sz="4" w:space="0" w:color="auto"/>
            </w:tcBorders>
            <w:vAlign w:val="center"/>
            <w:hideMark/>
          </w:tcPr>
          <w:p w14:paraId="03E43372" w14:textId="34A5679F" w:rsidR="00282DEC" w:rsidRPr="00136676" w:rsidRDefault="00267AA6" w:rsidP="00136676">
            <w:pPr>
              <w:jc w:val="center"/>
              <w:rPr>
                <w:rFonts w:eastAsia="Courier New"/>
                <w:sz w:val="26"/>
                <w:szCs w:val="26"/>
              </w:rPr>
            </w:pPr>
            <w:r>
              <w:rPr>
                <w:rFonts w:eastAsia="Arial"/>
                <w:sz w:val="26"/>
                <w:szCs w:val="26"/>
              </w:rPr>
              <w:t>Quỹ Bảo vệ và phát triển rừng tỉnh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4965907" w14:textId="77777777" w:rsidR="00282DEC" w:rsidRPr="00136676" w:rsidRDefault="00282DEC" w:rsidP="00136676">
            <w:pPr>
              <w:jc w:val="center"/>
              <w:rPr>
                <w:sz w:val="26"/>
                <w:szCs w:val="26"/>
              </w:rPr>
            </w:pPr>
            <w:r w:rsidRPr="00136676">
              <w:rPr>
                <w:sz w:val="26"/>
                <w:szCs w:val="26"/>
              </w:rPr>
              <w:t>120</w:t>
            </w:r>
          </w:p>
        </w:tc>
        <w:tc>
          <w:tcPr>
            <w:tcW w:w="1447" w:type="dxa"/>
            <w:tcBorders>
              <w:top w:val="single" w:sz="4" w:space="0" w:color="auto"/>
              <w:left w:val="single" w:sz="4" w:space="0" w:color="auto"/>
              <w:bottom w:val="single" w:sz="4" w:space="0" w:color="auto"/>
              <w:right w:val="single" w:sz="4" w:space="0" w:color="auto"/>
            </w:tcBorders>
            <w:vAlign w:val="center"/>
            <w:hideMark/>
          </w:tcPr>
          <w:p w14:paraId="76E25FB8" w14:textId="77777777" w:rsidR="00282DEC" w:rsidRPr="00136676" w:rsidRDefault="00282DEC" w:rsidP="00136676">
            <w:pPr>
              <w:jc w:val="center"/>
              <w:rPr>
                <w:sz w:val="26"/>
                <w:szCs w:val="26"/>
              </w:rPr>
            </w:pPr>
            <w:r w:rsidRPr="00136676">
              <w:rPr>
                <w:sz w:val="26"/>
                <w:szCs w:val="26"/>
              </w:rPr>
              <w:t>Không quy định</w:t>
            </w:r>
          </w:p>
        </w:tc>
      </w:tr>
      <w:tr w:rsidR="00282DEC" w:rsidRPr="00136676" w14:paraId="4AEB2922" w14:textId="77777777" w:rsidTr="00B85EF4">
        <w:trPr>
          <w:trHeight w:val="170"/>
        </w:trPr>
        <w:tc>
          <w:tcPr>
            <w:tcW w:w="711" w:type="dxa"/>
            <w:tcBorders>
              <w:top w:val="single" w:sz="4" w:space="0" w:color="auto"/>
              <w:left w:val="single" w:sz="4" w:space="0" w:color="auto"/>
              <w:bottom w:val="single" w:sz="4" w:space="0" w:color="auto"/>
              <w:right w:val="single" w:sz="4" w:space="0" w:color="auto"/>
            </w:tcBorders>
            <w:vAlign w:val="center"/>
            <w:hideMark/>
          </w:tcPr>
          <w:p w14:paraId="56D123DD" w14:textId="77777777" w:rsidR="00282DEC" w:rsidRPr="00136676" w:rsidRDefault="00282DEC" w:rsidP="00136676">
            <w:pPr>
              <w:jc w:val="center"/>
              <w:rPr>
                <w:sz w:val="26"/>
                <w:szCs w:val="26"/>
              </w:rPr>
            </w:pPr>
            <w:r w:rsidRPr="00136676">
              <w:rPr>
                <w:sz w:val="26"/>
                <w:szCs w:val="26"/>
              </w:rPr>
              <w:t>B4</w:t>
            </w:r>
          </w:p>
        </w:tc>
        <w:tc>
          <w:tcPr>
            <w:tcW w:w="4516" w:type="dxa"/>
            <w:tcBorders>
              <w:top w:val="single" w:sz="4" w:space="0" w:color="auto"/>
              <w:left w:val="single" w:sz="4" w:space="0" w:color="auto"/>
              <w:bottom w:val="single" w:sz="4" w:space="0" w:color="auto"/>
              <w:right w:val="single" w:sz="4" w:space="0" w:color="auto"/>
            </w:tcBorders>
            <w:vAlign w:val="center"/>
            <w:hideMark/>
          </w:tcPr>
          <w:p w14:paraId="3059C6BA" w14:textId="77777777" w:rsidR="00282DEC" w:rsidRPr="00136676" w:rsidRDefault="00282DEC" w:rsidP="00267AA6">
            <w:pPr>
              <w:jc w:val="both"/>
              <w:rPr>
                <w:sz w:val="26"/>
                <w:szCs w:val="26"/>
              </w:rPr>
            </w:pPr>
            <w:r w:rsidRPr="00136676">
              <w:rPr>
                <w:rFonts w:eastAsia="Arial"/>
                <w:sz w:val="26"/>
                <w:szCs w:val="26"/>
              </w:rPr>
              <w:t>Xem xét, trình Uỷ ban nhân dân tỉnh</w:t>
            </w:r>
          </w:p>
        </w:tc>
        <w:tc>
          <w:tcPr>
            <w:tcW w:w="1694" w:type="dxa"/>
            <w:tcBorders>
              <w:top w:val="single" w:sz="4" w:space="0" w:color="auto"/>
              <w:left w:val="single" w:sz="4" w:space="0" w:color="auto"/>
              <w:bottom w:val="single" w:sz="4" w:space="0" w:color="auto"/>
              <w:right w:val="single" w:sz="4" w:space="0" w:color="auto"/>
            </w:tcBorders>
            <w:vAlign w:val="center"/>
          </w:tcPr>
          <w:p w14:paraId="7F29A78E" w14:textId="77777777" w:rsidR="00282DEC" w:rsidRPr="00136676" w:rsidRDefault="00282DEC" w:rsidP="00136676">
            <w:pPr>
              <w:jc w:val="center"/>
              <w:rPr>
                <w:sz w:val="26"/>
                <w:szCs w:val="26"/>
              </w:rPr>
            </w:pPr>
            <w:r w:rsidRPr="00136676">
              <w:rPr>
                <w:sz w:val="26"/>
                <w:szCs w:val="26"/>
              </w:rPr>
              <w:t>Lãnh đạo Sở Nông nghiệp và Môi trường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C0DF88E" w14:textId="77777777" w:rsidR="00282DEC" w:rsidRPr="00136676" w:rsidRDefault="00282DEC" w:rsidP="00136676">
            <w:pPr>
              <w:jc w:val="center"/>
              <w:rPr>
                <w:sz w:val="26"/>
                <w:szCs w:val="26"/>
              </w:rPr>
            </w:pPr>
            <w:r w:rsidRPr="00136676">
              <w:rPr>
                <w:sz w:val="26"/>
                <w:szCs w:val="26"/>
              </w:rPr>
              <w:t>64</w:t>
            </w:r>
          </w:p>
        </w:tc>
        <w:tc>
          <w:tcPr>
            <w:tcW w:w="1447" w:type="dxa"/>
            <w:tcBorders>
              <w:top w:val="single" w:sz="4" w:space="0" w:color="auto"/>
              <w:left w:val="single" w:sz="4" w:space="0" w:color="auto"/>
              <w:bottom w:val="single" w:sz="4" w:space="0" w:color="auto"/>
              <w:right w:val="single" w:sz="4" w:space="0" w:color="auto"/>
            </w:tcBorders>
            <w:vAlign w:val="center"/>
            <w:hideMark/>
          </w:tcPr>
          <w:p w14:paraId="3F055719" w14:textId="77777777" w:rsidR="00282DEC" w:rsidRPr="00136676" w:rsidRDefault="00282DEC" w:rsidP="00136676">
            <w:pPr>
              <w:jc w:val="center"/>
              <w:rPr>
                <w:sz w:val="26"/>
                <w:szCs w:val="26"/>
              </w:rPr>
            </w:pPr>
            <w:r w:rsidRPr="00136676">
              <w:rPr>
                <w:sz w:val="26"/>
                <w:szCs w:val="26"/>
              </w:rPr>
              <w:t>Không quy định</w:t>
            </w:r>
          </w:p>
        </w:tc>
      </w:tr>
      <w:tr w:rsidR="00282DEC" w:rsidRPr="00136676" w14:paraId="64EAC40C" w14:textId="77777777" w:rsidTr="00B85EF4">
        <w:trPr>
          <w:trHeight w:val="170"/>
        </w:trPr>
        <w:tc>
          <w:tcPr>
            <w:tcW w:w="711" w:type="dxa"/>
            <w:tcBorders>
              <w:top w:val="single" w:sz="4" w:space="0" w:color="auto"/>
              <w:left w:val="single" w:sz="4" w:space="0" w:color="auto"/>
              <w:bottom w:val="single" w:sz="4" w:space="0" w:color="auto"/>
              <w:right w:val="single" w:sz="4" w:space="0" w:color="auto"/>
            </w:tcBorders>
            <w:vAlign w:val="center"/>
          </w:tcPr>
          <w:p w14:paraId="3A95C908" w14:textId="77777777" w:rsidR="00282DEC" w:rsidRPr="00136676" w:rsidRDefault="00282DEC" w:rsidP="00136676">
            <w:pPr>
              <w:jc w:val="center"/>
              <w:rPr>
                <w:sz w:val="26"/>
                <w:szCs w:val="26"/>
              </w:rPr>
            </w:pPr>
            <w:r w:rsidRPr="00136676">
              <w:rPr>
                <w:sz w:val="26"/>
                <w:szCs w:val="26"/>
              </w:rPr>
              <w:t>B5</w:t>
            </w:r>
          </w:p>
        </w:tc>
        <w:tc>
          <w:tcPr>
            <w:tcW w:w="4516" w:type="dxa"/>
            <w:tcBorders>
              <w:top w:val="single" w:sz="4" w:space="0" w:color="auto"/>
              <w:left w:val="single" w:sz="4" w:space="0" w:color="auto"/>
              <w:bottom w:val="single" w:sz="4" w:space="0" w:color="auto"/>
              <w:right w:val="single" w:sz="4" w:space="0" w:color="auto"/>
            </w:tcBorders>
            <w:vAlign w:val="center"/>
          </w:tcPr>
          <w:p w14:paraId="1F4DFCEB" w14:textId="77777777" w:rsidR="00282DEC" w:rsidRPr="00136676" w:rsidRDefault="00282DEC" w:rsidP="00267AA6">
            <w:pPr>
              <w:jc w:val="both"/>
              <w:rPr>
                <w:rFonts w:eastAsia="Arial"/>
                <w:sz w:val="26"/>
                <w:szCs w:val="26"/>
              </w:rPr>
            </w:pPr>
            <w:r w:rsidRPr="00136676">
              <w:rPr>
                <w:rFonts w:eastAsia="Arial"/>
                <w:sz w:val="26"/>
                <w:szCs w:val="26"/>
              </w:rPr>
              <w:t>Xem xét, phê duyệt</w:t>
            </w:r>
          </w:p>
        </w:tc>
        <w:tc>
          <w:tcPr>
            <w:tcW w:w="1694" w:type="dxa"/>
            <w:tcBorders>
              <w:top w:val="single" w:sz="4" w:space="0" w:color="auto"/>
              <w:left w:val="single" w:sz="4" w:space="0" w:color="auto"/>
              <w:bottom w:val="single" w:sz="4" w:space="0" w:color="auto"/>
              <w:right w:val="single" w:sz="4" w:space="0" w:color="auto"/>
            </w:tcBorders>
            <w:vAlign w:val="center"/>
          </w:tcPr>
          <w:p w14:paraId="0DEC8204" w14:textId="77777777" w:rsidR="00282DEC" w:rsidRPr="00136676" w:rsidRDefault="00282DEC" w:rsidP="00136676">
            <w:pPr>
              <w:jc w:val="center"/>
              <w:rPr>
                <w:sz w:val="26"/>
                <w:szCs w:val="26"/>
              </w:rPr>
            </w:pPr>
            <w:r w:rsidRPr="00136676">
              <w:rPr>
                <w:sz w:val="26"/>
                <w:szCs w:val="26"/>
              </w:rPr>
              <w:t>Uỷ ban nhân dân tỉnh</w:t>
            </w:r>
          </w:p>
        </w:tc>
        <w:tc>
          <w:tcPr>
            <w:tcW w:w="1096" w:type="dxa"/>
            <w:tcBorders>
              <w:top w:val="single" w:sz="4" w:space="0" w:color="auto"/>
              <w:left w:val="single" w:sz="4" w:space="0" w:color="auto"/>
              <w:bottom w:val="single" w:sz="4" w:space="0" w:color="auto"/>
              <w:right w:val="single" w:sz="4" w:space="0" w:color="auto"/>
            </w:tcBorders>
            <w:vAlign w:val="center"/>
          </w:tcPr>
          <w:p w14:paraId="4544813C" w14:textId="77777777" w:rsidR="00282DEC" w:rsidRPr="00136676" w:rsidRDefault="00282DEC" w:rsidP="00136676">
            <w:pPr>
              <w:jc w:val="center"/>
              <w:rPr>
                <w:sz w:val="26"/>
                <w:szCs w:val="26"/>
              </w:rPr>
            </w:pPr>
            <w:r w:rsidRPr="00136676">
              <w:rPr>
                <w:sz w:val="26"/>
                <w:szCs w:val="26"/>
              </w:rPr>
              <w:t>32</w:t>
            </w:r>
          </w:p>
        </w:tc>
        <w:tc>
          <w:tcPr>
            <w:tcW w:w="1447" w:type="dxa"/>
            <w:tcBorders>
              <w:top w:val="single" w:sz="4" w:space="0" w:color="auto"/>
              <w:left w:val="single" w:sz="4" w:space="0" w:color="auto"/>
              <w:bottom w:val="single" w:sz="4" w:space="0" w:color="auto"/>
              <w:right w:val="single" w:sz="4" w:space="0" w:color="auto"/>
            </w:tcBorders>
            <w:vAlign w:val="center"/>
          </w:tcPr>
          <w:p w14:paraId="701EB3F5" w14:textId="77777777" w:rsidR="00282DEC" w:rsidRPr="00136676" w:rsidRDefault="00282DEC" w:rsidP="00136676">
            <w:pPr>
              <w:jc w:val="center"/>
              <w:rPr>
                <w:sz w:val="26"/>
                <w:szCs w:val="26"/>
              </w:rPr>
            </w:pPr>
          </w:p>
        </w:tc>
      </w:tr>
      <w:tr w:rsidR="00282DEC" w:rsidRPr="00136676" w14:paraId="05D2E445" w14:textId="77777777" w:rsidTr="00B85EF4">
        <w:trPr>
          <w:trHeight w:val="170"/>
        </w:trPr>
        <w:tc>
          <w:tcPr>
            <w:tcW w:w="711" w:type="dxa"/>
            <w:tcBorders>
              <w:top w:val="single" w:sz="4" w:space="0" w:color="auto"/>
              <w:left w:val="single" w:sz="4" w:space="0" w:color="auto"/>
              <w:bottom w:val="single" w:sz="4" w:space="0" w:color="auto"/>
              <w:right w:val="single" w:sz="4" w:space="0" w:color="auto"/>
            </w:tcBorders>
            <w:vAlign w:val="center"/>
            <w:hideMark/>
          </w:tcPr>
          <w:p w14:paraId="1D6FFEEA" w14:textId="77777777" w:rsidR="00282DEC" w:rsidRPr="00136676" w:rsidRDefault="00282DEC" w:rsidP="00136676">
            <w:pPr>
              <w:jc w:val="center"/>
              <w:rPr>
                <w:sz w:val="26"/>
                <w:szCs w:val="26"/>
              </w:rPr>
            </w:pPr>
            <w:r w:rsidRPr="00136676">
              <w:rPr>
                <w:sz w:val="26"/>
                <w:szCs w:val="26"/>
              </w:rPr>
              <w:t>B6</w:t>
            </w:r>
          </w:p>
        </w:tc>
        <w:tc>
          <w:tcPr>
            <w:tcW w:w="4516" w:type="dxa"/>
            <w:tcBorders>
              <w:top w:val="single" w:sz="4" w:space="0" w:color="auto"/>
              <w:left w:val="single" w:sz="4" w:space="0" w:color="auto"/>
              <w:bottom w:val="single" w:sz="4" w:space="0" w:color="auto"/>
              <w:right w:val="single" w:sz="4" w:space="0" w:color="auto"/>
            </w:tcBorders>
            <w:vAlign w:val="center"/>
            <w:hideMark/>
          </w:tcPr>
          <w:p w14:paraId="6C9328D4" w14:textId="23FED08D" w:rsidR="00282DEC" w:rsidRPr="00136676" w:rsidRDefault="00282DEC" w:rsidP="00267AA6">
            <w:pPr>
              <w:jc w:val="both"/>
              <w:rPr>
                <w:rFonts w:eastAsia="Arial"/>
                <w:sz w:val="26"/>
                <w:szCs w:val="26"/>
              </w:rPr>
            </w:pPr>
            <w:r w:rsidRPr="00136676">
              <w:rPr>
                <w:rFonts w:eastAsia="Arial"/>
                <w:sz w:val="26"/>
                <w:szCs w:val="26"/>
              </w:rPr>
              <w:t>Đóng dấu, phát hành</w:t>
            </w:r>
          </w:p>
        </w:tc>
        <w:tc>
          <w:tcPr>
            <w:tcW w:w="1694" w:type="dxa"/>
            <w:tcBorders>
              <w:top w:val="single" w:sz="4" w:space="0" w:color="auto"/>
              <w:left w:val="single" w:sz="4" w:space="0" w:color="auto"/>
              <w:bottom w:val="single" w:sz="4" w:space="0" w:color="auto"/>
              <w:right w:val="single" w:sz="4" w:space="0" w:color="auto"/>
            </w:tcBorders>
            <w:vAlign w:val="center"/>
          </w:tcPr>
          <w:p w14:paraId="64923457" w14:textId="77777777" w:rsidR="00282DEC" w:rsidRPr="00136676" w:rsidRDefault="00282DEC" w:rsidP="00136676">
            <w:pPr>
              <w:jc w:val="center"/>
              <w:rPr>
                <w:sz w:val="26"/>
                <w:szCs w:val="26"/>
              </w:rPr>
            </w:pPr>
            <w:r w:rsidRPr="00136676">
              <w:rPr>
                <w:sz w:val="26"/>
                <w:szCs w:val="26"/>
              </w:rPr>
              <w:t>Văn phòng UBND tỉnh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7EEDA07" w14:textId="77777777" w:rsidR="00282DEC" w:rsidRPr="00136676" w:rsidRDefault="00282DEC" w:rsidP="00136676">
            <w:pPr>
              <w:jc w:val="center"/>
              <w:rPr>
                <w:sz w:val="26"/>
                <w:szCs w:val="26"/>
              </w:rPr>
            </w:pPr>
            <w:r w:rsidRPr="00136676">
              <w:rPr>
                <w:sz w:val="26"/>
                <w:szCs w:val="26"/>
              </w:rPr>
              <w:t>04</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12F1204" w14:textId="77777777" w:rsidR="00282DEC" w:rsidRPr="00136676" w:rsidRDefault="00282DEC" w:rsidP="00136676">
            <w:pPr>
              <w:jc w:val="center"/>
              <w:rPr>
                <w:sz w:val="26"/>
                <w:szCs w:val="26"/>
              </w:rPr>
            </w:pPr>
          </w:p>
        </w:tc>
      </w:tr>
      <w:tr w:rsidR="00282DEC" w:rsidRPr="00136676" w14:paraId="2774FC37" w14:textId="77777777" w:rsidTr="00B85EF4">
        <w:trPr>
          <w:trHeight w:val="170"/>
        </w:trPr>
        <w:tc>
          <w:tcPr>
            <w:tcW w:w="711" w:type="dxa"/>
            <w:tcBorders>
              <w:top w:val="single" w:sz="4" w:space="0" w:color="auto"/>
              <w:left w:val="single" w:sz="4" w:space="0" w:color="auto"/>
              <w:bottom w:val="single" w:sz="4" w:space="0" w:color="auto"/>
              <w:right w:val="single" w:sz="4" w:space="0" w:color="auto"/>
            </w:tcBorders>
            <w:vAlign w:val="center"/>
            <w:hideMark/>
          </w:tcPr>
          <w:p w14:paraId="068BE31E" w14:textId="77777777" w:rsidR="00282DEC" w:rsidRPr="00136676" w:rsidRDefault="00282DEC" w:rsidP="00136676">
            <w:pPr>
              <w:jc w:val="center"/>
              <w:rPr>
                <w:sz w:val="26"/>
                <w:szCs w:val="26"/>
              </w:rPr>
            </w:pPr>
            <w:r w:rsidRPr="00136676">
              <w:rPr>
                <w:sz w:val="26"/>
                <w:szCs w:val="26"/>
              </w:rPr>
              <w:t>B7</w:t>
            </w:r>
          </w:p>
        </w:tc>
        <w:tc>
          <w:tcPr>
            <w:tcW w:w="4516" w:type="dxa"/>
            <w:tcBorders>
              <w:top w:val="single" w:sz="4" w:space="0" w:color="auto"/>
              <w:left w:val="single" w:sz="4" w:space="0" w:color="auto"/>
              <w:bottom w:val="single" w:sz="4" w:space="0" w:color="auto"/>
              <w:right w:val="single" w:sz="4" w:space="0" w:color="auto"/>
            </w:tcBorders>
            <w:vAlign w:val="center"/>
            <w:hideMark/>
          </w:tcPr>
          <w:p w14:paraId="3F94AFC7" w14:textId="77777777" w:rsidR="00282DEC" w:rsidRPr="00136676" w:rsidRDefault="00282DEC" w:rsidP="00267AA6">
            <w:pPr>
              <w:jc w:val="both"/>
              <w:rPr>
                <w:rFonts w:eastAsia="Arial"/>
                <w:sz w:val="26"/>
                <w:szCs w:val="26"/>
              </w:rPr>
            </w:pPr>
            <w:r w:rsidRPr="00136676">
              <w:rPr>
                <w:rFonts w:eastAsia="Arial"/>
                <w:sz w:val="26"/>
                <w:szCs w:val="26"/>
              </w:rPr>
              <w:t>Trả kết quả</w:t>
            </w:r>
          </w:p>
          <w:p w14:paraId="4628307F" w14:textId="77777777" w:rsidR="00282DEC" w:rsidRPr="00136676" w:rsidRDefault="00282DEC" w:rsidP="00267AA6">
            <w:pPr>
              <w:jc w:val="both"/>
              <w:rPr>
                <w:rFonts w:eastAsia="Arial"/>
                <w:sz w:val="26"/>
                <w:szCs w:val="26"/>
              </w:rPr>
            </w:pPr>
          </w:p>
        </w:tc>
        <w:tc>
          <w:tcPr>
            <w:tcW w:w="1694" w:type="dxa"/>
            <w:tcBorders>
              <w:top w:val="single" w:sz="4" w:space="0" w:color="auto"/>
              <w:left w:val="single" w:sz="4" w:space="0" w:color="auto"/>
              <w:bottom w:val="single" w:sz="4" w:space="0" w:color="auto"/>
              <w:right w:val="single" w:sz="4" w:space="0" w:color="auto"/>
            </w:tcBorders>
            <w:vAlign w:val="center"/>
          </w:tcPr>
          <w:p w14:paraId="0ED9604A" w14:textId="2018AF2B" w:rsidR="00282DEC" w:rsidRPr="00136676" w:rsidRDefault="00282DEC" w:rsidP="00136676">
            <w:pPr>
              <w:jc w:val="center"/>
              <w:rPr>
                <w:sz w:val="26"/>
                <w:szCs w:val="26"/>
              </w:rPr>
            </w:pPr>
            <w:r w:rsidRPr="00136676">
              <w:rPr>
                <w:sz w:val="26"/>
                <w:szCs w:val="26"/>
              </w:rPr>
              <w:t xml:space="preserve">Bộ phận TN&amp;TKQ Sở </w:t>
            </w:r>
            <w:r w:rsidRPr="00136676">
              <w:rPr>
                <w:sz w:val="26"/>
                <w:szCs w:val="26"/>
              </w:rPr>
              <w:lastRenderedPageBreak/>
              <w:t xml:space="preserve">Nông nghiệp &amp; </w:t>
            </w:r>
            <w:r w:rsidR="00D6249D">
              <w:rPr>
                <w:sz w:val="26"/>
                <w:szCs w:val="26"/>
              </w:rPr>
              <w:t>MT</w:t>
            </w:r>
            <w:r w:rsidRPr="00136676">
              <w:rPr>
                <w:sz w:val="26"/>
                <w:szCs w:val="26"/>
              </w:rPr>
              <w:t xml:space="preserve"> tại TTPVHCC tỉnh An Giang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44FBCCA" w14:textId="77777777" w:rsidR="00282DEC" w:rsidRPr="00136676" w:rsidRDefault="00282DEC" w:rsidP="00136676">
            <w:pPr>
              <w:jc w:val="center"/>
              <w:rPr>
                <w:sz w:val="26"/>
                <w:szCs w:val="26"/>
              </w:rPr>
            </w:pPr>
            <w:r w:rsidRPr="00136676">
              <w:rPr>
                <w:sz w:val="26"/>
                <w:szCs w:val="26"/>
              </w:rPr>
              <w:lastRenderedPageBreak/>
              <w:t xml:space="preserve">Giờ hành </w:t>
            </w:r>
            <w:r w:rsidRPr="00136676">
              <w:rPr>
                <w:sz w:val="26"/>
                <w:szCs w:val="26"/>
              </w:rPr>
              <w:lastRenderedPageBreak/>
              <w:t>chính</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20A7D48" w14:textId="77777777" w:rsidR="00282DEC" w:rsidRPr="00136676" w:rsidRDefault="00282DEC" w:rsidP="00136676">
            <w:pPr>
              <w:jc w:val="center"/>
              <w:rPr>
                <w:sz w:val="26"/>
                <w:szCs w:val="26"/>
              </w:rPr>
            </w:pPr>
            <w:r w:rsidRPr="00136676">
              <w:rPr>
                <w:sz w:val="26"/>
                <w:szCs w:val="26"/>
              </w:rPr>
              <w:lastRenderedPageBreak/>
              <w:t>Quyết định</w:t>
            </w:r>
          </w:p>
        </w:tc>
      </w:tr>
    </w:tbl>
    <w:p w14:paraId="6AF85C94" w14:textId="77777777" w:rsidR="00282DEC" w:rsidRPr="00136676" w:rsidRDefault="00282DEC" w:rsidP="00211BAA">
      <w:pPr>
        <w:spacing w:before="240" w:after="120"/>
        <w:ind w:firstLine="567"/>
        <w:jc w:val="both"/>
        <w:rPr>
          <w:rFonts w:eastAsia="Calibri"/>
          <w:b/>
          <w:sz w:val="26"/>
          <w:szCs w:val="26"/>
        </w:rPr>
      </w:pPr>
      <w:r w:rsidRPr="00136676">
        <w:rPr>
          <w:rFonts w:eastAsia="Calibri"/>
          <w:b/>
          <w:sz w:val="26"/>
          <w:szCs w:val="26"/>
        </w:rPr>
        <w:t>14. Tên thủ tục: Thẩm định thiết kế, dự toán hoặc thẩm định điều chỉnh thiết kế, dự toán công trình lâm sinh sử dụng vốn đầu tư công đối với các dự án do Chủ tịch Uỷ ban nhân dân cấp tỉnh quyết định đầu tư  (Mã TTHC: 1.007918.000.00.00.H01).</w:t>
      </w:r>
    </w:p>
    <w:p w14:paraId="55048729" w14:textId="77777777" w:rsidR="00282DEC" w:rsidRPr="00136676" w:rsidRDefault="00282DEC" w:rsidP="00211BAA">
      <w:pPr>
        <w:spacing w:before="120" w:after="120"/>
        <w:ind w:firstLine="567"/>
        <w:jc w:val="both"/>
        <w:rPr>
          <w:sz w:val="26"/>
          <w:szCs w:val="26"/>
        </w:rPr>
      </w:pPr>
      <w:r w:rsidRPr="00136676">
        <w:rPr>
          <w:sz w:val="26"/>
          <w:szCs w:val="26"/>
        </w:rPr>
        <w:t>- Thời gian giải quyết TTHC theo quy định: 120 giờ làm việc.</w:t>
      </w:r>
    </w:p>
    <w:p w14:paraId="29C2113A" w14:textId="77777777" w:rsidR="00282DEC" w:rsidRPr="00136676" w:rsidRDefault="00282DEC" w:rsidP="00211BAA">
      <w:pPr>
        <w:spacing w:before="120" w:after="120"/>
        <w:ind w:firstLine="567"/>
        <w:jc w:val="both"/>
        <w:rPr>
          <w:sz w:val="26"/>
          <w:szCs w:val="26"/>
        </w:rPr>
      </w:pPr>
      <w:r w:rsidRPr="00136676">
        <w:rPr>
          <w:sz w:val="26"/>
          <w:szCs w:val="26"/>
        </w:rPr>
        <w:t>- Thời gian giải quyết TTHC sau cắt giảm 30%: 84 giờ làm việc.</w:t>
      </w:r>
    </w:p>
    <w:tbl>
      <w:tblPr>
        <w:tblW w:w="9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684"/>
        <w:gridCol w:w="3747"/>
        <w:gridCol w:w="1763"/>
        <w:gridCol w:w="1240"/>
        <w:gridCol w:w="1946"/>
      </w:tblGrid>
      <w:tr w:rsidR="00282DEC" w:rsidRPr="00136676" w14:paraId="5A75CB0D" w14:textId="77777777" w:rsidTr="00007ABD">
        <w:trPr>
          <w:trHeight w:val="170"/>
          <w:jc w:val="center"/>
        </w:trPr>
        <w:tc>
          <w:tcPr>
            <w:tcW w:w="684" w:type="dxa"/>
            <w:tcBorders>
              <w:top w:val="single" w:sz="4" w:space="0" w:color="auto"/>
              <w:left w:val="single" w:sz="4" w:space="0" w:color="000000"/>
              <w:bottom w:val="single" w:sz="4" w:space="0" w:color="000000"/>
              <w:right w:val="single" w:sz="4" w:space="0" w:color="000000"/>
            </w:tcBorders>
            <w:vAlign w:val="center"/>
            <w:hideMark/>
          </w:tcPr>
          <w:p w14:paraId="151BB60A" w14:textId="77777777" w:rsidR="00282DEC" w:rsidRPr="00211BAA" w:rsidRDefault="00282DEC" w:rsidP="00136676">
            <w:pPr>
              <w:jc w:val="center"/>
              <w:rPr>
                <w:b/>
                <w:bCs/>
                <w:sz w:val="26"/>
                <w:szCs w:val="26"/>
              </w:rPr>
            </w:pPr>
            <w:r w:rsidRPr="00211BAA">
              <w:rPr>
                <w:b/>
                <w:bCs/>
                <w:sz w:val="26"/>
                <w:szCs w:val="26"/>
              </w:rPr>
              <w:t>TT</w:t>
            </w:r>
          </w:p>
        </w:tc>
        <w:tc>
          <w:tcPr>
            <w:tcW w:w="3747" w:type="dxa"/>
            <w:tcBorders>
              <w:top w:val="single" w:sz="4" w:space="0" w:color="auto"/>
              <w:left w:val="single" w:sz="4" w:space="0" w:color="000000"/>
              <w:bottom w:val="single" w:sz="4" w:space="0" w:color="000000"/>
              <w:right w:val="single" w:sz="4" w:space="0" w:color="000000"/>
            </w:tcBorders>
            <w:vAlign w:val="center"/>
            <w:hideMark/>
          </w:tcPr>
          <w:p w14:paraId="63235A8C" w14:textId="77777777" w:rsidR="00282DEC" w:rsidRPr="00211BAA" w:rsidRDefault="00282DEC" w:rsidP="00136676">
            <w:pPr>
              <w:jc w:val="center"/>
              <w:rPr>
                <w:b/>
                <w:bCs/>
                <w:sz w:val="26"/>
                <w:szCs w:val="26"/>
              </w:rPr>
            </w:pPr>
            <w:r w:rsidRPr="00211BAA">
              <w:rPr>
                <w:b/>
                <w:bCs/>
                <w:sz w:val="26"/>
                <w:szCs w:val="26"/>
              </w:rPr>
              <w:t>Trình tự</w:t>
            </w:r>
          </w:p>
        </w:tc>
        <w:tc>
          <w:tcPr>
            <w:tcW w:w="1763" w:type="dxa"/>
            <w:tcBorders>
              <w:top w:val="single" w:sz="4" w:space="0" w:color="auto"/>
              <w:left w:val="single" w:sz="4" w:space="0" w:color="000000"/>
              <w:bottom w:val="single" w:sz="4" w:space="0" w:color="000000"/>
              <w:right w:val="single" w:sz="4" w:space="0" w:color="000000"/>
            </w:tcBorders>
            <w:vAlign w:val="center"/>
            <w:hideMark/>
          </w:tcPr>
          <w:p w14:paraId="5E55A08C" w14:textId="77777777" w:rsidR="00282DEC" w:rsidRPr="00211BAA" w:rsidRDefault="00282DEC" w:rsidP="00136676">
            <w:pPr>
              <w:jc w:val="center"/>
              <w:rPr>
                <w:b/>
                <w:bCs/>
                <w:sz w:val="26"/>
                <w:szCs w:val="26"/>
              </w:rPr>
            </w:pPr>
            <w:r w:rsidRPr="00211BAA">
              <w:rPr>
                <w:b/>
                <w:bCs/>
                <w:sz w:val="26"/>
                <w:szCs w:val="26"/>
              </w:rPr>
              <w:t>Trách nhiệm</w:t>
            </w:r>
          </w:p>
        </w:tc>
        <w:tc>
          <w:tcPr>
            <w:tcW w:w="1240" w:type="dxa"/>
            <w:tcBorders>
              <w:top w:val="single" w:sz="4" w:space="0" w:color="auto"/>
              <w:left w:val="single" w:sz="4" w:space="0" w:color="000000"/>
              <w:bottom w:val="single" w:sz="4" w:space="0" w:color="000000"/>
              <w:right w:val="single" w:sz="4" w:space="0" w:color="000000"/>
            </w:tcBorders>
            <w:vAlign w:val="center"/>
            <w:hideMark/>
          </w:tcPr>
          <w:p w14:paraId="15FD0616" w14:textId="77777777" w:rsidR="00282DEC" w:rsidRPr="00211BAA" w:rsidRDefault="00282DEC" w:rsidP="00136676">
            <w:pPr>
              <w:jc w:val="center"/>
              <w:rPr>
                <w:b/>
                <w:bCs/>
                <w:sz w:val="26"/>
                <w:szCs w:val="26"/>
              </w:rPr>
            </w:pPr>
            <w:r w:rsidRPr="00211BAA">
              <w:rPr>
                <w:b/>
                <w:bCs/>
                <w:sz w:val="26"/>
                <w:szCs w:val="26"/>
              </w:rPr>
              <w:t>Thời gian (giờ)</w:t>
            </w:r>
          </w:p>
        </w:tc>
        <w:tc>
          <w:tcPr>
            <w:tcW w:w="1946" w:type="dxa"/>
            <w:tcBorders>
              <w:top w:val="single" w:sz="4" w:space="0" w:color="auto"/>
              <w:left w:val="single" w:sz="4" w:space="0" w:color="000000"/>
              <w:bottom w:val="single" w:sz="4" w:space="0" w:color="000000"/>
              <w:right w:val="single" w:sz="4" w:space="0" w:color="000000"/>
            </w:tcBorders>
            <w:vAlign w:val="center"/>
            <w:hideMark/>
          </w:tcPr>
          <w:p w14:paraId="3F753A47" w14:textId="77777777" w:rsidR="00211BAA" w:rsidRDefault="00282DEC" w:rsidP="00136676">
            <w:pPr>
              <w:jc w:val="center"/>
              <w:rPr>
                <w:b/>
                <w:bCs/>
                <w:sz w:val="26"/>
                <w:szCs w:val="26"/>
              </w:rPr>
            </w:pPr>
            <w:r w:rsidRPr="00211BAA">
              <w:rPr>
                <w:b/>
                <w:bCs/>
                <w:sz w:val="26"/>
                <w:szCs w:val="26"/>
              </w:rPr>
              <w:t>Biểu mẫu/</w:t>
            </w:r>
          </w:p>
          <w:p w14:paraId="26DF2AB3" w14:textId="1334F5BE" w:rsidR="00282DEC" w:rsidRPr="00211BAA" w:rsidRDefault="00211BAA" w:rsidP="00136676">
            <w:pPr>
              <w:jc w:val="center"/>
              <w:rPr>
                <w:b/>
                <w:bCs/>
                <w:sz w:val="26"/>
                <w:szCs w:val="26"/>
              </w:rPr>
            </w:pPr>
            <w:r>
              <w:rPr>
                <w:b/>
                <w:bCs/>
                <w:sz w:val="26"/>
                <w:szCs w:val="26"/>
              </w:rPr>
              <w:t>k</w:t>
            </w:r>
            <w:r w:rsidR="00282DEC" w:rsidRPr="00211BAA">
              <w:rPr>
                <w:b/>
                <w:bCs/>
                <w:sz w:val="26"/>
                <w:szCs w:val="26"/>
              </w:rPr>
              <w:t>ết quả</w:t>
            </w:r>
          </w:p>
        </w:tc>
      </w:tr>
      <w:tr w:rsidR="00282DEC" w:rsidRPr="00136676" w14:paraId="074F424D" w14:textId="77777777" w:rsidTr="00007ABD">
        <w:trPr>
          <w:trHeight w:val="170"/>
          <w:jc w:val="center"/>
        </w:trPr>
        <w:tc>
          <w:tcPr>
            <w:tcW w:w="684" w:type="dxa"/>
            <w:tcBorders>
              <w:top w:val="single" w:sz="4" w:space="0" w:color="000000"/>
              <w:left w:val="single" w:sz="4" w:space="0" w:color="000000"/>
              <w:bottom w:val="single" w:sz="4" w:space="0" w:color="000000"/>
              <w:right w:val="single" w:sz="4" w:space="0" w:color="000000"/>
            </w:tcBorders>
            <w:vAlign w:val="center"/>
            <w:hideMark/>
          </w:tcPr>
          <w:p w14:paraId="73FB8A23" w14:textId="77777777" w:rsidR="00282DEC" w:rsidRPr="00136676" w:rsidRDefault="00282DEC" w:rsidP="00136676">
            <w:pPr>
              <w:jc w:val="center"/>
              <w:rPr>
                <w:sz w:val="26"/>
                <w:szCs w:val="26"/>
              </w:rPr>
            </w:pPr>
            <w:r w:rsidRPr="00136676">
              <w:rPr>
                <w:sz w:val="26"/>
                <w:szCs w:val="26"/>
              </w:rPr>
              <w:t>B1</w:t>
            </w:r>
          </w:p>
        </w:tc>
        <w:tc>
          <w:tcPr>
            <w:tcW w:w="3747" w:type="dxa"/>
            <w:tcBorders>
              <w:top w:val="single" w:sz="4" w:space="0" w:color="000000"/>
              <w:left w:val="single" w:sz="4" w:space="0" w:color="000000"/>
              <w:bottom w:val="single" w:sz="4" w:space="0" w:color="000000"/>
              <w:right w:val="single" w:sz="4" w:space="0" w:color="000000"/>
            </w:tcBorders>
            <w:vAlign w:val="center"/>
            <w:hideMark/>
          </w:tcPr>
          <w:p w14:paraId="13EF4772" w14:textId="77777777" w:rsidR="00282DEC" w:rsidRPr="00136676" w:rsidRDefault="00282DEC" w:rsidP="00136676">
            <w:pPr>
              <w:jc w:val="center"/>
              <w:rPr>
                <w:sz w:val="26"/>
                <w:szCs w:val="26"/>
              </w:rPr>
            </w:pPr>
            <w:r w:rsidRPr="00136676">
              <w:rPr>
                <w:sz w:val="26"/>
                <w:szCs w:val="26"/>
              </w:rPr>
              <w:t>Nộp hồ sơ</w:t>
            </w:r>
          </w:p>
        </w:tc>
        <w:tc>
          <w:tcPr>
            <w:tcW w:w="1763" w:type="dxa"/>
            <w:tcBorders>
              <w:top w:val="single" w:sz="4" w:space="0" w:color="000000"/>
              <w:left w:val="single" w:sz="4" w:space="0" w:color="000000"/>
              <w:bottom w:val="single" w:sz="4" w:space="0" w:color="000000"/>
              <w:right w:val="single" w:sz="4" w:space="0" w:color="000000"/>
            </w:tcBorders>
            <w:vAlign w:val="center"/>
            <w:hideMark/>
          </w:tcPr>
          <w:p w14:paraId="5D949516" w14:textId="77777777" w:rsidR="00282DEC" w:rsidRPr="00136676" w:rsidRDefault="00282DEC" w:rsidP="00136676">
            <w:pPr>
              <w:jc w:val="center"/>
              <w:rPr>
                <w:sz w:val="26"/>
                <w:szCs w:val="26"/>
              </w:rPr>
            </w:pPr>
            <w:r w:rsidRPr="00136676">
              <w:rPr>
                <w:sz w:val="26"/>
                <w:szCs w:val="26"/>
              </w:rPr>
              <w:t>Tổ chức, cá nhân</w:t>
            </w:r>
          </w:p>
        </w:tc>
        <w:tc>
          <w:tcPr>
            <w:tcW w:w="1240" w:type="dxa"/>
            <w:tcBorders>
              <w:top w:val="single" w:sz="4" w:space="0" w:color="000000"/>
              <w:left w:val="single" w:sz="4" w:space="0" w:color="000000"/>
              <w:bottom w:val="single" w:sz="4" w:space="0" w:color="000000"/>
              <w:right w:val="single" w:sz="4" w:space="0" w:color="000000"/>
            </w:tcBorders>
            <w:vAlign w:val="center"/>
            <w:hideMark/>
          </w:tcPr>
          <w:p w14:paraId="2828616F" w14:textId="77777777" w:rsidR="00282DEC" w:rsidRPr="00136676" w:rsidRDefault="00282DEC" w:rsidP="00136676">
            <w:pPr>
              <w:jc w:val="center"/>
              <w:rPr>
                <w:sz w:val="26"/>
                <w:szCs w:val="26"/>
              </w:rPr>
            </w:pPr>
            <w:r w:rsidRPr="00136676">
              <w:rPr>
                <w:sz w:val="26"/>
                <w:szCs w:val="26"/>
              </w:rPr>
              <w:t>Giờ hành chính</w:t>
            </w:r>
          </w:p>
        </w:tc>
        <w:tc>
          <w:tcPr>
            <w:tcW w:w="1946" w:type="dxa"/>
            <w:tcBorders>
              <w:top w:val="single" w:sz="4" w:space="0" w:color="000000"/>
              <w:left w:val="single" w:sz="4" w:space="0" w:color="000000"/>
              <w:bottom w:val="single" w:sz="4" w:space="0" w:color="000000"/>
              <w:right w:val="single" w:sz="4" w:space="0" w:color="000000"/>
            </w:tcBorders>
            <w:vAlign w:val="center"/>
            <w:hideMark/>
          </w:tcPr>
          <w:p w14:paraId="302E9D24" w14:textId="019381DA" w:rsidR="00282DEC" w:rsidRPr="00136676" w:rsidRDefault="00282DEC" w:rsidP="00136676">
            <w:pPr>
              <w:jc w:val="center"/>
              <w:rPr>
                <w:sz w:val="26"/>
                <w:szCs w:val="26"/>
              </w:rPr>
            </w:pPr>
            <w:r w:rsidRPr="00136676">
              <w:rPr>
                <w:sz w:val="26"/>
                <w:szCs w:val="26"/>
              </w:rPr>
              <w:t>Mẫu số 13 và Mẫu số 14 Phụ lục kèm theo Nghị định số 58/2024/NĐ-CP ngày 24/5/2024 của Chính phủ;</w:t>
            </w:r>
          </w:p>
        </w:tc>
      </w:tr>
      <w:tr w:rsidR="00282DEC" w:rsidRPr="00136676" w14:paraId="3E10F461" w14:textId="77777777" w:rsidTr="00007ABD">
        <w:trPr>
          <w:trHeight w:val="170"/>
          <w:jc w:val="center"/>
        </w:trPr>
        <w:tc>
          <w:tcPr>
            <w:tcW w:w="684" w:type="dxa"/>
            <w:tcBorders>
              <w:top w:val="single" w:sz="4" w:space="0" w:color="000000"/>
              <w:left w:val="single" w:sz="4" w:space="0" w:color="000000"/>
              <w:bottom w:val="single" w:sz="4" w:space="0" w:color="000000"/>
              <w:right w:val="single" w:sz="4" w:space="0" w:color="000000"/>
            </w:tcBorders>
            <w:vAlign w:val="center"/>
            <w:hideMark/>
          </w:tcPr>
          <w:p w14:paraId="06AF3DBF" w14:textId="77777777" w:rsidR="00282DEC" w:rsidRPr="00136676" w:rsidRDefault="00282DEC" w:rsidP="00136676">
            <w:pPr>
              <w:jc w:val="center"/>
              <w:rPr>
                <w:sz w:val="26"/>
                <w:szCs w:val="26"/>
              </w:rPr>
            </w:pPr>
            <w:r w:rsidRPr="00136676">
              <w:rPr>
                <w:sz w:val="26"/>
                <w:szCs w:val="26"/>
              </w:rPr>
              <w:t>B2</w:t>
            </w:r>
          </w:p>
        </w:tc>
        <w:tc>
          <w:tcPr>
            <w:tcW w:w="3747" w:type="dxa"/>
            <w:tcBorders>
              <w:top w:val="single" w:sz="4" w:space="0" w:color="000000"/>
              <w:left w:val="single" w:sz="4" w:space="0" w:color="000000"/>
              <w:bottom w:val="single" w:sz="4" w:space="0" w:color="000000"/>
              <w:right w:val="single" w:sz="4" w:space="0" w:color="000000"/>
            </w:tcBorders>
            <w:vAlign w:val="center"/>
            <w:hideMark/>
          </w:tcPr>
          <w:p w14:paraId="0BE07D97" w14:textId="77777777" w:rsidR="00282DEC" w:rsidRPr="00136676" w:rsidRDefault="00282DEC" w:rsidP="00964EDD">
            <w:pPr>
              <w:jc w:val="both"/>
              <w:rPr>
                <w:sz w:val="26"/>
                <w:szCs w:val="26"/>
              </w:rPr>
            </w:pPr>
            <w:r w:rsidRPr="00136676">
              <w:rPr>
                <w:sz w:val="26"/>
                <w:szCs w:val="26"/>
              </w:rPr>
              <w:t>Tiếp nhận và chuyển hồ sơ:</w:t>
            </w:r>
          </w:p>
          <w:p w14:paraId="3E3EBBFC" w14:textId="77777777" w:rsidR="00282DEC" w:rsidRPr="00136676" w:rsidRDefault="00282DEC" w:rsidP="00964EDD">
            <w:pPr>
              <w:jc w:val="both"/>
              <w:rPr>
                <w:sz w:val="26"/>
                <w:szCs w:val="26"/>
              </w:rPr>
            </w:pPr>
            <w:r w:rsidRPr="00136676">
              <w:rPr>
                <w:sz w:val="26"/>
                <w:szCs w:val="26"/>
              </w:rPr>
              <w:t>- Nếu hồ sơ không đầy đủ: Hướng dẫn tổ chức, cá nhân hoàn thiện hồ sơ.</w:t>
            </w:r>
          </w:p>
          <w:p w14:paraId="07BE79E2" w14:textId="77777777" w:rsidR="00282DEC" w:rsidRPr="00136676" w:rsidRDefault="00282DEC" w:rsidP="00964EDD">
            <w:pPr>
              <w:jc w:val="both"/>
              <w:rPr>
                <w:sz w:val="26"/>
                <w:szCs w:val="26"/>
              </w:rPr>
            </w:pPr>
            <w:r w:rsidRPr="00136676">
              <w:rPr>
                <w:sz w:val="26"/>
                <w:szCs w:val="26"/>
              </w:rPr>
              <w:t>- Nếu hồ sơ đầy đủ: Tiếp nhận và ra Giấy TN và TKQ, chuyển hồ sơ về Chi cục Kiểm lâm</w:t>
            </w:r>
          </w:p>
        </w:tc>
        <w:tc>
          <w:tcPr>
            <w:tcW w:w="1763" w:type="dxa"/>
            <w:tcBorders>
              <w:top w:val="single" w:sz="4" w:space="0" w:color="000000"/>
              <w:left w:val="single" w:sz="4" w:space="0" w:color="000000"/>
              <w:bottom w:val="single" w:sz="4" w:space="0" w:color="000000"/>
              <w:right w:val="single" w:sz="4" w:space="0" w:color="000000"/>
            </w:tcBorders>
            <w:vAlign w:val="center"/>
            <w:hideMark/>
          </w:tcPr>
          <w:p w14:paraId="31568395" w14:textId="0851F415" w:rsidR="00282DEC" w:rsidRPr="00136676" w:rsidRDefault="00282DEC" w:rsidP="00136676">
            <w:pPr>
              <w:jc w:val="center"/>
              <w:rPr>
                <w:sz w:val="26"/>
                <w:szCs w:val="26"/>
              </w:rPr>
            </w:pPr>
            <w:r w:rsidRPr="00136676">
              <w:rPr>
                <w:sz w:val="26"/>
                <w:szCs w:val="26"/>
              </w:rPr>
              <w:t xml:space="preserve">Bộ phận </w:t>
            </w:r>
            <w:r w:rsidR="005642AF">
              <w:rPr>
                <w:sz w:val="26"/>
                <w:szCs w:val="26"/>
              </w:rPr>
              <w:t xml:space="preserve">TN&amp;TKQ </w:t>
            </w:r>
            <w:r w:rsidRPr="00136676">
              <w:rPr>
                <w:sz w:val="26"/>
                <w:szCs w:val="26"/>
              </w:rPr>
              <w:t xml:space="preserve">Sở Nông nghiệp &amp; </w:t>
            </w:r>
            <w:r w:rsidR="00D6249D">
              <w:rPr>
                <w:sz w:val="26"/>
                <w:szCs w:val="26"/>
              </w:rPr>
              <w:t>MT</w:t>
            </w:r>
            <w:r w:rsidRPr="00136676">
              <w:rPr>
                <w:sz w:val="26"/>
                <w:szCs w:val="26"/>
              </w:rPr>
              <w:t xml:space="preserve"> </w:t>
            </w:r>
            <w:r w:rsidR="0039200F">
              <w:rPr>
                <w:sz w:val="26"/>
                <w:szCs w:val="26"/>
              </w:rPr>
              <w:t>tại TTPVHCC tỉnh</w:t>
            </w:r>
          </w:p>
        </w:tc>
        <w:tc>
          <w:tcPr>
            <w:tcW w:w="1240" w:type="dxa"/>
            <w:tcBorders>
              <w:top w:val="single" w:sz="4" w:space="0" w:color="000000"/>
              <w:left w:val="single" w:sz="4" w:space="0" w:color="000000"/>
              <w:bottom w:val="single" w:sz="4" w:space="0" w:color="000000"/>
              <w:right w:val="single" w:sz="4" w:space="0" w:color="000000"/>
            </w:tcBorders>
            <w:vAlign w:val="center"/>
            <w:hideMark/>
          </w:tcPr>
          <w:p w14:paraId="5F02B29C" w14:textId="77777777" w:rsidR="00282DEC" w:rsidRPr="00136676" w:rsidRDefault="00282DEC" w:rsidP="00136676">
            <w:pPr>
              <w:jc w:val="center"/>
              <w:rPr>
                <w:sz w:val="26"/>
                <w:szCs w:val="26"/>
              </w:rPr>
            </w:pPr>
            <w:r w:rsidRPr="00136676">
              <w:rPr>
                <w:sz w:val="26"/>
                <w:szCs w:val="26"/>
              </w:rPr>
              <w:t>04</w:t>
            </w:r>
          </w:p>
        </w:tc>
        <w:tc>
          <w:tcPr>
            <w:tcW w:w="1946" w:type="dxa"/>
            <w:tcBorders>
              <w:top w:val="single" w:sz="4" w:space="0" w:color="000000"/>
              <w:left w:val="single" w:sz="4" w:space="0" w:color="000000"/>
              <w:bottom w:val="single" w:sz="4" w:space="0" w:color="000000"/>
              <w:right w:val="single" w:sz="4" w:space="0" w:color="000000"/>
            </w:tcBorders>
            <w:vAlign w:val="center"/>
          </w:tcPr>
          <w:p w14:paraId="058AEF74" w14:textId="12E92665" w:rsidR="00282DEC" w:rsidRPr="00136676" w:rsidRDefault="00282DEC" w:rsidP="00136676">
            <w:pPr>
              <w:jc w:val="center"/>
              <w:rPr>
                <w:sz w:val="26"/>
                <w:szCs w:val="26"/>
              </w:rPr>
            </w:pPr>
            <w:r w:rsidRPr="00136676">
              <w:rPr>
                <w:sz w:val="26"/>
                <w:szCs w:val="26"/>
              </w:rPr>
              <w:t>Mẫu số 13 và Mẫu số 14 Phụ lục kèm theo Nghị định số 58/2024/NĐ-CP ngày 24/5/2024 của Chính phủ;</w:t>
            </w:r>
          </w:p>
        </w:tc>
      </w:tr>
      <w:tr w:rsidR="00282DEC" w:rsidRPr="00136676" w14:paraId="2CD94E0D" w14:textId="77777777" w:rsidTr="00007ABD">
        <w:trPr>
          <w:trHeight w:val="170"/>
          <w:jc w:val="center"/>
        </w:trPr>
        <w:tc>
          <w:tcPr>
            <w:tcW w:w="684" w:type="dxa"/>
            <w:tcBorders>
              <w:top w:val="single" w:sz="4" w:space="0" w:color="000000"/>
              <w:left w:val="single" w:sz="4" w:space="0" w:color="000000"/>
              <w:bottom w:val="single" w:sz="4" w:space="0" w:color="000000"/>
              <w:right w:val="single" w:sz="4" w:space="0" w:color="000000"/>
            </w:tcBorders>
            <w:vAlign w:val="center"/>
            <w:hideMark/>
          </w:tcPr>
          <w:p w14:paraId="2B7C12C5" w14:textId="77777777" w:rsidR="00282DEC" w:rsidRPr="00136676" w:rsidRDefault="00282DEC" w:rsidP="00136676">
            <w:pPr>
              <w:jc w:val="center"/>
              <w:rPr>
                <w:sz w:val="26"/>
                <w:szCs w:val="26"/>
              </w:rPr>
            </w:pPr>
            <w:r w:rsidRPr="00136676">
              <w:rPr>
                <w:sz w:val="26"/>
                <w:szCs w:val="26"/>
              </w:rPr>
              <w:t>B3</w:t>
            </w:r>
          </w:p>
        </w:tc>
        <w:tc>
          <w:tcPr>
            <w:tcW w:w="3747" w:type="dxa"/>
            <w:tcBorders>
              <w:top w:val="single" w:sz="4" w:space="0" w:color="000000"/>
              <w:left w:val="single" w:sz="4" w:space="0" w:color="000000"/>
              <w:bottom w:val="single" w:sz="4" w:space="0" w:color="000000"/>
              <w:right w:val="single" w:sz="4" w:space="0" w:color="000000"/>
            </w:tcBorders>
            <w:vAlign w:val="center"/>
            <w:hideMark/>
          </w:tcPr>
          <w:p w14:paraId="51E8C7C3" w14:textId="77777777" w:rsidR="00282DEC" w:rsidRPr="00136676" w:rsidRDefault="00282DEC" w:rsidP="00964EDD">
            <w:pPr>
              <w:jc w:val="both"/>
              <w:rPr>
                <w:sz w:val="26"/>
                <w:szCs w:val="26"/>
              </w:rPr>
            </w:pPr>
            <w:r w:rsidRPr="00136676">
              <w:rPr>
                <w:sz w:val="26"/>
                <w:szCs w:val="26"/>
              </w:rPr>
              <w:t>Thẩm định hồ sơ</w:t>
            </w:r>
          </w:p>
          <w:p w14:paraId="6A446685" w14:textId="77777777" w:rsidR="00282DEC" w:rsidRPr="00136676" w:rsidRDefault="00282DEC" w:rsidP="00964EDD">
            <w:pPr>
              <w:jc w:val="both"/>
              <w:rPr>
                <w:sz w:val="26"/>
                <w:szCs w:val="26"/>
              </w:rPr>
            </w:pPr>
            <w:r w:rsidRPr="00136676">
              <w:rPr>
                <w:sz w:val="26"/>
                <w:szCs w:val="26"/>
              </w:rPr>
              <w:t>- Nếu hồ sơ chưa đầy đủ hoặc không hợp lệ: chuyển B1 kèm văn bản Hướng dẫn bổ sung hồ sơ.</w:t>
            </w:r>
          </w:p>
          <w:p w14:paraId="5D1DDE9F" w14:textId="77777777" w:rsidR="00282DEC" w:rsidRPr="00136676" w:rsidRDefault="00282DEC" w:rsidP="00964EDD">
            <w:pPr>
              <w:jc w:val="both"/>
              <w:rPr>
                <w:sz w:val="26"/>
                <w:szCs w:val="26"/>
              </w:rPr>
            </w:pPr>
            <w:r w:rsidRPr="00136676">
              <w:rPr>
                <w:sz w:val="26"/>
                <w:szCs w:val="26"/>
              </w:rPr>
              <w:t>- Nếu hồ sơ hợp lệ: Tiến hành thẩm định hồ sơ, tham mưu tổ chức thành lập, họp Hội đồng thẩm định và lập biên bản cuộc họp; hoàn thiện hồ sơ (Báo cáo, Tờ trình).</w:t>
            </w:r>
          </w:p>
        </w:tc>
        <w:tc>
          <w:tcPr>
            <w:tcW w:w="1763" w:type="dxa"/>
            <w:tcBorders>
              <w:top w:val="single" w:sz="4" w:space="0" w:color="000000"/>
              <w:left w:val="single" w:sz="4" w:space="0" w:color="000000"/>
              <w:bottom w:val="single" w:sz="4" w:space="0" w:color="000000"/>
              <w:right w:val="single" w:sz="4" w:space="0" w:color="000000"/>
            </w:tcBorders>
            <w:vAlign w:val="center"/>
            <w:hideMark/>
          </w:tcPr>
          <w:p w14:paraId="5DF25F96" w14:textId="77777777" w:rsidR="00282DEC" w:rsidRPr="00136676" w:rsidRDefault="00282DEC" w:rsidP="00136676">
            <w:pPr>
              <w:jc w:val="center"/>
              <w:rPr>
                <w:sz w:val="26"/>
                <w:szCs w:val="26"/>
              </w:rPr>
            </w:pPr>
            <w:r w:rsidRPr="00136676">
              <w:rPr>
                <w:sz w:val="26"/>
                <w:szCs w:val="26"/>
              </w:rPr>
              <w:t>Công chức chuyên môn Chi cục Kiểm lâm; Hội đồng thẩm định</w:t>
            </w:r>
          </w:p>
        </w:tc>
        <w:tc>
          <w:tcPr>
            <w:tcW w:w="1240" w:type="dxa"/>
            <w:tcBorders>
              <w:top w:val="single" w:sz="4" w:space="0" w:color="000000"/>
              <w:left w:val="single" w:sz="4" w:space="0" w:color="000000"/>
              <w:bottom w:val="single" w:sz="4" w:space="0" w:color="000000"/>
              <w:right w:val="single" w:sz="4" w:space="0" w:color="000000"/>
            </w:tcBorders>
            <w:vAlign w:val="center"/>
            <w:hideMark/>
          </w:tcPr>
          <w:p w14:paraId="3649F7ED" w14:textId="77777777" w:rsidR="00282DEC" w:rsidRPr="00136676" w:rsidRDefault="00282DEC" w:rsidP="00136676">
            <w:pPr>
              <w:jc w:val="center"/>
              <w:rPr>
                <w:sz w:val="26"/>
                <w:szCs w:val="26"/>
              </w:rPr>
            </w:pPr>
            <w:r w:rsidRPr="00136676">
              <w:rPr>
                <w:sz w:val="26"/>
                <w:szCs w:val="26"/>
              </w:rPr>
              <w:t>50</w:t>
            </w:r>
          </w:p>
        </w:tc>
        <w:tc>
          <w:tcPr>
            <w:tcW w:w="1946" w:type="dxa"/>
            <w:tcBorders>
              <w:top w:val="single" w:sz="4" w:space="0" w:color="000000"/>
              <w:left w:val="single" w:sz="4" w:space="0" w:color="000000"/>
              <w:bottom w:val="single" w:sz="4" w:space="0" w:color="000000"/>
              <w:right w:val="single" w:sz="4" w:space="0" w:color="000000"/>
            </w:tcBorders>
            <w:vAlign w:val="center"/>
            <w:hideMark/>
          </w:tcPr>
          <w:p w14:paraId="4EB9114B" w14:textId="77777777" w:rsidR="00282DEC" w:rsidRPr="00136676" w:rsidRDefault="00282DEC" w:rsidP="00136676">
            <w:pPr>
              <w:jc w:val="center"/>
              <w:rPr>
                <w:sz w:val="26"/>
                <w:szCs w:val="26"/>
              </w:rPr>
            </w:pPr>
            <w:r w:rsidRPr="00136676">
              <w:rPr>
                <w:sz w:val="26"/>
                <w:szCs w:val="26"/>
              </w:rPr>
              <w:t>Mẫu số 15 Phụ lục kèm theo Nghị định số 58/2024/NĐ-CP ngày 24/5/2024 của Chính phủ</w:t>
            </w:r>
          </w:p>
        </w:tc>
      </w:tr>
      <w:tr w:rsidR="00282DEC" w:rsidRPr="00136676" w14:paraId="2736B430" w14:textId="77777777" w:rsidTr="00007ABD">
        <w:trPr>
          <w:trHeight w:val="170"/>
          <w:jc w:val="center"/>
        </w:trPr>
        <w:tc>
          <w:tcPr>
            <w:tcW w:w="684" w:type="dxa"/>
            <w:tcBorders>
              <w:top w:val="single" w:sz="4" w:space="0" w:color="000000"/>
              <w:left w:val="single" w:sz="4" w:space="0" w:color="000000"/>
              <w:bottom w:val="single" w:sz="4" w:space="0" w:color="000000"/>
              <w:right w:val="single" w:sz="4" w:space="0" w:color="000000"/>
            </w:tcBorders>
            <w:vAlign w:val="center"/>
            <w:hideMark/>
          </w:tcPr>
          <w:p w14:paraId="27942077" w14:textId="77777777" w:rsidR="00282DEC" w:rsidRPr="00136676" w:rsidRDefault="00282DEC" w:rsidP="00136676">
            <w:pPr>
              <w:jc w:val="center"/>
              <w:rPr>
                <w:sz w:val="26"/>
                <w:szCs w:val="26"/>
              </w:rPr>
            </w:pPr>
            <w:r w:rsidRPr="00136676">
              <w:rPr>
                <w:sz w:val="26"/>
                <w:szCs w:val="26"/>
              </w:rPr>
              <w:t>B4</w:t>
            </w:r>
          </w:p>
        </w:tc>
        <w:tc>
          <w:tcPr>
            <w:tcW w:w="3747" w:type="dxa"/>
            <w:tcBorders>
              <w:top w:val="single" w:sz="4" w:space="0" w:color="000000"/>
              <w:left w:val="single" w:sz="4" w:space="0" w:color="000000"/>
              <w:bottom w:val="single" w:sz="4" w:space="0" w:color="000000"/>
              <w:right w:val="single" w:sz="4" w:space="0" w:color="000000"/>
            </w:tcBorders>
            <w:vAlign w:val="center"/>
            <w:hideMark/>
          </w:tcPr>
          <w:p w14:paraId="78AE439A" w14:textId="77777777" w:rsidR="00282DEC" w:rsidRPr="00136676" w:rsidRDefault="00282DEC" w:rsidP="00964EDD">
            <w:pPr>
              <w:jc w:val="both"/>
              <w:rPr>
                <w:sz w:val="26"/>
                <w:szCs w:val="26"/>
              </w:rPr>
            </w:pPr>
            <w:r w:rsidRPr="00136676">
              <w:rPr>
                <w:sz w:val="26"/>
                <w:szCs w:val="26"/>
              </w:rPr>
              <w:t>Xem xét:</w:t>
            </w:r>
          </w:p>
          <w:p w14:paraId="50646AFF" w14:textId="77777777" w:rsidR="00282DEC" w:rsidRPr="00136676" w:rsidRDefault="00282DEC" w:rsidP="00964EDD">
            <w:pPr>
              <w:jc w:val="both"/>
              <w:rPr>
                <w:sz w:val="26"/>
                <w:szCs w:val="26"/>
              </w:rPr>
            </w:pPr>
            <w:r w:rsidRPr="00136676">
              <w:rPr>
                <w:sz w:val="26"/>
                <w:szCs w:val="26"/>
              </w:rPr>
              <w:t xml:space="preserve">Xem xét hồ sơ hoàn thiện, trình </w:t>
            </w:r>
            <w:r w:rsidRPr="00136676">
              <w:rPr>
                <w:sz w:val="26"/>
                <w:szCs w:val="26"/>
              </w:rPr>
              <w:lastRenderedPageBreak/>
              <w:t>Sở Nông nghiệp và Môi trường</w:t>
            </w:r>
          </w:p>
        </w:tc>
        <w:tc>
          <w:tcPr>
            <w:tcW w:w="1763" w:type="dxa"/>
            <w:tcBorders>
              <w:top w:val="single" w:sz="4" w:space="0" w:color="000000"/>
              <w:left w:val="single" w:sz="4" w:space="0" w:color="000000"/>
              <w:bottom w:val="single" w:sz="4" w:space="0" w:color="000000"/>
              <w:right w:val="single" w:sz="4" w:space="0" w:color="000000"/>
            </w:tcBorders>
            <w:vAlign w:val="center"/>
            <w:hideMark/>
          </w:tcPr>
          <w:p w14:paraId="3769A2D0" w14:textId="77777777" w:rsidR="00282DEC" w:rsidRPr="00136676" w:rsidRDefault="00282DEC" w:rsidP="00136676">
            <w:pPr>
              <w:jc w:val="center"/>
              <w:rPr>
                <w:sz w:val="26"/>
                <w:szCs w:val="26"/>
              </w:rPr>
            </w:pPr>
            <w:r w:rsidRPr="00136676">
              <w:rPr>
                <w:sz w:val="26"/>
                <w:szCs w:val="26"/>
              </w:rPr>
              <w:lastRenderedPageBreak/>
              <w:t>Lãnh đạo Chi cục Kiểm lâm</w:t>
            </w:r>
          </w:p>
        </w:tc>
        <w:tc>
          <w:tcPr>
            <w:tcW w:w="1240" w:type="dxa"/>
            <w:tcBorders>
              <w:top w:val="single" w:sz="4" w:space="0" w:color="000000"/>
              <w:left w:val="single" w:sz="4" w:space="0" w:color="000000"/>
              <w:bottom w:val="single" w:sz="4" w:space="0" w:color="000000"/>
              <w:right w:val="single" w:sz="4" w:space="0" w:color="000000"/>
            </w:tcBorders>
            <w:vAlign w:val="center"/>
            <w:hideMark/>
          </w:tcPr>
          <w:p w14:paraId="6A97C7CC" w14:textId="77777777" w:rsidR="00282DEC" w:rsidRPr="00136676" w:rsidRDefault="00282DEC" w:rsidP="00136676">
            <w:pPr>
              <w:jc w:val="center"/>
              <w:rPr>
                <w:sz w:val="26"/>
                <w:szCs w:val="26"/>
              </w:rPr>
            </w:pPr>
            <w:r w:rsidRPr="00136676">
              <w:rPr>
                <w:sz w:val="26"/>
                <w:szCs w:val="26"/>
              </w:rPr>
              <w:t>08</w:t>
            </w:r>
          </w:p>
        </w:tc>
        <w:tc>
          <w:tcPr>
            <w:tcW w:w="1946" w:type="dxa"/>
            <w:tcBorders>
              <w:top w:val="single" w:sz="4" w:space="0" w:color="000000"/>
              <w:left w:val="single" w:sz="4" w:space="0" w:color="000000"/>
              <w:bottom w:val="single" w:sz="4" w:space="0" w:color="000000"/>
              <w:right w:val="single" w:sz="4" w:space="0" w:color="000000"/>
            </w:tcBorders>
            <w:vAlign w:val="center"/>
            <w:hideMark/>
          </w:tcPr>
          <w:p w14:paraId="5BD8CCD3" w14:textId="77777777" w:rsidR="00282DEC" w:rsidRPr="00136676" w:rsidRDefault="00282DEC" w:rsidP="00136676">
            <w:pPr>
              <w:jc w:val="center"/>
              <w:rPr>
                <w:sz w:val="26"/>
                <w:szCs w:val="26"/>
              </w:rPr>
            </w:pPr>
            <w:r w:rsidRPr="00136676">
              <w:rPr>
                <w:sz w:val="26"/>
                <w:szCs w:val="26"/>
              </w:rPr>
              <w:t xml:space="preserve">Mẫu số 15 Phụ lục kèm theo </w:t>
            </w:r>
            <w:r w:rsidRPr="00136676">
              <w:rPr>
                <w:sz w:val="26"/>
                <w:szCs w:val="26"/>
              </w:rPr>
              <w:lastRenderedPageBreak/>
              <w:t>Nghị định số 58/2024/NĐ-CP ngày 24/5/2024 của Chính phủ</w:t>
            </w:r>
          </w:p>
        </w:tc>
      </w:tr>
      <w:tr w:rsidR="00282DEC" w:rsidRPr="00136676" w14:paraId="39B0CBFF" w14:textId="77777777" w:rsidTr="00007ABD">
        <w:trPr>
          <w:trHeight w:val="170"/>
          <w:jc w:val="center"/>
        </w:trPr>
        <w:tc>
          <w:tcPr>
            <w:tcW w:w="684" w:type="dxa"/>
            <w:tcBorders>
              <w:top w:val="single" w:sz="4" w:space="0" w:color="000000"/>
              <w:left w:val="single" w:sz="4" w:space="0" w:color="000000"/>
              <w:bottom w:val="single" w:sz="4" w:space="0" w:color="000000"/>
              <w:right w:val="single" w:sz="4" w:space="0" w:color="000000"/>
            </w:tcBorders>
            <w:vAlign w:val="center"/>
            <w:hideMark/>
          </w:tcPr>
          <w:p w14:paraId="78AB60BD" w14:textId="77777777" w:rsidR="00282DEC" w:rsidRPr="00136676" w:rsidRDefault="00282DEC" w:rsidP="00136676">
            <w:pPr>
              <w:jc w:val="center"/>
              <w:rPr>
                <w:sz w:val="26"/>
                <w:szCs w:val="26"/>
              </w:rPr>
            </w:pPr>
            <w:r w:rsidRPr="00136676">
              <w:rPr>
                <w:sz w:val="26"/>
                <w:szCs w:val="26"/>
              </w:rPr>
              <w:lastRenderedPageBreak/>
              <w:t>B5</w:t>
            </w:r>
          </w:p>
        </w:tc>
        <w:tc>
          <w:tcPr>
            <w:tcW w:w="3747" w:type="dxa"/>
            <w:tcBorders>
              <w:top w:val="single" w:sz="4" w:space="0" w:color="000000"/>
              <w:left w:val="single" w:sz="4" w:space="0" w:color="000000"/>
              <w:bottom w:val="single" w:sz="4" w:space="0" w:color="000000"/>
              <w:right w:val="single" w:sz="4" w:space="0" w:color="000000"/>
            </w:tcBorders>
            <w:vAlign w:val="center"/>
            <w:hideMark/>
          </w:tcPr>
          <w:p w14:paraId="61AB218D" w14:textId="77777777" w:rsidR="00282DEC" w:rsidRPr="00136676" w:rsidRDefault="00282DEC" w:rsidP="00964EDD">
            <w:pPr>
              <w:jc w:val="both"/>
              <w:rPr>
                <w:sz w:val="26"/>
                <w:szCs w:val="26"/>
              </w:rPr>
            </w:pPr>
            <w:r w:rsidRPr="00136676">
              <w:rPr>
                <w:sz w:val="26"/>
                <w:szCs w:val="26"/>
              </w:rPr>
              <w:t>Thẩm định hồ sơ:</w:t>
            </w:r>
          </w:p>
          <w:p w14:paraId="7D3317D4" w14:textId="77777777" w:rsidR="00282DEC" w:rsidRPr="00136676" w:rsidRDefault="00282DEC" w:rsidP="00964EDD">
            <w:pPr>
              <w:jc w:val="both"/>
              <w:rPr>
                <w:sz w:val="26"/>
                <w:szCs w:val="26"/>
              </w:rPr>
            </w:pPr>
            <w:r w:rsidRPr="00136676">
              <w:rPr>
                <w:sz w:val="26"/>
                <w:szCs w:val="26"/>
              </w:rPr>
              <w:t>Xem xét hồ sơ từ Chi cục Kiểm lâm, dự thảo Tờ trình, tham mưu lãnh đạo Sở Nông nghiệp và Môi trường trình UBND tỉnh xem xét, phê duyệt</w:t>
            </w:r>
          </w:p>
        </w:tc>
        <w:tc>
          <w:tcPr>
            <w:tcW w:w="1763" w:type="dxa"/>
            <w:tcBorders>
              <w:top w:val="single" w:sz="4" w:space="0" w:color="000000"/>
              <w:left w:val="single" w:sz="4" w:space="0" w:color="000000"/>
              <w:bottom w:val="single" w:sz="4" w:space="0" w:color="000000"/>
              <w:right w:val="single" w:sz="4" w:space="0" w:color="000000"/>
            </w:tcBorders>
            <w:vAlign w:val="center"/>
            <w:hideMark/>
          </w:tcPr>
          <w:p w14:paraId="2C2618A7" w14:textId="77777777" w:rsidR="00282DEC" w:rsidRPr="00136676" w:rsidRDefault="00282DEC" w:rsidP="00136676">
            <w:pPr>
              <w:jc w:val="center"/>
              <w:rPr>
                <w:sz w:val="26"/>
                <w:szCs w:val="26"/>
              </w:rPr>
            </w:pPr>
            <w:r w:rsidRPr="00136676">
              <w:rPr>
                <w:sz w:val="26"/>
                <w:szCs w:val="26"/>
              </w:rPr>
              <w:t>Phòng Kế hoạch Tài chính Sở Nông nghiệp và Môi trường</w:t>
            </w:r>
          </w:p>
        </w:tc>
        <w:tc>
          <w:tcPr>
            <w:tcW w:w="1240" w:type="dxa"/>
            <w:tcBorders>
              <w:top w:val="single" w:sz="4" w:space="0" w:color="000000"/>
              <w:left w:val="single" w:sz="4" w:space="0" w:color="000000"/>
              <w:bottom w:val="single" w:sz="4" w:space="0" w:color="000000"/>
              <w:right w:val="single" w:sz="4" w:space="0" w:color="000000"/>
            </w:tcBorders>
            <w:vAlign w:val="center"/>
            <w:hideMark/>
          </w:tcPr>
          <w:p w14:paraId="4C8C833A" w14:textId="77777777" w:rsidR="00282DEC" w:rsidRPr="00136676" w:rsidRDefault="00282DEC" w:rsidP="00136676">
            <w:pPr>
              <w:jc w:val="center"/>
              <w:rPr>
                <w:sz w:val="26"/>
                <w:szCs w:val="26"/>
              </w:rPr>
            </w:pPr>
            <w:r w:rsidRPr="00136676">
              <w:rPr>
                <w:sz w:val="26"/>
                <w:szCs w:val="26"/>
              </w:rPr>
              <w:t>08</w:t>
            </w:r>
          </w:p>
        </w:tc>
        <w:tc>
          <w:tcPr>
            <w:tcW w:w="1946" w:type="dxa"/>
            <w:tcBorders>
              <w:top w:val="single" w:sz="4" w:space="0" w:color="000000"/>
              <w:left w:val="single" w:sz="4" w:space="0" w:color="000000"/>
              <w:bottom w:val="single" w:sz="4" w:space="0" w:color="000000"/>
              <w:right w:val="single" w:sz="4" w:space="0" w:color="000000"/>
            </w:tcBorders>
            <w:vAlign w:val="center"/>
            <w:hideMark/>
          </w:tcPr>
          <w:p w14:paraId="459329A0" w14:textId="77777777" w:rsidR="00282DEC" w:rsidRPr="00136676" w:rsidRDefault="00282DEC" w:rsidP="00136676">
            <w:pPr>
              <w:jc w:val="center"/>
              <w:rPr>
                <w:sz w:val="26"/>
                <w:szCs w:val="26"/>
              </w:rPr>
            </w:pPr>
            <w:r w:rsidRPr="00136676">
              <w:rPr>
                <w:sz w:val="26"/>
                <w:szCs w:val="26"/>
              </w:rPr>
              <w:t>Mẫu số 15 Phụ lục kèm theo Nghị định số 58/2024/NĐ-CP ngày 24/5/2024 của Chính phủ</w:t>
            </w:r>
          </w:p>
        </w:tc>
      </w:tr>
      <w:tr w:rsidR="00282DEC" w:rsidRPr="00136676" w14:paraId="354A8090" w14:textId="77777777" w:rsidTr="00007ABD">
        <w:trPr>
          <w:trHeight w:val="170"/>
          <w:jc w:val="center"/>
        </w:trPr>
        <w:tc>
          <w:tcPr>
            <w:tcW w:w="684" w:type="dxa"/>
            <w:tcBorders>
              <w:top w:val="single" w:sz="4" w:space="0" w:color="000000"/>
              <w:left w:val="single" w:sz="4" w:space="0" w:color="000000"/>
              <w:bottom w:val="single" w:sz="4" w:space="0" w:color="000000"/>
              <w:right w:val="single" w:sz="4" w:space="0" w:color="000000"/>
            </w:tcBorders>
            <w:vAlign w:val="center"/>
            <w:hideMark/>
          </w:tcPr>
          <w:p w14:paraId="4E8ECC8E" w14:textId="77777777" w:rsidR="00282DEC" w:rsidRPr="00136676" w:rsidRDefault="00282DEC" w:rsidP="00136676">
            <w:pPr>
              <w:jc w:val="center"/>
              <w:rPr>
                <w:sz w:val="26"/>
                <w:szCs w:val="26"/>
              </w:rPr>
            </w:pPr>
            <w:r w:rsidRPr="00136676">
              <w:rPr>
                <w:sz w:val="26"/>
                <w:szCs w:val="26"/>
              </w:rPr>
              <w:t>B6</w:t>
            </w:r>
          </w:p>
        </w:tc>
        <w:tc>
          <w:tcPr>
            <w:tcW w:w="3747" w:type="dxa"/>
            <w:tcBorders>
              <w:top w:val="single" w:sz="4" w:space="0" w:color="000000"/>
              <w:left w:val="single" w:sz="4" w:space="0" w:color="000000"/>
              <w:bottom w:val="single" w:sz="4" w:space="0" w:color="000000"/>
              <w:right w:val="single" w:sz="4" w:space="0" w:color="000000"/>
            </w:tcBorders>
            <w:vAlign w:val="center"/>
            <w:hideMark/>
          </w:tcPr>
          <w:p w14:paraId="574A3209" w14:textId="77777777" w:rsidR="00282DEC" w:rsidRPr="00136676" w:rsidRDefault="00282DEC" w:rsidP="00964EDD">
            <w:pPr>
              <w:jc w:val="both"/>
              <w:rPr>
                <w:sz w:val="26"/>
                <w:szCs w:val="26"/>
              </w:rPr>
            </w:pPr>
            <w:r w:rsidRPr="00136676">
              <w:rPr>
                <w:sz w:val="26"/>
                <w:szCs w:val="26"/>
              </w:rPr>
              <w:t>Phê duyệt:</w:t>
            </w:r>
          </w:p>
          <w:p w14:paraId="546E63ED" w14:textId="77777777" w:rsidR="00282DEC" w:rsidRPr="00136676" w:rsidRDefault="00282DEC" w:rsidP="00964EDD">
            <w:pPr>
              <w:jc w:val="both"/>
              <w:rPr>
                <w:sz w:val="26"/>
                <w:szCs w:val="26"/>
              </w:rPr>
            </w:pPr>
            <w:r w:rsidRPr="00136676">
              <w:rPr>
                <w:sz w:val="26"/>
                <w:szCs w:val="26"/>
              </w:rPr>
              <w:t>Xem xét và ký hồ sơ trình Chủ tịch UBND tỉnh</w:t>
            </w:r>
          </w:p>
        </w:tc>
        <w:tc>
          <w:tcPr>
            <w:tcW w:w="1763" w:type="dxa"/>
            <w:tcBorders>
              <w:top w:val="single" w:sz="4" w:space="0" w:color="000000"/>
              <w:left w:val="single" w:sz="4" w:space="0" w:color="000000"/>
              <w:bottom w:val="single" w:sz="4" w:space="0" w:color="000000"/>
              <w:right w:val="single" w:sz="4" w:space="0" w:color="000000"/>
            </w:tcBorders>
            <w:vAlign w:val="center"/>
            <w:hideMark/>
          </w:tcPr>
          <w:p w14:paraId="29FC6114" w14:textId="77777777" w:rsidR="00282DEC" w:rsidRPr="00136676" w:rsidRDefault="00282DEC" w:rsidP="00136676">
            <w:pPr>
              <w:jc w:val="center"/>
              <w:rPr>
                <w:sz w:val="26"/>
                <w:szCs w:val="26"/>
              </w:rPr>
            </w:pPr>
            <w:r w:rsidRPr="00136676">
              <w:rPr>
                <w:sz w:val="26"/>
                <w:szCs w:val="26"/>
              </w:rPr>
              <w:t>Lãnh đạo</w:t>
            </w:r>
          </w:p>
          <w:p w14:paraId="5224F7E8" w14:textId="77777777" w:rsidR="00282DEC" w:rsidRPr="00136676" w:rsidRDefault="00282DEC" w:rsidP="00136676">
            <w:pPr>
              <w:jc w:val="center"/>
              <w:rPr>
                <w:sz w:val="26"/>
                <w:szCs w:val="26"/>
              </w:rPr>
            </w:pPr>
            <w:r w:rsidRPr="00136676">
              <w:rPr>
                <w:sz w:val="26"/>
                <w:szCs w:val="26"/>
              </w:rPr>
              <w:t>Sở Nông nghiệp và Môi trường</w:t>
            </w:r>
          </w:p>
        </w:tc>
        <w:tc>
          <w:tcPr>
            <w:tcW w:w="1240" w:type="dxa"/>
            <w:tcBorders>
              <w:top w:val="single" w:sz="4" w:space="0" w:color="000000"/>
              <w:left w:val="single" w:sz="4" w:space="0" w:color="000000"/>
              <w:bottom w:val="single" w:sz="4" w:space="0" w:color="000000"/>
              <w:right w:val="single" w:sz="4" w:space="0" w:color="000000"/>
            </w:tcBorders>
            <w:vAlign w:val="center"/>
            <w:hideMark/>
          </w:tcPr>
          <w:p w14:paraId="6F476F99" w14:textId="77777777" w:rsidR="00282DEC" w:rsidRPr="00136676" w:rsidRDefault="00282DEC" w:rsidP="00136676">
            <w:pPr>
              <w:jc w:val="center"/>
              <w:rPr>
                <w:sz w:val="26"/>
                <w:szCs w:val="26"/>
              </w:rPr>
            </w:pPr>
            <w:r w:rsidRPr="00136676">
              <w:rPr>
                <w:sz w:val="26"/>
                <w:szCs w:val="26"/>
              </w:rPr>
              <w:t>04</w:t>
            </w:r>
          </w:p>
        </w:tc>
        <w:tc>
          <w:tcPr>
            <w:tcW w:w="1946" w:type="dxa"/>
            <w:tcBorders>
              <w:top w:val="single" w:sz="4" w:space="0" w:color="000000"/>
              <w:left w:val="single" w:sz="4" w:space="0" w:color="000000"/>
              <w:bottom w:val="single" w:sz="4" w:space="0" w:color="000000"/>
              <w:right w:val="single" w:sz="4" w:space="0" w:color="000000"/>
            </w:tcBorders>
            <w:vAlign w:val="center"/>
            <w:hideMark/>
          </w:tcPr>
          <w:p w14:paraId="22912523" w14:textId="77777777" w:rsidR="00282DEC" w:rsidRPr="00136676" w:rsidRDefault="00282DEC" w:rsidP="00136676">
            <w:pPr>
              <w:jc w:val="center"/>
              <w:rPr>
                <w:sz w:val="26"/>
                <w:szCs w:val="26"/>
              </w:rPr>
            </w:pPr>
            <w:r w:rsidRPr="00136676">
              <w:rPr>
                <w:sz w:val="26"/>
                <w:szCs w:val="26"/>
              </w:rPr>
              <w:t>Mẫu số 15 Phụ lục kèm theo Nghị định số 58/2024/NĐ-CP ngày 24/5/2024 của Chính phủ</w:t>
            </w:r>
          </w:p>
        </w:tc>
      </w:tr>
      <w:tr w:rsidR="00282DEC" w:rsidRPr="00136676" w14:paraId="0F273949" w14:textId="77777777" w:rsidTr="00007ABD">
        <w:trPr>
          <w:trHeight w:val="170"/>
          <w:jc w:val="center"/>
        </w:trPr>
        <w:tc>
          <w:tcPr>
            <w:tcW w:w="684" w:type="dxa"/>
            <w:tcBorders>
              <w:top w:val="single" w:sz="4" w:space="0" w:color="000000"/>
              <w:left w:val="single" w:sz="4" w:space="0" w:color="000000"/>
              <w:bottom w:val="single" w:sz="4" w:space="0" w:color="000000"/>
              <w:right w:val="single" w:sz="4" w:space="0" w:color="000000"/>
            </w:tcBorders>
            <w:vAlign w:val="center"/>
            <w:hideMark/>
          </w:tcPr>
          <w:p w14:paraId="0632EDC8" w14:textId="77777777" w:rsidR="00282DEC" w:rsidRPr="00136676" w:rsidRDefault="00282DEC" w:rsidP="00136676">
            <w:pPr>
              <w:jc w:val="center"/>
              <w:rPr>
                <w:sz w:val="26"/>
                <w:szCs w:val="26"/>
              </w:rPr>
            </w:pPr>
            <w:r w:rsidRPr="00136676">
              <w:rPr>
                <w:sz w:val="26"/>
                <w:szCs w:val="26"/>
              </w:rPr>
              <w:t>B7</w:t>
            </w:r>
          </w:p>
        </w:tc>
        <w:tc>
          <w:tcPr>
            <w:tcW w:w="3747" w:type="dxa"/>
            <w:tcBorders>
              <w:top w:val="single" w:sz="4" w:space="0" w:color="000000"/>
              <w:left w:val="single" w:sz="4" w:space="0" w:color="000000"/>
              <w:bottom w:val="single" w:sz="4" w:space="0" w:color="000000"/>
              <w:right w:val="single" w:sz="4" w:space="0" w:color="000000"/>
            </w:tcBorders>
            <w:vAlign w:val="center"/>
            <w:hideMark/>
          </w:tcPr>
          <w:p w14:paraId="6AD8C07C" w14:textId="77777777" w:rsidR="00282DEC" w:rsidRPr="00136676" w:rsidRDefault="00282DEC" w:rsidP="00964EDD">
            <w:pPr>
              <w:jc w:val="both"/>
              <w:rPr>
                <w:sz w:val="26"/>
                <w:szCs w:val="26"/>
              </w:rPr>
            </w:pPr>
            <w:r w:rsidRPr="00136676">
              <w:rPr>
                <w:sz w:val="26"/>
                <w:szCs w:val="26"/>
              </w:rPr>
              <w:t>Phê duyệt kết quả:</w:t>
            </w:r>
          </w:p>
          <w:p w14:paraId="185D430B" w14:textId="5204F3E4" w:rsidR="00282DEC" w:rsidRPr="00136676" w:rsidRDefault="00282DEC" w:rsidP="00964EDD">
            <w:pPr>
              <w:jc w:val="both"/>
              <w:rPr>
                <w:sz w:val="26"/>
                <w:szCs w:val="26"/>
              </w:rPr>
            </w:pPr>
            <w:r w:rsidRPr="00136676">
              <w:rPr>
                <w:sz w:val="26"/>
                <w:szCs w:val="26"/>
              </w:rPr>
              <w:t>UBND tỉnh phê duyệt kết quả và chuyển kết quả cho B</w:t>
            </w:r>
            <w:r w:rsidR="00964EDD">
              <w:rPr>
                <w:sz w:val="26"/>
                <w:szCs w:val="26"/>
              </w:rPr>
              <w:t xml:space="preserve">ộ phận </w:t>
            </w:r>
            <w:r w:rsidRPr="00136676">
              <w:rPr>
                <w:sz w:val="26"/>
                <w:szCs w:val="26"/>
              </w:rPr>
              <w:t>TN&amp;TKQ của Sở Nông nghiệp và Môi trường tại TTPVHCC</w:t>
            </w:r>
          </w:p>
        </w:tc>
        <w:tc>
          <w:tcPr>
            <w:tcW w:w="1763" w:type="dxa"/>
            <w:tcBorders>
              <w:top w:val="single" w:sz="4" w:space="0" w:color="000000"/>
              <w:left w:val="single" w:sz="4" w:space="0" w:color="000000"/>
              <w:bottom w:val="single" w:sz="4" w:space="0" w:color="000000"/>
              <w:right w:val="single" w:sz="4" w:space="0" w:color="000000"/>
            </w:tcBorders>
            <w:vAlign w:val="center"/>
            <w:hideMark/>
          </w:tcPr>
          <w:p w14:paraId="4CE1C959" w14:textId="77777777" w:rsidR="00282DEC" w:rsidRPr="00136676" w:rsidRDefault="00282DEC" w:rsidP="00136676">
            <w:pPr>
              <w:jc w:val="center"/>
              <w:rPr>
                <w:sz w:val="26"/>
                <w:szCs w:val="26"/>
              </w:rPr>
            </w:pPr>
            <w:r w:rsidRPr="00136676">
              <w:rPr>
                <w:sz w:val="26"/>
                <w:szCs w:val="26"/>
              </w:rPr>
              <w:t>UBND tỉnh</w:t>
            </w:r>
          </w:p>
        </w:tc>
        <w:tc>
          <w:tcPr>
            <w:tcW w:w="1240" w:type="dxa"/>
            <w:tcBorders>
              <w:top w:val="single" w:sz="4" w:space="0" w:color="000000"/>
              <w:left w:val="single" w:sz="4" w:space="0" w:color="000000"/>
              <w:bottom w:val="single" w:sz="4" w:space="0" w:color="000000"/>
              <w:right w:val="single" w:sz="4" w:space="0" w:color="000000"/>
            </w:tcBorders>
            <w:vAlign w:val="center"/>
            <w:hideMark/>
          </w:tcPr>
          <w:p w14:paraId="0CF638B2" w14:textId="77777777" w:rsidR="00282DEC" w:rsidRPr="00136676" w:rsidRDefault="00282DEC" w:rsidP="00136676">
            <w:pPr>
              <w:jc w:val="center"/>
              <w:rPr>
                <w:sz w:val="26"/>
                <w:szCs w:val="26"/>
              </w:rPr>
            </w:pPr>
            <w:r w:rsidRPr="00136676">
              <w:rPr>
                <w:sz w:val="26"/>
                <w:szCs w:val="26"/>
              </w:rPr>
              <w:t>08</w:t>
            </w:r>
          </w:p>
        </w:tc>
        <w:tc>
          <w:tcPr>
            <w:tcW w:w="1946" w:type="dxa"/>
            <w:tcBorders>
              <w:top w:val="single" w:sz="4" w:space="0" w:color="000000"/>
              <w:left w:val="single" w:sz="4" w:space="0" w:color="000000"/>
              <w:bottom w:val="single" w:sz="4" w:space="0" w:color="000000"/>
              <w:right w:val="single" w:sz="4" w:space="0" w:color="000000"/>
            </w:tcBorders>
            <w:vAlign w:val="center"/>
            <w:hideMark/>
          </w:tcPr>
          <w:p w14:paraId="5CE9C494" w14:textId="77777777" w:rsidR="00282DEC" w:rsidRPr="00136676" w:rsidRDefault="00282DEC" w:rsidP="00136676">
            <w:pPr>
              <w:jc w:val="center"/>
              <w:rPr>
                <w:sz w:val="26"/>
                <w:szCs w:val="26"/>
              </w:rPr>
            </w:pPr>
            <w:r w:rsidRPr="00136676">
              <w:rPr>
                <w:sz w:val="26"/>
                <w:szCs w:val="26"/>
              </w:rPr>
              <w:t>Mẫu số 16 Phụ lục kèm theo Nghị định số 58/2024/NĐ-CP ngày 24/5/2024 của Chính phủ;</w:t>
            </w:r>
          </w:p>
        </w:tc>
      </w:tr>
      <w:tr w:rsidR="00282DEC" w:rsidRPr="00136676" w14:paraId="21B22600" w14:textId="77777777" w:rsidTr="00007ABD">
        <w:trPr>
          <w:trHeight w:val="170"/>
          <w:jc w:val="center"/>
        </w:trPr>
        <w:tc>
          <w:tcPr>
            <w:tcW w:w="684" w:type="dxa"/>
            <w:tcBorders>
              <w:top w:val="single" w:sz="4" w:space="0" w:color="000000"/>
              <w:left w:val="single" w:sz="4" w:space="0" w:color="000000"/>
              <w:bottom w:val="single" w:sz="4" w:space="0" w:color="000000"/>
              <w:right w:val="single" w:sz="4" w:space="0" w:color="000000"/>
            </w:tcBorders>
            <w:vAlign w:val="center"/>
          </w:tcPr>
          <w:p w14:paraId="6ECD5EFD" w14:textId="77777777" w:rsidR="00282DEC" w:rsidRPr="00136676" w:rsidRDefault="00282DEC" w:rsidP="00136676">
            <w:pPr>
              <w:jc w:val="center"/>
              <w:rPr>
                <w:sz w:val="26"/>
                <w:szCs w:val="26"/>
              </w:rPr>
            </w:pPr>
            <w:r w:rsidRPr="00136676">
              <w:rPr>
                <w:sz w:val="26"/>
                <w:szCs w:val="26"/>
              </w:rPr>
              <w:t>B8</w:t>
            </w:r>
          </w:p>
        </w:tc>
        <w:tc>
          <w:tcPr>
            <w:tcW w:w="3747" w:type="dxa"/>
            <w:tcBorders>
              <w:top w:val="single" w:sz="4" w:space="0" w:color="000000"/>
              <w:left w:val="single" w:sz="4" w:space="0" w:color="000000"/>
              <w:bottom w:val="single" w:sz="4" w:space="0" w:color="000000"/>
              <w:right w:val="single" w:sz="4" w:space="0" w:color="000000"/>
            </w:tcBorders>
            <w:vAlign w:val="center"/>
          </w:tcPr>
          <w:p w14:paraId="57C1F5F6" w14:textId="77777777" w:rsidR="00282DEC" w:rsidRPr="00136676" w:rsidRDefault="00282DEC" w:rsidP="00964EDD">
            <w:pPr>
              <w:jc w:val="both"/>
              <w:rPr>
                <w:sz w:val="26"/>
                <w:szCs w:val="26"/>
              </w:rPr>
            </w:pPr>
            <w:r w:rsidRPr="00136676">
              <w:rPr>
                <w:sz w:val="26"/>
                <w:szCs w:val="26"/>
              </w:rPr>
              <w:t>Đóng dấu, phát hành</w:t>
            </w:r>
          </w:p>
        </w:tc>
        <w:tc>
          <w:tcPr>
            <w:tcW w:w="1763" w:type="dxa"/>
            <w:tcBorders>
              <w:top w:val="single" w:sz="4" w:space="0" w:color="000000"/>
              <w:left w:val="single" w:sz="4" w:space="0" w:color="000000"/>
              <w:bottom w:val="single" w:sz="4" w:space="0" w:color="000000"/>
              <w:right w:val="single" w:sz="4" w:space="0" w:color="000000"/>
            </w:tcBorders>
            <w:vAlign w:val="center"/>
          </w:tcPr>
          <w:p w14:paraId="4705C77E" w14:textId="477BE186" w:rsidR="00282DEC" w:rsidRPr="00136676" w:rsidRDefault="003E1344" w:rsidP="00136676">
            <w:pPr>
              <w:jc w:val="center"/>
              <w:rPr>
                <w:sz w:val="26"/>
                <w:szCs w:val="26"/>
              </w:rPr>
            </w:pPr>
            <w:r>
              <w:rPr>
                <w:sz w:val="26"/>
                <w:szCs w:val="26"/>
              </w:rPr>
              <w:t>VP UBND tỉnh</w:t>
            </w:r>
          </w:p>
        </w:tc>
        <w:tc>
          <w:tcPr>
            <w:tcW w:w="1240" w:type="dxa"/>
            <w:tcBorders>
              <w:top w:val="single" w:sz="4" w:space="0" w:color="000000"/>
              <w:left w:val="single" w:sz="4" w:space="0" w:color="000000"/>
              <w:bottom w:val="single" w:sz="4" w:space="0" w:color="000000"/>
              <w:right w:val="single" w:sz="4" w:space="0" w:color="000000"/>
            </w:tcBorders>
            <w:vAlign w:val="center"/>
          </w:tcPr>
          <w:p w14:paraId="43C3008B" w14:textId="77777777" w:rsidR="00282DEC" w:rsidRPr="00136676" w:rsidRDefault="00282DEC" w:rsidP="00136676">
            <w:pPr>
              <w:jc w:val="center"/>
              <w:rPr>
                <w:sz w:val="26"/>
                <w:szCs w:val="26"/>
              </w:rPr>
            </w:pPr>
            <w:r w:rsidRPr="00136676">
              <w:rPr>
                <w:sz w:val="26"/>
                <w:szCs w:val="26"/>
              </w:rPr>
              <w:t>02</w:t>
            </w:r>
          </w:p>
        </w:tc>
        <w:tc>
          <w:tcPr>
            <w:tcW w:w="1946" w:type="dxa"/>
            <w:tcBorders>
              <w:top w:val="single" w:sz="4" w:space="0" w:color="000000"/>
              <w:left w:val="single" w:sz="4" w:space="0" w:color="000000"/>
              <w:bottom w:val="single" w:sz="4" w:space="0" w:color="000000"/>
              <w:right w:val="single" w:sz="4" w:space="0" w:color="000000"/>
            </w:tcBorders>
            <w:vAlign w:val="center"/>
          </w:tcPr>
          <w:p w14:paraId="2AF8B12F" w14:textId="77777777" w:rsidR="00282DEC" w:rsidRPr="00136676" w:rsidRDefault="00282DEC" w:rsidP="00136676">
            <w:pPr>
              <w:jc w:val="center"/>
              <w:rPr>
                <w:sz w:val="26"/>
                <w:szCs w:val="26"/>
              </w:rPr>
            </w:pPr>
            <w:r w:rsidRPr="00136676">
              <w:rPr>
                <w:sz w:val="26"/>
                <w:szCs w:val="26"/>
              </w:rPr>
              <w:t>Mẫu số 16 Phụ lục kèm theo Nghị định số 58/2024/NĐ-CP ngày 24/5/2024 của Chính phủ;</w:t>
            </w:r>
          </w:p>
        </w:tc>
      </w:tr>
      <w:tr w:rsidR="00282DEC" w:rsidRPr="00136676" w14:paraId="6B3914D3" w14:textId="77777777" w:rsidTr="00007ABD">
        <w:trPr>
          <w:trHeight w:val="170"/>
          <w:jc w:val="center"/>
        </w:trPr>
        <w:tc>
          <w:tcPr>
            <w:tcW w:w="684" w:type="dxa"/>
            <w:tcBorders>
              <w:top w:val="single" w:sz="4" w:space="0" w:color="000000"/>
              <w:left w:val="single" w:sz="4" w:space="0" w:color="000000"/>
              <w:bottom w:val="single" w:sz="4" w:space="0" w:color="000000"/>
              <w:right w:val="single" w:sz="4" w:space="0" w:color="000000"/>
            </w:tcBorders>
            <w:vAlign w:val="center"/>
            <w:hideMark/>
          </w:tcPr>
          <w:p w14:paraId="4A68A43E" w14:textId="77777777" w:rsidR="00282DEC" w:rsidRPr="00136676" w:rsidRDefault="00282DEC" w:rsidP="00136676">
            <w:pPr>
              <w:jc w:val="center"/>
              <w:rPr>
                <w:sz w:val="26"/>
                <w:szCs w:val="26"/>
              </w:rPr>
            </w:pPr>
            <w:r w:rsidRPr="00136676">
              <w:rPr>
                <w:sz w:val="26"/>
                <w:szCs w:val="26"/>
              </w:rPr>
              <w:t>B9</w:t>
            </w:r>
          </w:p>
        </w:tc>
        <w:tc>
          <w:tcPr>
            <w:tcW w:w="3747" w:type="dxa"/>
            <w:tcBorders>
              <w:top w:val="single" w:sz="4" w:space="0" w:color="000000"/>
              <w:left w:val="single" w:sz="4" w:space="0" w:color="000000"/>
              <w:bottom w:val="single" w:sz="4" w:space="0" w:color="000000"/>
              <w:right w:val="single" w:sz="4" w:space="0" w:color="000000"/>
            </w:tcBorders>
            <w:vAlign w:val="center"/>
          </w:tcPr>
          <w:p w14:paraId="2B71BAFD" w14:textId="77777777" w:rsidR="00282DEC" w:rsidRPr="00136676" w:rsidRDefault="00282DEC" w:rsidP="0004796D">
            <w:pPr>
              <w:spacing w:before="240"/>
              <w:jc w:val="both"/>
              <w:rPr>
                <w:sz w:val="26"/>
                <w:szCs w:val="26"/>
              </w:rPr>
            </w:pPr>
            <w:r w:rsidRPr="00136676">
              <w:rPr>
                <w:sz w:val="26"/>
                <w:szCs w:val="26"/>
              </w:rPr>
              <w:t>Trả kết quả</w:t>
            </w:r>
          </w:p>
          <w:p w14:paraId="451F34EE" w14:textId="77777777" w:rsidR="00282DEC" w:rsidRPr="00136676" w:rsidRDefault="00282DEC" w:rsidP="00964EDD">
            <w:pPr>
              <w:jc w:val="both"/>
              <w:rPr>
                <w:sz w:val="26"/>
                <w:szCs w:val="26"/>
              </w:rPr>
            </w:pPr>
          </w:p>
        </w:tc>
        <w:tc>
          <w:tcPr>
            <w:tcW w:w="1763" w:type="dxa"/>
            <w:tcBorders>
              <w:top w:val="single" w:sz="4" w:space="0" w:color="000000"/>
              <w:left w:val="single" w:sz="4" w:space="0" w:color="000000"/>
              <w:bottom w:val="single" w:sz="4" w:space="0" w:color="000000"/>
              <w:right w:val="single" w:sz="4" w:space="0" w:color="000000"/>
            </w:tcBorders>
            <w:vAlign w:val="center"/>
            <w:hideMark/>
          </w:tcPr>
          <w:p w14:paraId="593E7111" w14:textId="6087FAD7" w:rsidR="00282DEC" w:rsidRPr="00136676" w:rsidRDefault="00282DEC" w:rsidP="00136676">
            <w:pPr>
              <w:jc w:val="center"/>
              <w:rPr>
                <w:sz w:val="26"/>
                <w:szCs w:val="26"/>
              </w:rPr>
            </w:pPr>
            <w:r w:rsidRPr="00136676">
              <w:rPr>
                <w:sz w:val="26"/>
                <w:szCs w:val="26"/>
              </w:rPr>
              <w:t xml:space="preserve">Bộ phận </w:t>
            </w:r>
            <w:r w:rsidR="005642AF">
              <w:rPr>
                <w:sz w:val="26"/>
                <w:szCs w:val="26"/>
              </w:rPr>
              <w:t xml:space="preserve">TN&amp;TKQ </w:t>
            </w:r>
            <w:r w:rsidRPr="00136676">
              <w:rPr>
                <w:sz w:val="26"/>
                <w:szCs w:val="26"/>
              </w:rPr>
              <w:t xml:space="preserve">Sở Nông nghiệp &amp; Môi trường </w:t>
            </w:r>
            <w:r w:rsidR="0039200F">
              <w:rPr>
                <w:sz w:val="26"/>
                <w:szCs w:val="26"/>
              </w:rPr>
              <w:t>tại TTPVHCC tỉnh</w:t>
            </w:r>
          </w:p>
        </w:tc>
        <w:tc>
          <w:tcPr>
            <w:tcW w:w="1240" w:type="dxa"/>
            <w:tcBorders>
              <w:top w:val="single" w:sz="4" w:space="0" w:color="000000"/>
              <w:left w:val="single" w:sz="4" w:space="0" w:color="000000"/>
              <w:bottom w:val="single" w:sz="4" w:space="0" w:color="000000"/>
              <w:right w:val="single" w:sz="4" w:space="0" w:color="000000"/>
            </w:tcBorders>
            <w:vAlign w:val="center"/>
            <w:hideMark/>
          </w:tcPr>
          <w:p w14:paraId="4B847483" w14:textId="77777777" w:rsidR="00282DEC" w:rsidRPr="00136676" w:rsidRDefault="00282DEC" w:rsidP="00136676">
            <w:pPr>
              <w:jc w:val="center"/>
              <w:rPr>
                <w:sz w:val="26"/>
                <w:szCs w:val="26"/>
              </w:rPr>
            </w:pPr>
            <w:r w:rsidRPr="00136676">
              <w:rPr>
                <w:sz w:val="26"/>
                <w:szCs w:val="26"/>
              </w:rPr>
              <w:t>Giờ hành chính</w:t>
            </w:r>
          </w:p>
        </w:tc>
        <w:tc>
          <w:tcPr>
            <w:tcW w:w="1946" w:type="dxa"/>
            <w:tcBorders>
              <w:top w:val="single" w:sz="4" w:space="0" w:color="000000"/>
              <w:left w:val="single" w:sz="4" w:space="0" w:color="000000"/>
              <w:bottom w:val="single" w:sz="4" w:space="0" w:color="000000"/>
              <w:right w:val="single" w:sz="4" w:space="0" w:color="000000"/>
            </w:tcBorders>
            <w:vAlign w:val="center"/>
            <w:hideMark/>
          </w:tcPr>
          <w:p w14:paraId="3376AF8A" w14:textId="77777777" w:rsidR="00282DEC" w:rsidRPr="00136676" w:rsidRDefault="00282DEC" w:rsidP="00136676">
            <w:pPr>
              <w:jc w:val="center"/>
              <w:rPr>
                <w:sz w:val="26"/>
                <w:szCs w:val="26"/>
              </w:rPr>
            </w:pPr>
            <w:r w:rsidRPr="00136676">
              <w:rPr>
                <w:sz w:val="26"/>
                <w:szCs w:val="26"/>
              </w:rPr>
              <w:t>Mẫu số 16 Phụ lục kèm theo Nghị định số 58/2024/NĐ-CP ngày 24/5/2024 của Chính phủ;</w:t>
            </w:r>
          </w:p>
        </w:tc>
      </w:tr>
    </w:tbl>
    <w:p w14:paraId="07E0DEBD" w14:textId="77777777" w:rsidR="00100165" w:rsidRPr="00136676" w:rsidRDefault="00100165" w:rsidP="00136676">
      <w:pPr>
        <w:jc w:val="center"/>
        <w:rPr>
          <w:rFonts w:eastAsia="Calibri"/>
          <w:sz w:val="26"/>
          <w:szCs w:val="26"/>
        </w:rPr>
      </w:pPr>
    </w:p>
    <w:p w14:paraId="58CDA458" w14:textId="77777777" w:rsidR="00282DEC" w:rsidRPr="00136676" w:rsidRDefault="00282DEC" w:rsidP="00355EE2">
      <w:pPr>
        <w:spacing w:before="120" w:after="120"/>
        <w:ind w:firstLine="567"/>
        <w:jc w:val="both"/>
        <w:rPr>
          <w:rFonts w:eastAsia="Calibri"/>
          <w:b/>
          <w:sz w:val="26"/>
          <w:szCs w:val="26"/>
        </w:rPr>
      </w:pPr>
      <w:r w:rsidRPr="00136676">
        <w:rPr>
          <w:rFonts w:eastAsia="Calibri"/>
          <w:b/>
          <w:sz w:val="26"/>
          <w:szCs w:val="26"/>
        </w:rPr>
        <w:t>15. Tên thủ tục: Thẩm định thiết kế, dự toán công trình lâm sinh hoặc thẩm định điều chỉnh thiết kế, dự toán công trình lâm sinh sử dụng vốn đầu tư công (Mã TTHC: 1.007919.000.00.00.H01).</w:t>
      </w:r>
    </w:p>
    <w:p w14:paraId="642699D6" w14:textId="77777777" w:rsidR="00282DEC" w:rsidRPr="00136676" w:rsidRDefault="00282DEC" w:rsidP="00355EE2">
      <w:pPr>
        <w:spacing w:before="120" w:after="120"/>
        <w:ind w:firstLine="567"/>
        <w:jc w:val="both"/>
        <w:rPr>
          <w:sz w:val="26"/>
          <w:szCs w:val="26"/>
        </w:rPr>
      </w:pPr>
      <w:r w:rsidRPr="00136676">
        <w:rPr>
          <w:sz w:val="26"/>
          <w:szCs w:val="26"/>
        </w:rPr>
        <w:t>- Thời gian giải quyết TTHC theo quy định: 72 giờ làm việc.</w:t>
      </w:r>
    </w:p>
    <w:p w14:paraId="37E886BA" w14:textId="77777777" w:rsidR="00282DEC" w:rsidRPr="00136676" w:rsidRDefault="00282DEC" w:rsidP="00355EE2">
      <w:pPr>
        <w:spacing w:before="120" w:after="120"/>
        <w:ind w:firstLine="567"/>
        <w:jc w:val="both"/>
        <w:rPr>
          <w:rFonts w:eastAsia="Calibri"/>
          <w:sz w:val="26"/>
          <w:szCs w:val="26"/>
        </w:rPr>
      </w:pPr>
      <w:r w:rsidRPr="00136676">
        <w:rPr>
          <w:sz w:val="26"/>
          <w:szCs w:val="26"/>
        </w:rPr>
        <w:t>- Thời gian giải quyết TTHC sau cắt giảm 30%: 50,4 giờ làm việc.</w:t>
      </w:r>
    </w:p>
    <w:tbl>
      <w:tblPr>
        <w:tblW w:w="917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09"/>
        <w:gridCol w:w="3544"/>
        <w:gridCol w:w="1701"/>
        <w:gridCol w:w="1276"/>
        <w:gridCol w:w="1949"/>
      </w:tblGrid>
      <w:tr w:rsidR="00282DEC" w:rsidRPr="00136676" w14:paraId="68D6EFB1" w14:textId="77777777" w:rsidTr="00C67DF5">
        <w:trPr>
          <w:trHeight w:val="170"/>
          <w:tblHeader/>
          <w:jc w:val="right"/>
        </w:trPr>
        <w:tc>
          <w:tcPr>
            <w:tcW w:w="709" w:type="dxa"/>
            <w:tcBorders>
              <w:top w:val="single" w:sz="4" w:space="0" w:color="auto"/>
              <w:left w:val="single" w:sz="4" w:space="0" w:color="000000"/>
              <w:bottom w:val="single" w:sz="4" w:space="0" w:color="000000"/>
              <w:right w:val="single" w:sz="4" w:space="0" w:color="000000"/>
            </w:tcBorders>
            <w:vAlign w:val="center"/>
            <w:hideMark/>
          </w:tcPr>
          <w:p w14:paraId="6E855B32" w14:textId="77777777" w:rsidR="00282DEC" w:rsidRPr="00136676" w:rsidRDefault="00282DEC" w:rsidP="00136676">
            <w:pPr>
              <w:jc w:val="center"/>
              <w:rPr>
                <w:sz w:val="26"/>
                <w:szCs w:val="26"/>
              </w:rPr>
            </w:pPr>
            <w:r w:rsidRPr="00136676">
              <w:rPr>
                <w:sz w:val="26"/>
                <w:szCs w:val="26"/>
              </w:rPr>
              <w:lastRenderedPageBreak/>
              <w:t>TT</w:t>
            </w:r>
          </w:p>
        </w:tc>
        <w:tc>
          <w:tcPr>
            <w:tcW w:w="3544" w:type="dxa"/>
            <w:tcBorders>
              <w:top w:val="single" w:sz="4" w:space="0" w:color="auto"/>
              <w:left w:val="single" w:sz="4" w:space="0" w:color="000000"/>
              <w:bottom w:val="single" w:sz="4" w:space="0" w:color="000000"/>
              <w:right w:val="single" w:sz="4" w:space="0" w:color="000000"/>
            </w:tcBorders>
            <w:vAlign w:val="center"/>
            <w:hideMark/>
          </w:tcPr>
          <w:p w14:paraId="0D086DE6" w14:textId="77777777" w:rsidR="00282DEC" w:rsidRPr="00136676" w:rsidRDefault="00282DEC" w:rsidP="00136676">
            <w:pPr>
              <w:jc w:val="center"/>
              <w:rPr>
                <w:sz w:val="26"/>
                <w:szCs w:val="26"/>
              </w:rPr>
            </w:pPr>
            <w:r w:rsidRPr="00136676">
              <w:rPr>
                <w:sz w:val="26"/>
                <w:szCs w:val="26"/>
              </w:rPr>
              <w:t>Trình tự</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176CD737" w14:textId="77777777" w:rsidR="00282DEC" w:rsidRPr="00136676" w:rsidRDefault="00282DEC" w:rsidP="00136676">
            <w:pPr>
              <w:jc w:val="center"/>
              <w:rPr>
                <w:sz w:val="26"/>
                <w:szCs w:val="26"/>
              </w:rPr>
            </w:pPr>
            <w:r w:rsidRPr="00136676">
              <w:rPr>
                <w:sz w:val="26"/>
                <w:szCs w:val="26"/>
              </w:rPr>
              <w:t>Trách nhiệm</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45891778" w14:textId="77777777" w:rsidR="00282DEC" w:rsidRPr="00136676" w:rsidRDefault="00282DEC" w:rsidP="00136676">
            <w:pPr>
              <w:jc w:val="center"/>
              <w:rPr>
                <w:sz w:val="26"/>
                <w:szCs w:val="26"/>
              </w:rPr>
            </w:pPr>
            <w:r w:rsidRPr="00136676">
              <w:rPr>
                <w:sz w:val="26"/>
                <w:szCs w:val="26"/>
              </w:rPr>
              <w:t>Thời gian (giờ)</w:t>
            </w:r>
          </w:p>
        </w:tc>
        <w:tc>
          <w:tcPr>
            <w:tcW w:w="1949" w:type="dxa"/>
            <w:tcBorders>
              <w:top w:val="single" w:sz="4" w:space="0" w:color="auto"/>
              <w:left w:val="single" w:sz="4" w:space="0" w:color="000000"/>
              <w:bottom w:val="single" w:sz="4" w:space="0" w:color="000000"/>
              <w:right w:val="single" w:sz="4" w:space="0" w:color="000000"/>
            </w:tcBorders>
            <w:vAlign w:val="center"/>
            <w:hideMark/>
          </w:tcPr>
          <w:p w14:paraId="3756432A" w14:textId="1572ABE4" w:rsidR="00282DEC" w:rsidRPr="00136676" w:rsidRDefault="00282DEC" w:rsidP="00136676">
            <w:pPr>
              <w:jc w:val="center"/>
              <w:rPr>
                <w:sz w:val="26"/>
                <w:szCs w:val="26"/>
              </w:rPr>
            </w:pPr>
            <w:r w:rsidRPr="00136676">
              <w:rPr>
                <w:sz w:val="26"/>
                <w:szCs w:val="26"/>
              </w:rPr>
              <w:t>Biểu mẫu/Kết</w:t>
            </w:r>
          </w:p>
          <w:p w14:paraId="035B83AB" w14:textId="77777777" w:rsidR="00282DEC" w:rsidRPr="00136676" w:rsidRDefault="00282DEC" w:rsidP="00136676">
            <w:pPr>
              <w:jc w:val="center"/>
              <w:rPr>
                <w:sz w:val="26"/>
                <w:szCs w:val="26"/>
              </w:rPr>
            </w:pPr>
            <w:r w:rsidRPr="00136676">
              <w:rPr>
                <w:sz w:val="26"/>
                <w:szCs w:val="26"/>
              </w:rPr>
              <w:t>quả</w:t>
            </w:r>
          </w:p>
        </w:tc>
      </w:tr>
      <w:tr w:rsidR="00282DEC" w:rsidRPr="00136676" w14:paraId="066C4BB2" w14:textId="77777777" w:rsidTr="00C67DF5">
        <w:trPr>
          <w:trHeight w:val="170"/>
          <w:jc w:val="right"/>
        </w:trPr>
        <w:tc>
          <w:tcPr>
            <w:tcW w:w="709" w:type="dxa"/>
            <w:tcBorders>
              <w:top w:val="single" w:sz="4" w:space="0" w:color="000000"/>
              <w:left w:val="single" w:sz="4" w:space="0" w:color="000000"/>
              <w:bottom w:val="single" w:sz="4" w:space="0" w:color="000000"/>
              <w:right w:val="single" w:sz="4" w:space="0" w:color="000000"/>
            </w:tcBorders>
            <w:vAlign w:val="center"/>
          </w:tcPr>
          <w:p w14:paraId="18B63876" w14:textId="77777777" w:rsidR="00282DEC" w:rsidRPr="00136676" w:rsidRDefault="00282DEC" w:rsidP="00136676">
            <w:pPr>
              <w:jc w:val="center"/>
              <w:rPr>
                <w:sz w:val="26"/>
                <w:szCs w:val="26"/>
              </w:rPr>
            </w:pPr>
            <w:r w:rsidRPr="00136676">
              <w:rPr>
                <w:sz w:val="26"/>
                <w:szCs w:val="26"/>
              </w:rPr>
              <w:t>B1</w:t>
            </w:r>
          </w:p>
        </w:tc>
        <w:tc>
          <w:tcPr>
            <w:tcW w:w="3544" w:type="dxa"/>
            <w:tcBorders>
              <w:top w:val="single" w:sz="4" w:space="0" w:color="000000"/>
              <w:left w:val="single" w:sz="4" w:space="0" w:color="000000"/>
              <w:bottom w:val="single" w:sz="4" w:space="0" w:color="000000"/>
              <w:right w:val="single" w:sz="4" w:space="0" w:color="000000"/>
            </w:tcBorders>
            <w:vAlign w:val="center"/>
          </w:tcPr>
          <w:p w14:paraId="21A0D492" w14:textId="77777777" w:rsidR="00282DEC" w:rsidRPr="00136676" w:rsidRDefault="00282DEC" w:rsidP="000E4931">
            <w:pPr>
              <w:jc w:val="both"/>
              <w:rPr>
                <w:sz w:val="26"/>
                <w:szCs w:val="26"/>
              </w:rPr>
            </w:pPr>
            <w:r w:rsidRPr="00136676">
              <w:rPr>
                <w:sz w:val="26"/>
                <w:szCs w:val="26"/>
              </w:rPr>
              <w:t>Nộp hồ sơ</w:t>
            </w:r>
          </w:p>
        </w:tc>
        <w:tc>
          <w:tcPr>
            <w:tcW w:w="1701" w:type="dxa"/>
            <w:tcBorders>
              <w:top w:val="single" w:sz="4" w:space="0" w:color="000000"/>
              <w:left w:val="single" w:sz="4" w:space="0" w:color="000000"/>
              <w:bottom w:val="single" w:sz="4" w:space="0" w:color="000000"/>
              <w:right w:val="single" w:sz="4" w:space="0" w:color="000000"/>
            </w:tcBorders>
            <w:vAlign w:val="center"/>
          </w:tcPr>
          <w:p w14:paraId="3207A661" w14:textId="6B38F579" w:rsidR="00282DEC" w:rsidRPr="00136676" w:rsidRDefault="00282DEC" w:rsidP="00136676">
            <w:pPr>
              <w:jc w:val="center"/>
              <w:rPr>
                <w:sz w:val="26"/>
                <w:szCs w:val="26"/>
              </w:rPr>
            </w:pPr>
            <w:r w:rsidRPr="00136676">
              <w:rPr>
                <w:sz w:val="26"/>
                <w:szCs w:val="26"/>
              </w:rPr>
              <w:t>Chủ đầu tư</w:t>
            </w:r>
          </w:p>
        </w:tc>
        <w:tc>
          <w:tcPr>
            <w:tcW w:w="1276" w:type="dxa"/>
            <w:tcBorders>
              <w:top w:val="single" w:sz="4" w:space="0" w:color="000000"/>
              <w:left w:val="single" w:sz="4" w:space="0" w:color="000000"/>
              <w:bottom w:val="single" w:sz="4" w:space="0" w:color="000000"/>
              <w:right w:val="single" w:sz="4" w:space="0" w:color="000000"/>
            </w:tcBorders>
            <w:vAlign w:val="center"/>
          </w:tcPr>
          <w:p w14:paraId="6A8699B3" w14:textId="77777777" w:rsidR="00282DEC" w:rsidRPr="00136676" w:rsidRDefault="00282DEC" w:rsidP="00136676">
            <w:pPr>
              <w:jc w:val="center"/>
              <w:rPr>
                <w:sz w:val="26"/>
                <w:szCs w:val="26"/>
              </w:rPr>
            </w:pPr>
            <w:r w:rsidRPr="00136676">
              <w:rPr>
                <w:sz w:val="26"/>
                <w:szCs w:val="26"/>
              </w:rPr>
              <w:t>Giờ hành chính</w:t>
            </w:r>
          </w:p>
        </w:tc>
        <w:tc>
          <w:tcPr>
            <w:tcW w:w="1949" w:type="dxa"/>
            <w:tcBorders>
              <w:top w:val="single" w:sz="4" w:space="0" w:color="000000"/>
              <w:left w:val="single" w:sz="4" w:space="0" w:color="000000"/>
              <w:bottom w:val="single" w:sz="4" w:space="0" w:color="000000"/>
              <w:right w:val="single" w:sz="4" w:space="0" w:color="000000"/>
            </w:tcBorders>
            <w:vAlign w:val="center"/>
          </w:tcPr>
          <w:p w14:paraId="48C34649" w14:textId="032E0887" w:rsidR="00282DEC" w:rsidRPr="00136676" w:rsidRDefault="00282DEC" w:rsidP="00136676">
            <w:pPr>
              <w:jc w:val="center"/>
              <w:rPr>
                <w:sz w:val="26"/>
                <w:szCs w:val="26"/>
              </w:rPr>
            </w:pPr>
            <w:r w:rsidRPr="00136676">
              <w:rPr>
                <w:sz w:val="26"/>
                <w:szCs w:val="26"/>
              </w:rPr>
              <w:t>Mẫu số 14 và Mẫu số 15 Phụ lục I ban</w:t>
            </w:r>
            <w:r w:rsidRPr="00136676">
              <w:rPr>
                <w:sz w:val="26"/>
                <w:szCs w:val="26"/>
              </w:rPr>
              <w:br/>
              <w:t>hành kèm theo Thông tư số 16/2025/TT-BNNMT ngày 19/6/2025 của Bộ trưởng Bộ Nông nghiệp và Môi trường</w:t>
            </w:r>
          </w:p>
        </w:tc>
      </w:tr>
      <w:tr w:rsidR="00282DEC" w:rsidRPr="00136676" w14:paraId="11436E20" w14:textId="77777777" w:rsidTr="00C67DF5">
        <w:trPr>
          <w:trHeight w:val="170"/>
          <w:jc w:val="right"/>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3A091BB" w14:textId="77777777" w:rsidR="00282DEC" w:rsidRPr="00136676" w:rsidRDefault="00282DEC" w:rsidP="00136676">
            <w:pPr>
              <w:jc w:val="center"/>
              <w:rPr>
                <w:sz w:val="26"/>
                <w:szCs w:val="26"/>
              </w:rPr>
            </w:pPr>
            <w:r w:rsidRPr="00136676">
              <w:rPr>
                <w:sz w:val="26"/>
                <w:szCs w:val="26"/>
              </w:rPr>
              <w:t>B2</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20370E6" w14:textId="059E07C8" w:rsidR="00282DEC" w:rsidRPr="00136676" w:rsidRDefault="00282DEC" w:rsidP="000E4931">
            <w:pPr>
              <w:jc w:val="both"/>
              <w:rPr>
                <w:sz w:val="26"/>
                <w:szCs w:val="26"/>
              </w:rPr>
            </w:pPr>
            <w:r w:rsidRPr="00136676">
              <w:rPr>
                <w:sz w:val="26"/>
                <w:szCs w:val="26"/>
              </w:rPr>
              <w:t xml:space="preserve">- </w:t>
            </w:r>
            <w:r w:rsidR="003E1344">
              <w:rPr>
                <w:sz w:val="26"/>
                <w:szCs w:val="26"/>
              </w:rPr>
              <w:t>Bộ phận Tiếp nhận và trả kết quả</w:t>
            </w:r>
            <w:r w:rsidRPr="00136676">
              <w:rPr>
                <w:sz w:val="26"/>
                <w:szCs w:val="26"/>
              </w:rPr>
              <w:t xml:space="preserve"> tại TTPVHCC kiểm tra hồ sơ:</w:t>
            </w:r>
          </w:p>
          <w:p w14:paraId="190F09B7" w14:textId="1809CB95" w:rsidR="00282DEC" w:rsidRPr="00136676" w:rsidRDefault="00282DEC" w:rsidP="000E4931">
            <w:pPr>
              <w:jc w:val="both"/>
              <w:rPr>
                <w:rFonts w:eastAsia="Calibri"/>
                <w:sz w:val="26"/>
                <w:szCs w:val="26"/>
              </w:rPr>
            </w:pPr>
            <w:r w:rsidRPr="00136676">
              <w:rPr>
                <w:rFonts w:eastAsia="Calibri"/>
                <w:sz w:val="26"/>
                <w:szCs w:val="26"/>
              </w:rPr>
              <w:t>+ Trả lời ngay tính đầy đủ của hồ sơ đối với trường hợp nộp trực tiếp;</w:t>
            </w:r>
          </w:p>
          <w:p w14:paraId="70F46301" w14:textId="77777777" w:rsidR="00282DEC" w:rsidRPr="00136676" w:rsidRDefault="00282DEC" w:rsidP="000E4931">
            <w:pPr>
              <w:jc w:val="both"/>
              <w:rPr>
                <w:sz w:val="26"/>
                <w:szCs w:val="26"/>
              </w:rPr>
            </w:pPr>
            <w:r w:rsidRPr="00136676">
              <w:rPr>
                <w:rFonts w:eastAsia="Calibri"/>
                <w:sz w:val="26"/>
                <w:szCs w:val="26"/>
              </w:rPr>
              <w:t>+ Trả lời tính đầy đủ của hồ sơ trong 01 ngày làm việc đối với trường hợp nộp hồ sơ qua môi trường mạng hoặc qua dịch vụ bưu chính bằng văn bản.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A872009" w14:textId="1CDD1F14" w:rsidR="00282DEC" w:rsidRPr="00136676" w:rsidRDefault="003E1344" w:rsidP="00136676">
            <w:pPr>
              <w:jc w:val="center"/>
              <w:rPr>
                <w:sz w:val="26"/>
                <w:szCs w:val="26"/>
              </w:rPr>
            </w:pPr>
            <w:r>
              <w:rPr>
                <w:sz w:val="26"/>
                <w:szCs w:val="26"/>
              </w:rPr>
              <w:t>Bộ phận Tiếp nhận và trả kết quả</w:t>
            </w:r>
            <w:r w:rsidR="00282DEC" w:rsidRPr="00136676">
              <w:rPr>
                <w:sz w:val="26"/>
                <w:szCs w:val="26"/>
              </w:rPr>
              <w:t xml:space="preserve"> cấp xã</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CE4F114" w14:textId="4AD3D0DF" w:rsidR="00282DEC" w:rsidRPr="00136676" w:rsidRDefault="00282DEC" w:rsidP="00136676">
            <w:pPr>
              <w:jc w:val="center"/>
              <w:rPr>
                <w:sz w:val="26"/>
                <w:szCs w:val="26"/>
              </w:rPr>
            </w:pPr>
            <w:r w:rsidRPr="00136676">
              <w:rPr>
                <w:sz w:val="26"/>
                <w:szCs w:val="26"/>
              </w:rPr>
              <w:t>02</w:t>
            </w:r>
          </w:p>
        </w:tc>
        <w:tc>
          <w:tcPr>
            <w:tcW w:w="1949" w:type="dxa"/>
            <w:tcBorders>
              <w:top w:val="single" w:sz="4" w:space="0" w:color="000000"/>
              <w:left w:val="single" w:sz="4" w:space="0" w:color="000000"/>
              <w:bottom w:val="single" w:sz="4" w:space="0" w:color="000000"/>
              <w:right w:val="single" w:sz="4" w:space="0" w:color="000000"/>
            </w:tcBorders>
            <w:vAlign w:val="center"/>
          </w:tcPr>
          <w:p w14:paraId="5601771D" w14:textId="3B00DF44" w:rsidR="00282DEC" w:rsidRPr="00136676" w:rsidRDefault="00282DEC" w:rsidP="00136676">
            <w:pPr>
              <w:jc w:val="center"/>
              <w:rPr>
                <w:sz w:val="26"/>
                <w:szCs w:val="26"/>
              </w:rPr>
            </w:pPr>
            <w:r w:rsidRPr="00136676">
              <w:rPr>
                <w:sz w:val="26"/>
                <w:szCs w:val="26"/>
              </w:rPr>
              <w:t>Mẫu số 14 và Mẫu số 15 Phụ lục I ban</w:t>
            </w:r>
            <w:r w:rsidRPr="00136676">
              <w:rPr>
                <w:sz w:val="26"/>
                <w:szCs w:val="26"/>
              </w:rPr>
              <w:br/>
              <w:t>hành kèm theo Thông tư số 16/2025/TT-BNNMT ngày 19/6/2025 của Bộ trưởng Bộ Nông nghiệp và Môi trường</w:t>
            </w:r>
          </w:p>
        </w:tc>
      </w:tr>
      <w:tr w:rsidR="00282DEC" w:rsidRPr="00136676" w14:paraId="1873E7A9" w14:textId="77777777" w:rsidTr="00C67DF5">
        <w:trPr>
          <w:trHeight w:val="170"/>
          <w:jc w:val="right"/>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2E48C40" w14:textId="77777777" w:rsidR="00282DEC" w:rsidRPr="00136676" w:rsidRDefault="00282DEC" w:rsidP="00136676">
            <w:pPr>
              <w:jc w:val="center"/>
              <w:rPr>
                <w:sz w:val="26"/>
                <w:szCs w:val="26"/>
              </w:rPr>
            </w:pPr>
            <w:r w:rsidRPr="00136676">
              <w:rPr>
                <w:sz w:val="26"/>
                <w:szCs w:val="26"/>
              </w:rPr>
              <w:t>B3</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4E57027" w14:textId="77777777" w:rsidR="00282DEC" w:rsidRPr="00136676" w:rsidRDefault="00282DEC" w:rsidP="000E4931">
            <w:pPr>
              <w:jc w:val="both"/>
              <w:rPr>
                <w:sz w:val="26"/>
                <w:szCs w:val="26"/>
              </w:rPr>
            </w:pPr>
            <w:r w:rsidRPr="00136676">
              <w:rPr>
                <w:sz w:val="26"/>
                <w:szCs w:val="26"/>
              </w:rPr>
              <w:t>+ Xử lý, thẩm định hồ sơ.</w:t>
            </w:r>
          </w:p>
          <w:p w14:paraId="210C8081" w14:textId="77777777" w:rsidR="00282DEC" w:rsidRPr="00136676" w:rsidRDefault="00282DEC" w:rsidP="000E4931">
            <w:pPr>
              <w:jc w:val="both"/>
              <w:rPr>
                <w:sz w:val="26"/>
                <w:szCs w:val="26"/>
              </w:rPr>
            </w:pPr>
            <w:r w:rsidRPr="00136676">
              <w:rPr>
                <w:sz w:val="26"/>
                <w:szCs w:val="26"/>
              </w:rPr>
              <w:t>+ Dự thảo tờ Trình lãnh đạo cơ quan chuyên môn xem xét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7AAA3E9" w14:textId="77777777" w:rsidR="00282DEC" w:rsidRPr="00136676" w:rsidRDefault="00282DEC" w:rsidP="00136676">
            <w:pPr>
              <w:jc w:val="center"/>
              <w:rPr>
                <w:sz w:val="26"/>
                <w:szCs w:val="26"/>
              </w:rPr>
            </w:pPr>
            <w:r w:rsidRPr="00136676">
              <w:rPr>
                <w:sz w:val="26"/>
                <w:szCs w:val="26"/>
              </w:rPr>
              <w:t>Chuyên viên cơ quan chuyên môn về nông nghiệp và môi trường cấp xã</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85F13AF" w14:textId="2B820EE4" w:rsidR="00282DEC" w:rsidRPr="00136676" w:rsidRDefault="00282DEC" w:rsidP="00136676">
            <w:pPr>
              <w:jc w:val="center"/>
              <w:rPr>
                <w:sz w:val="26"/>
                <w:szCs w:val="26"/>
              </w:rPr>
            </w:pPr>
            <w:r w:rsidRPr="00136676">
              <w:rPr>
                <w:sz w:val="26"/>
                <w:szCs w:val="26"/>
              </w:rPr>
              <w:t>30,4</w:t>
            </w:r>
          </w:p>
        </w:tc>
        <w:tc>
          <w:tcPr>
            <w:tcW w:w="1949" w:type="dxa"/>
            <w:tcBorders>
              <w:top w:val="single" w:sz="4" w:space="0" w:color="000000"/>
              <w:left w:val="single" w:sz="4" w:space="0" w:color="000000"/>
              <w:bottom w:val="single" w:sz="4" w:space="0" w:color="000000"/>
              <w:right w:val="single" w:sz="4" w:space="0" w:color="000000"/>
            </w:tcBorders>
            <w:vAlign w:val="center"/>
          </w:tcPr>
          <w:p w14:paraId="22830C19" w14:textId="77777777" w:rsidR="00282DEC" w:rsidRPr="00136676" w:rsidRDefault="00282DEC" w:rsidP="00136676">
            <w:pPr>
              <w:jc w:val="center"/>
              <w:rPr>
                <w:sz w:val="26"/>
                <w:szCs w:val="26"/>
              </w:rPr>
            </w:pPr>
            <w:r w:rsidRPr="00136676">
              <w:rPr>
                <w:sz w:val="26"/>
                <w:szCs w:val="26"/>
              </w:rPr>
              <w:t>Mẫu số 16 Phụ lục I Thông tư số16/2025/TTBNNMT ngày 19/6/2025 của Bộ trưởng Bộ Nông nghiệp và Môi trường</w:t>
            </w:r>
          </w:p>
        </w:tc>
      </w:tr>
      <w:tr w:rsidR="00282DEC" w:rsidRPr="00136676" w14:paraId="7B68D7F3" w14:textId="77777777" w:rsidTr="00C67DF5">
        <w:trPr>
          <w:trHeight w:val="170"/>
          <w:jc w:val="right"/>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18B0A4C" w14:textId="77777777" w:rsidR="00282DEC" w:rsidRPr="00136676" w:rsidRDefault="00282DEC" w:rsidP="00136676">
            <w:pPr>
              <w:jc w:val="center"/>
              <w:rPr>
                <w:sz w:val="26"/>
                <w:szCs w:val="26"/>
              </w:rPr>
            </w:pPr>
            <w:r w:rsidRPr="00136676">
              <w:rPr>
                <w:sz w:val="26"/>
                <w:szCs w:val="26"/>
              </w:rPr>
              <w:t>B4</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E16DF86" w14:textId="77777777" w:rsidR="00282DEC" w:rsidRPr="00136676" w:rsidRDefault="00282DEC" w:rsidP="000E4931">
            <w:pPr>
              <w:jc w:val="both"/>
              <w:rPr>
                <w:sz w:val="26"/>
                <w:szCs w:val="26"/>
              </w:rPr>
            </w:pPr>
            <w:r w:rsidRPr="00136676">
              <w:rPr>
                <w:sz w:val="26"/>
                <w:szCs w:val="26"/>
              </w:rPr>
              <w:t>Lãnh đạo cơ quan chuyên môn xem xét và trình Chủ tịch Ủy ban nhân dân cấp xã</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E89F053" w14:textId="77777777" w:rsidR="00282DEC" w:rsidRPr="00136676" w:rsidRDefault="00282DEC" w:rsidP="00136676">
            <w:pPr>
              <w:jc w:val="center"/>
              <w:rPr>
                <w:sz w:val="26"/>
                <w:szCs w:val="26"/>
              </w:rPr>
            </w:pPr>
            <w:r w:rsidRPr="00136676">
              <w:rPr>
                <w:sz w:val="26"/>
                <w:szCs w:val="26"/>
              </w:rPr>
              <w:t>Lãnh đạo cơ quan chuyên môn về nông nghiệp và môi trường cấp xã</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CD54F0E" w14:textId="37821CD7" w:rsidR="00282DEC" w:rsidRPr="00136676" w:rsidRDefault="00282DEC" w:rsidP="00136676">
            <w:pPr>
              <w:jc w:val="center"/>
              <w:rPr>
                <w:sz w:val="26"/>
                <w:szCs w:val="26"/>
              </w:rPr>
            </w:pPr>
            <w:r w:rsidRPr="00136676">
              <w:rPr>
                <w:sz w:val="26"/>
                <w:szCs w:val="26"/>
              </w:rPr>
              <w:t>08</w:t>
            </w:r>
          </w:p>
        </w:tc>
        <w:tc>
          <w:tcPr>
            <w:tcW w:w="1949" w:type="dxa"/>
            <w:tcBorders>
              <w:top w:val="single" w:sz="4" w:space="0" w:color="000000"/>
              <w:left w:val="single" w:sz="4" w:space="0" w:color="000000"/>
              <w:bottom w:val="single" w:sz="4" w:space="0" w:color="000000"/>
              <w:right w:val="single" w:sz="4" w:space="0" w:color="000000"/>
            </w:tcBorders>
            <w:vAlign w:val="center"/>
          </w:tcPr>
          <w:p w14:paraId="7E46C10C" w14:textId="77777777" w:rsidR="00282DEC" w:rsidRPr="00136676" w:rsidRDefault="00282DEC" w:rsidP="00136676">
            <w:pPr>
              <w:jc w:val="center"/>
              <w:rPr>
                <w:sz w:val="26"/>
                <w:szCs w:val="26"/>
              </w:rPr>
            </w:pPr>
            <w:r w:rsidRPr="00136676">
              <w:rPr>
                <w:sz w:val="26"/>
                <w:szCs w:val="26"/>
              </w:rPr>
              <w:t>Mẫu số 16 Phụ lục I Thông tư số16/2025/TTBNNMT ngày 19/6/2025 của Bộ trưởng Bộ Nông nghiệp và Môi trường</w:t>
            </w:r>
          </w:p>
        </w:tc>
      </w:tr>
      <w:tr w:rsidR="00282DEC" w:rsidRPr="00136676" w14:paraId="4043B412" w14:textId="77777777" w:rsidTr="00C67DF5">
        <w:trPr>
          <w:trHeight w:val="170"/>
          <w:jc w:val="right"/>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0318961" w14:textId="77777777" w:rsidR="00282DEC" w:rsidRPr="00136676" w:rsidRDefault="00282DEC" w:rsidP="00136676">
            <w:pPr>
              <w:jc w:val="center"/>
              <w:rPr>
                <w:sz w:val="26"/>
                <w:szCs w:val="26"/>
              </w:rPr>
            </w:pPr>
            <w:r w:rsidRPr="00136676">
              <w:rPr>
                <w:sz w:val="26"/>
                <w:szCs w:val="26"/>
              </w:rPr>
              <w:t>B5</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07700AB6" w14:textId="77777777" w:rsidR="00282DEC" w:rsidRPr="00136676" w:rsidRDefault="00282DEC" w:rsidP="000E4931">
            <w:pPr>
              <w:jc w:val="both"/>
              <w:rPr>
                <w:sz w:val="26"/>
                <w:szCs w:val="26"/>
              </w:rPr>
            </w:pPr>
            <w:r w:rsidRPr="00136676">
              <w:rPr>
                <w:sz w:val="26"/>
                <w:szCs w:val="26"/>
              </w:rPr>
              <w:t>Xem xét, phê duyệt báo cáo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0578BA2" w14:textId="117A3A25" w:rsidR="00282DEC" w:rsidRPr="00136676" w:rsidRDefault="00282DEC" w:rsidP="00136676">
            <w:pPr>
              <w:jc w:val="center"/>
              <w:rPr>
                <w:sz w:val="26"/>
                <w:szCs w:val="26"/>
              </w:rPr>
            </w:pPr>
            <w:r w:rsidRPr="00136676">
              <w:rPr>
                <w:sz w:val="26"/>
                <w:szCs w:val="26"/>
              </w:rPr>
              <w:t xml:space="preserve">Chủ tịch Ủy ban nhân </w:t>
            </w:r>
            <w:r w:rsidR="000147AA">
              <w:rPr>
                <w:sz w:val="26"/>
                <w:szCs w:val="26"/>
              </w:rPr>
              <w:t xml:space="preserve">dân </w:t>
            </w:r>
            <w:r w:rsidRPr="00136676">
              <w:rPr>
                <w:sz w:val="26"/>
                <w:szCs w:val="26"/>
              </w:rPr>
              <w:t>cấp xã</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994B1D0" w14:textId="1599400C" w:rsidR="00282DEC" w:rsidRPr="00136676" w:rsidRDefault="00282DEC" w:rsidP="00136676">
            <w:pPr>
              <w:jc w:val="center"/>
              <w:rPr>
                <w:sz w:val="26"/>
                <w:szCs w:val="26"/>
              </w:rPr>
            </w:pPr>
            <w:r w:rsidRPr="00136676">
              <w:rPr>
                <w:sz w:val="26"/>
                <w:szCs w:val="26"/>
              </w:rPr>
              <w:t>08</w:t>
            </w:r>
          </w:p>
        </w:tc>
        <w:tc>
          <w:tcPr>
            <w:tcW w:w="1949" w:type="dxa"/>
            <w:tcBorders>
              <w:top w:val="single" w:sz="4" w:space="0" w:color="000000"/>
              <w:left w:val="single" w:sz="4" w:space="0" w:color="000000"/>
              <w:bottom w:val="single" w:sz="4" w:space="0" w:color="000000"/>
              <w:right w:val="single" w:sz="4" w:space="0" w:color="000000"/>
            </w:tcBorders>
            <w:vAlign w:val="center"/>
          </w:tcPr>
          <w:p w14:paraId="08765FBE" w14:textId="333ABAF7" w:rsidR="00282DEC" w:rsidRPr="00136676" w:rsidRDefault="00282DEC" w:rsidP="00136676">
            <w:pPr>
              <w:jc w:val="center"/>
              <w:rPr>
                <w:sz w:val="26"/>
                <w:szCs w:val="26"/>
              </w:rPr>
            </w:pPr>
            <w:r w:rsidRPr="00136676">
              <w:rPr>
                <w:sz w:val="26"/>
                <w:szCs w:val="26"/>
              </w:rPr>
              <w:t>Mẫu số 16 Phụ lục I Thông tư số16/2025/TTB</w:t>
            </w:r>
            <w:r w:rsidRPr="00136676">
              <w:rPr>
                <w:sz w:val="26"/>
                <w:szCs w:val="26"/>
              </w:rPr>
              <w:lastRenderedPageBreak/>
              <w:t>NNMT ngày 19/6/2025 của Bộ trưởng Bộ Nông nghiệp và Môi trường</w:t>
            </w:r>
          </w:p>
        </w:tc>
      </w:tr>
      <w:tr w:rsidR="00282DEC" w:rsidRPr="00136676" w14:paraId="158ECA11" w14:textId="77777777" w:rsidTr="00C67DF5">
        <w:trPr>
          <w:trHeight w:val="170"/>
          <w:jc w:val="right"/>
        </w:trPr>
        <w:tc>
          <w:tcPr>
            <w:tcW w:w="709" w:type="dxa"/>
            <w:tcBorders>
              <w:top w:val="single" w:sz="4" w:space="0" w:color="000000"/>
              <w:left w:val="single" w:sz="4" w:space="0" w:color="000000"/>
              <w:bottom w:val="single" w:sz="4" w:space="0" w:color="000000"/>
              <w:right w:val="single" w:sz="4" w:space="0" w:color="000000"/>
            </w:tcBorders>
            <w:vAlign w:val="center"/>
          </w:tcPr>
          <w:p w14:paraId="005FEB4A" w14:textId="77777777" w:rsidR="00282DEC" w:rsidRPr="00136676" w:rsidRDefault="00282DEC" w:rsidP="00136676">
            <w:pPr>
              <w:jc w:val="center"/>
              <w:rPr>
                <w:sz w:val="26"/>
                <w:szCs w:val="26"/>
              </w:rPr>
            </w:pPr>
            <w:r w:rsidRPr="00136676">
              <w:rPr>
                <w:sz w:val="26"/>
                <w:szCs w:val="26"/>
              </w:rPr>
              <w:lastRenderedPageBreak/>
              <w:t>B6</w:t>
            </w:r>
          </w:p>
        </w:tc>
        <w:tc>
          <w:tcPr>
            <w:tcW w:w="3544" w:type="dxa"/>
            <w:tcBorders>
              <w:top w:val="single" w:sz="4" w:space="0" w:color="000000"/>
              <w:left w:val="single" w:sz="4" w:space="0" w:color="000000"/>
              <w:bottom w:val="single" w:sz="4" w:space="0" w:color="000000"/>
              <w:right w:val="single" w:sz="4" w:space="0" w:color="000000"/>
            </w:tcBorders>
            <w:vAlign w:val="center"/>
          </w:tcPr>
          <w:p w14:paraId="7AD213B3" w14:textId="77777777" w:rsidR="00282DEC" w:rsidRPr="00136676" w:rsidRDefault="00282DEC" w:rsidP="000E4931">
            <w:pPr>
              <w:jc w:val="both"/>
              <w:rPr>
                <w:sz w:val="26"/>
                <w:szCs w:val="26"/>
              </w:rPr>
            </w:pPr>
            <w:r w:rsidRPr="00136676">
              <w:rPr>
                <w:sz w:val="26"/>
                <w:szCs w:val="26"/>
              </w:rPr>
              <w:t>Đóng dấu phát hành</w:t>
            </w:r>
          </w:p>
        </w:tc>
        <w:tc>
          <w:tcPr>
            <w:tcW w:w="1701" w:type="dxa"/>
            <w:tcBorders>
              <w:top w:val="single" w:sz="4" w:space="0" w:color="000000"/>
              <w:left w:val="single" w:sz="4" w:space="0" w:color="000000"/>
              <w:bottom w:val="single" w:sz="4" w:space="0" w:color="000000"/>
              <w:right w:val="single" w:sz="4" w:space="0" w:color="000000"/>
            </w:tcBorders>
            <w:vAlign w:val="center"/>
          </w:tcPr>
          <w:p w14:paraId="684AC578" w14:textId="5AAAF0F2" w:rsidR="00282DEC" w:rsidRPr="00136676" w:rsidRDefault="00750922" w:rsidP="00136676">
            <w:pPr>
              <w:jc w:val="center"/>
              <w:rPr>
                <w:sz w:val="26"/>
                <w:szCs w:val="26"/>
              </w:rPr>
            </w:pPr>
            <w:r>
              <w:rPr>
                <w:sz w:val="26"/>
                <w:szCs w:val="26"/>
              </w:rPr>
              <w:t>VP UBND xã</w:t>
            </w:r>
          </w:p>
        </w:tc>
        <w:tc>
          <w:tcPr>
            <w:tcW w:w="1276" w:type="dxa"/>
            <w:tcBorders>
              <w:top w:val="single" w:sz="4" w:space="0" w:color="000000"/>
              <w:left w:val="single" w:sz="4" w:space="0" w:color="000000"/>
              <w:bottom w:val="single" w:sz="4" w:space="0" w:color="000000"/>
              <w:right w:val="single" w:sz="4" w:space="0" w:color="000000"/>
            </w:tcBorders>
            <w:vAlign w:val="center"/>
          </w:tcPr>
          <w:p w14:paraId="1786762C" w14:textId="77777777" w:rsidR="00282DEC" w:rsidRPr="00136676" w:rsidRDefault="00282DEC" w:rsidP="00136676">
            <w:pPr>
              <w:jc w:val="center"/>
              <w:rPr>
                <w:sz w:val="26"/>
                <w:szCs w:val="26"/>
              </w:rPr>
            </w:pPr>
            <w:r w:rsidRPr="00136676">
              <w:rPr>
                <w:sz w:val="26"/>
                <w:szCs w:val="26"/>
              </w:rPr>
              <w:t>02</w:t>
            </w:r>
          </w:p>
        </w:tc>
        <w:tc>
          <w:tcPr>
            <w:tcW w:w="1949" w:type="dxa"/>
            <w:tcBorders>
              <w:top w:val="single" w:sz="4" w:space="0" w:color="000000"/>
              <w:left w:val="single" w:sz="4" w:space="0" w:color="000000"/>
              <w:bottom w:val="single" w:sz="4" w:space="0" w:color="000000"/>
              <w:right w:val="single" w:sz="4" w:space="0" w:color="000000"/>
            </w:tcBorders>
            <w:vAlign w:val="center"/>
          </w:tcPr>
          <w:p w14:paraId="1C7026D7" w14:textId="77777777" w:rsidR="00282DEC" w:rsidRPr="00136676" w:rsidRDefault="00282DEC" w:rsidP="00136676">
            <w:pPr>
              <w:jc w:val="center"/>
              <w:rPr>
                <w:sz w:val="26"/>
                <w:szCs w:val="26"/>
              </w:rPr>
            </w:pPr>
            <w:r w:rsidRPr="00136676">
              <w:rPr>
                <w:sz w:val="26"/>
                <w:szCs w:val="26"/>
              </w:rPr>
              <w:t>Mẫu số 16 Phụ lục I Thông tư số16/2025/TTBNNMT ngày 19/6/2025 của Bộ trưởng Bộ Nông nghiệp và Môi trường</w:t>
            </w:r>
          </w:p>
        </w:tc>
      </w:tr>
      <w:tr w:rsidR="00282DEC" w:rsidRPr="00136676" w14:paraId="52E2FCB6" w14:textId="77777777" w:rsidTr="00C67DF5">
        <w:trPr>
          <w:trHeight w:val="170"/>
          <w:jc w:val="right"/>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1EABE5A" w14:textId="77777777" w:rsidR="00282DEC" w:rsidRPr="00136676" w:rsidRDefault="00282DEC" w:rsidP="00136676">
            <w:pPr>
              <w:jc w:val="center"/>
              <w:rPr>
                <w:sz w:val="26"/>
                <w:szCs w:val="26"/>
              </w:rPr>
            </w:pPr>
            <w:r w:rsidRPr="00136676">
              <w:rPr>
                <w:sz w:val="26"/>
                <w:szCs w:val="26"/>
              </w:rPr>
              <w:t>B7</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59543CF" w14:textId="77777777" w:rsidR="00282DEC" w:rsidRPr="00136676" w:rsidRDefault="00282DEC" w:rsidP="000E4931">
            <w:pPr>
              <w:jc w:val="both"/>
              <w:rPr>
                <w:sz w:val="26"/>
                <w:szCs w:val="26"/>
              </w:rPr>
            </w:pPr>
            <w:r w:rsidRPr="00136676">
              <w:rPr>
                <w:sz w:val="26"/>
                <w:szCs w:val="26"/>
              </w:rPr>
              <w:t>+ Vào sổ theo dõi</w:t>
            </w:r>
          </w:p>
          <w:p w14:paraId="0A57301F" w14:textId="77777777" w:rsidR="00282DEC" w:rsidRPr="00136676" w:rsidRDefault="00282DEC" w:rsidP="000E4931">
            <w:pPr>
              <w:jc w:val="both"/>
              <w:rPr>
                <w:sz w:val="26"/>
                <w:szCs w:val="26"/>
              </w:rPr>
            </w:pPr>
            <w:r w:rsidRPr="00136676">
              <w:rPr>
                <w:sz w:val="26"/>
                <w:szCs w:val="26"/>
              </w:rPr>
              <w:t>+ Trả kết quả (bản giấy và bản ký điện tử).</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DDDD985" w14:textId="4F0E4897" w:rsidR="00282DEC" w:rsidRPr="00136676" w:rsidRDefault="003E1344" w:rsidP="00136676">
            <w:pPr>
              <w:jc w:val="center"/>
              <w:rPr>
                <w:sz w:val="26"/>
                <w:szCs w:val="26"/>
              </w:rPr>
            </w:pPr>
            <w:r>
              <w:rPr>
                <w:sz w:val="26"/>
                <w:szCs w:val="26"/>
              </w:rPr>
              <w:t>Bộ phận Tiếp nhận và trả kết quả</w:t>
            </w:r>
            <w:r w:rsidR="00282DEC" w:rsidRPr="00136676">
              <w:rPr>
                <w:sz w:val="26"/>
                <w:szCs w:val="26"/>
              </w:rPr>
              <w:t xml:space="preserve"> cấp xã</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2EEAF5D" w14:textId="77777777" w:rsidR="00282DEC" w:rsidRPr="00136676" w:rsidRDefault="00282DEC" w:rsidP="00136676">
            <w:pPr>
              <w:jc w:val="center"/>
              <w:rPr>
                <w:sz w:val="26"/>
                <w:szCs w:val="26"/>
              </w:rPr>
            </w:pPr>
            <w:r w:rsidRPr="00136676">
              <w:rPr>
                <w:sz w:val="26"/>
                <w:szCs w:val="26"/>
              </w:rPr>
              <w:t>Giờ hành chính</w:t>
            </w:r>
          </w:p>
        </w:tc>
        <w:tc>
          <w:tcPr>
            <w:tcW w:w="1949" w:type="dxa"/>
            <w:tcBorders>
              <w:top w:val="single" w:sz="4" w:space="0" w:color="000000"/>
              <w:left w:val="single" w:sz="4" w:space="0" w:color="000000"/>
              <w:bottom w:val="single" w:sz="4" w:space="0" w:color="000000"/>
              <w:right w:val="single" w:sz="4" w:space="0" w:color="000000"/>
            </w:tcBorders>
            <w:vAlign w:val="center"/>
          </w:tcPr>
          <w:p w14:paraId="29CA59C7" w14:textId="77777777" w:rsidR="00282DEC" w:rsidRPr="00136676" w:rsidRDefault="00282DEC" w:rsidP="00136676">
            <w:pPr>
              <w:jc w:val="center"/>
              <w:rPr>
                <w:sz w:val="26"/>
                <w:szCs w:val="26"/>
              </w:rPr>
            </w:pPr>
            <w:r w:rsidRPr="00136676">
              <w:rPr>
                <w:sz w:val="26"/>
                <w:szCs w:val="26"/>
              </w:rPr>
              <w:t>Mẫu số 16 Phụ lục I Thông tư số16/2025/TTBNNMT ngày 19/6/2025 của Bộ trưởng Bộ Nông nghiệp và Môi trường</w:t>
            </w:r>
          </w:p>
        </w:tc>
      </w:tr>
    </w:tbl>
    <w:p w14:paraId="1A0A2306" w14:textId="77777777" w:rsidR="00282DEC" w:rsidRPr="00136676" w:rsidRDefault="00282DEC" w:rsidP="00F111F6">
      <w:pPr>
        <w:spacing w:before="240" w:after="120"/>
        <w:ind w:firstLine="567"/>
        <w:jc w:val="both"/>
        <w:rPr>
          <w:rFonts w:eastAsia="Calibri"/>
          <w:b/>
          <w:sz w:val="26"/>
          <w:szCs w:val="26"/>
        </w:rPr>
      </w:pPr>
      <w:r w:rsidRPr="00136676">
        <w:rPr>
          <w:rFonts w:eastAsia="Calibri"/>
          <w:b/>
          <w:sz w:val="26"/>
          <w:szCs w:val="26"/>
        </w:rPr>
        <w:t>16. Tên thủ tục: Phê duyệt nộp tiền trồng rừng thay thế đối với trường hợp chủ dự án không tự trồng rừng thay thế (Mã TTHC: 1.007916.000.00.00.H01).</w:t>
      </w:r>
    </w:p>
    <w:p w14:paraId="11EE554E" w14:textId="6F236ED1" w:rsidR="00282DEC" w:rsidRPr="00136676" w:rsidRDefault="00282DEC" w:rsidP="00F111F6">
      <w:pPr>
        <w:spacing w:before="120" w:after="120"/>
        <w:ind w:firstLine="567"/>
        <w:jc w:val="both"/>
        <w:rPr>
          <w:sz w:val="26"/>
          <w:szCs w:val="26"/>
        </w:rPr>
      </w:pPr>
      <w:r w:rsidRPr="00136676">
        <w:rPr>
          <w:sz w:val="26"/>
          <w:szCs w:val="26"/>
        </w:rPr>
        <w:t>- Thời gian giải quyết TTHC theo quy định:</w:t>
      </w:r>
    </w:p>
    <w:p w14:paraId="7F4B46AE" w14:textId="77777777" w:rsidR="00282DEC" w:rsidRPr="00136676" w:rsidRDefault="00282DEC" w:rsidP="00F111F6">
      <w:pPr>
        <w:spacing w:before="120" w:after="120"/>
        <w:ind w:firstLine="567"/>
        <w:jc w:val="both"/>
        <w:rPr>
          <w:rFonts w:eastAsia="Calibri"/>
          <w:sz w:val="26"/>
          <w:szCs w:val="26"/>
        </w:rPr>
      </w:pPr>
      <w:r w:rsidRPr="00136676">
        <w:rPr>
          <w:sz w:val="26"/>
          <w:szCs w:val="26"/>
        </w:rPr>
        <w:t xml:space="preserve">+ </w:t>
      </w:r>
      <w:r w:rsidRPr="00136676">
        <w:rPr>
          <w:rFonts w:eastAsia="MS Mincho"/>
          <w:sz w:val="26"/>
          <w:szCs w:val="26"/>
        </w:rPr>
        <w:t>120 giờ làm việc, đối với t</w:t>
      </w:r>
      <w:r w:rsidRPr="00136676">
        <w:rPr>
          <w:rFonts w:eastAsia="Calibri"/>
          <w:sz w:val="26"/>
          <w:szCs w:val="26"/>
        </w:rPr>
        <w:t>rường hợp địa phương bố trí đất để trồng rừng.</w:t>
      </w:r>
    </w:p>
    <w:p w14:paraId="05E38E01" w14:textId="77777777" w:rsidR="00282DEC" w:rsidRPr="00136676" w:rsidRDefault="00282DEC" w:rsidP="00F111F6">
      <w:pPr>
        <w:spacing w:before="120" w:after="120"/>
        <w:ind w:firstLine="567"/>
        <w:jc w:val="both"/>
        <w:rPr>
          <w:rFonts w:eastAsia="Calibri"/>
          <w:sz w:val="26"/>
          <w:szCs w:val="26"/>
        </w:rPr>
      </w:pPr>
      <w:r w:rsidRPr="00136676">
        <w:rPr>
          <w:rFonts w:eastAsia="Calibri"/>
          <w:sz w:val="26"/>
          <w:szCs w:val="26"/>
        </w:rPr>
        <w:t xml:space="preserve">+ </w:t>
      </w:r>
      <w:r w:rsidRPr="00136676">
        <w:rPr>
          <w:rFonts w:eastAsia="MS Mincho"/>
          <w:sz w:val="26"/>
          <w:szCs w:val="26"/>
        </w:rPr>
        <w:t>320 giờ làm việc, đối với t</w:t>
      </w:r>
      <w:r w:rsidRPr="00136676">
        <w:rPr>
          <w:rFonts w:eastAsia="Calibri"/>
          <w:sz w:val="26"/>
          <w:szCs w:val="26"/>
        </w:rPr>
        <w:t>rường hợp địa phương không bố trí được đất để trồng rừng.</w:t>
      </w:r>
    </w:p>
    <w:p w14:paraId="05CB7B88" w14:textId="77777777" w:rsidR="00282DEC" w:rsidRPr="00136676" w:rsidRDefault="00282DEC" w:rsidP="00F111F6">
      <w:pPr>
        <w:spacing w:before="120" w:after="120"/>
        <w:ind w:firstLine="567"/>
        <w:jc w:val="both"/>
        <w:rPr>
          <w:sz w:val="26"/>
          <w:szCs w:val="26"/>
        </w:rPr>
      </w:pPr>
      <w:r w:rsidRPr="00136676">
        <w:rPr>
          <w:sz w:val="26"/>
          <w:szCs w:val="26"/>
        </w:rPr>
        <w:t xml:space="preserve">+ </w:t>
      </w:r>
      <w:r w:rsidRPr="00136676">
        <w:rPr>
          <w:rFonts w:eastAsia="MS Mincho"/>
          <w:sz w:val="26"/>
          <w:szCs w:val="26"/>
        </w:rPr>
        <w:t>264 giờ làm việc, đối với t</w:t>
      </w:r>
      <w:r w:rsidRPr="00136676">
        <w:rPr>
          <w:sz w:val="26"/>
          <w:szCs w:val="26"/>
        </w:rPr>
        <w:t>rường hợp chủ dự án đề nghị nộp ngay số tiền trồng rừng thay thế theo đơn giá trồng rừng của tỉnh, nơi đề nghị nộp tiền.</w:t>
      </w:r>
    </w:p>
    <w:p w14:paraId="6A4EC89A" w14:textId="77777777" w:rsidR="00282DEC" w:rsidRPr="00136676" w:rsidRDefault="00282DEC" w:rsidP="00F111F6">
      <w:pPr>
        <w:spacing w:before="120" w:after="120"/>
        <w:ind w:firstLine="567"/>
        <w:jc w:val="both"/>
        <w:rPr>
          <w:sz w:val="26"/>
          <w:szCs w:val="26"/>
        </w:rPr>
      </w:pPr>
      <w:r w:rsidRPr="00136676">
        <w:rPr>
          <w:sz w:val="26"/>
          <w:szCs w:val="26"/>
        </w:rPr>
        <w:t>- Thời gian giải quyết TTHC sau cắt giảm 30%:</w:t>
      </w:r>
    </w:p>
    <w:p w14:paraId="6B729EA0" w14:textId="77777777" w:rsidR="00282DEC" w:rsidRPr="00136676" w:rsidRDefault="00282DEC" w:rsidP="00F111F6">
      <w:pPr>
        <w:spacing w:before="120" w:after="120"/>
        <w:ind w:firstLine="567"/>
        <w:jc w:val="both"/>
        <w:rPr>
          <w:rFonts w:eastAsia="Calibri"/>
          <w:sz w:val="26"/>
          <w:szCs w:val="26"/>
        </w:rPr>
      </w:pPr>
      <w:r w:rsidRPr="00136676">
        <w:rPr>
          <w:sz w:val="26"/>
          <w:szCs w:val="26"/>
        </w:rPr>
        <w:t>+ 84</w:t>
      </w:r>
      <w:r w:rsidRPr="00136676">
        <w:rPr>
          <w:rFonts w:eastAsia="MS Mincho"/>
          <w:sz w:val="26"/>
          <w:szCs w:val="26"/>
        </w:rPr>
        <w:t xml:space="preserve"> giờ làm việc, đối với t</w:t>
      </w:r>
      <w:r w:rsidRPr="00136676">
        <w:rPr>
          <w:rFonts w:eastAsia="Calibri"/>
          <w:sz w:val="26"/>
          <w:szCs w:val="26"/>
        </w:rPr>
        <w:t>rường hợp địa phương bố trí đất để trồng rừng.</w:t>
      </w:r>
    </w:p>
    <w:p w14:paraId="273C426F" w14:textId="77777777" w:rsidR="00282DEC" w:rsidRPr="00136676" w:rsidRDefault="00282DEC" w:rsidP="00F111F6">
      <w:pPr>
        <w:spacing w:before="120" w:after="120"/>
        <w:ind w:firstLine="567"/>
        <w:jc w:val="both"/>
        <w:rPr>
          <w:rFonts w:eastAsia="Calibri"/>
          <w:sz w:val="26"/>
          <w:szCs w:val="26"/>
        </w:rPr>
      </w:pPr>
      <w:r w:rsidRPr="00136676">
        <w:rPr>
          <w:rFonts w:eastAsia="Calibri"/>
          <w:sz w:val="26"/>
          <w:szCs w:val="26"/>
        </w:rPr>
        <w:t>+ 2</w:t>
      </w:r>
      <w:r w:rsidRPr="00136676">
        <w:rPr>
          <w:rFonts w:eastAsia="MS Mincho"/>
          <w:sz w:val="26"/>
          <w:szCs w:val="26"/>
        </w:rPr>
        <w:t>24 giờ làm việc, đối với t</w:t>
      </w:r>
      <w:r w:rsidRPr="00136676">
        <w:rPr>
          <w:rFonts w:eastAsia="Calibri"/>
          <w:sz w:val="26"/>
          <w:szCs w:val="26"/>
        </w:rPr>
        <w:t>rường hợp địa phương không bố trí được đất để trồng rừng.</w:t>
      </w:r>
    </w:p>
    <w:p w14:paraId="4DCD5BCA" w14:textId="77777777" w:rsidR="00282DEC" w:rsidRPr="00136676" w:rsidRDefault="00282DEC" w:rsidP="00F111F6">
      <w:pPr>
        <w:spacing w:before="120" w:after="120"/>
        <w:ind w:firstLine="567"/>
        <w:jc w:val="both"/>
        <w:rPr>
          <w:sz w:val="26"/>
          <w:szCs w:val="26"/>
        </w:rPr>
      </w:pPr>
      <w:r w:rsidRPr="00136676">
        <w:rPr>
          <w:sz w:val="26"/>
          <w:szCs w:val="26"/>
        </w:rPr>
        <w:t xml:space="preserve">+ 184,8 </w:t>
      </w:r>
      <w:r w:rsidRPr="00136676">
        <w:rPr>
          <w:rFonts w:eastAsia="MS Mincho"/>
          <w:sz w:val="26"/>
          <w:szCs w:val="26"/>
        </w:rPr>
        <w:t>giờ làm việc, đối với t</w:t>
      </w:r>
      <w:r w:rsidRPr="00136676">
        <w:rPr>
          <w:sz w:val="26"/>
          <w:szCs w:val="26"/>
        </w:rPr>
        <w:t>rường hợp chủ dự án đề nghị nộp ngay số tiền trồng rừng thay thế theo đơn giá trồng rừng của tỉnh, nơi đề nghị nộp tiền.</w:t>
      </w:r>
    </w:p>
    <w:tbl>
      <w:tblPr>
        <w:tblW w:w="4995"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861"/>
        <w:gridCol w:w="3894"/>
        <w:gridCol w:w="1903"/>
        <w:gridCol w:w="1067"/>
        <w:gridCol w:w="1666"/>
      </w:tblGrid>
      <w:tr w:rsidR="00282DEC" w:rsidRPr="00136676" w14:paraId="542F7C21" w14:textId="77777777" w:rsidTr="00C67DF5">
        <w:trPr>
          <w:jc w:val="right"/>
        </w:trPr>
        <w:tc>
          <w:tcPr>
            <w:tcW w:w="459" w:type="pct"/>
            <w:tcBorders>
              <w:top w:val="single" w:sz="4" w:space="0" w:color="000000"/>
              <w:left w:val="single" w:sz="4" w:space="0" w:color="000000"/>
              <w:bottom w:val="single" w:sz="4" w:space="0" w:color="000000"/>
              <w:right w:val="single" w:sz="4" w:space="0" w:color="000000"/>
            </w:tcBorders>
            <w:vAlign w:val="center"/>
            <w:hideMark/>
          </w:tcPr>
          <w:p w14:paraId="5A472873" w14:textId="77777777" w:rsidR="00282DEC" w:rsidRPr="007F441C" w:rsidRDefault="00282DEC" w:rsidP="00136676">
            <w:pPr>
              <w:jc w:val="center"/>
              <w:rPr>
                <w:b/>
                <w:bCs/>
                <w:sz w:val="26"/>
                <w:szCs w:val="26"/>
              </w:rPr>
            </w:pPr>
            <w:r w:rsidRPr="007F441C">
              <w:rPr>
                <w:b/>
                <w:bCs/>
                <w:sz w:val="26"/>
                <w:szCs w:val="26"/>
              </w:rPr>
              <w:t>STT</w:t>
            </w:r>
          </w:p>
        </w:tc>
        <w:tc>
          <w:tcPr>
            <w:tcW w:w="2073" w:type="pct"/>
            <w:tcBorders>
              <w:top w:val="single" w:sz="4" w:space="0" w:color="000000"/>
              <w:left w:val="single" w:sz="4" w:space="0" w:color="000000"/>
              <w:bottom w:val="single" w:sz="4" w:space="0" w:color="000000"/>
              <w:right w:val="single" w:sz="4" w:space="0" w:color="000000"/>
            </w:tcBorders>
            <w:vAlign w:val="center"/>
            <w:hideMark/>
          </w:tcPr>
          <w:p w14:paraId="76E7BC55" w14:textId="77777777" w:rsidR="00282DEC" w:rsidRPr="007F441C" w:rsidRDefault="00282DEC" w:rsidP="00136676">
            <w:pPr>
              <w:jc w:val="center"/>
              <w:rPr>
                <w:b/>
                <w:bCs/>
                <w:sz w:val="26"/>
                <w:szCs w:val="26"/>
              </w:rPr>
            </w:pPr>
            <w:r w:rsidRPr="007F441C">
              <w:rPr>
                <w:b/>
                <w:bCs/>
                <w:sz w:val="26"/>
                <w:szCs w:val="26"/>
              </w:rPr>
              <w:t>Trình tự</w:t>
            </w:r>
          </w:p>
        </w:tc>
        <w:tc>
          <w:tcPr>
            <w:tcW w:w="1013" w:type="pct"/>
            <w:tcBorders>
              <w:top w:val="single" w:sz="4" w:space="0" w:color="000000"/>
              <w:left w:val="single" w:sz="4" w:space="0" w:color="000000"/>
              <w:bottom w:val="single" w:sz="4" w:space="0" w:color="000000"/>
              <w:right w:val="single" w:sz="4" w:space="0" w:color="000000"/>
            </w:tcBorders>
            <w:vAlign w:val="center"/>
            <w:hideMark/>
          </w:tcPr>
          <w:p w14:paraId="3331130C" w14:textId="77777777" w:rsidR="00282DEC" w:rsidRPr="007F441C" w:rsidRDefault="00282DEC" w:rsidP="00136676">
            <w:pPr>
              <w:jc w:val="center"/>
              <w:rPr>
                <w:b/>
                <w:bCs/>
                <w:sz w:val="26"/>
                <w:szCs w:val="26"/>
              </w:rPr>
            </w:pPr>
            <w:r w:rsidRPr="007F441C">
              <w:rPr>
                <w:b/>
                <w:bCs/>
                <w:sz w:val="26"/>
                <w:szCs w:val="26"/>
              </w:rPr>
              <w:t>Trách nhiệm</w:t>
            </w:r>
          </w:p>
        </w:tc>
        <w:tc>
          <w:tcPr>
            <w:tcW w:w="568" w:type="pct"/>
            <w:tcBorders>
              <w:top w:val="single" w:sz="4" w:space="0" w:color="000000"/>
              <w:left w:val="single" w:sz="4" w:space="0" w:color="000000"/>
              <w:bottom w:val="single" w:sz="4" w:space="0" w:color="000000"/>
              <w:right w:val="single" w:sz="4" w:space="0" w:color="000000"/>
            </w:tcBorders>
            <w:vAlign w:val="center"/>
            <w:hideMark/>
          </w:tcPr>
          <w:p w14:paraId="7CB48B19" w14:textId="77777777" w:rsidR="00282DEC" w:rsidRPr="007F441C" w:rsidRDefault="00282DEC" w:rsidP="00136676">
            <w:pPr>
              <w:jc w:val="center"/>
              <w:rPr>
                <w:b/>
                <w:bCs/>
                <w:sz w:val="26"/>
                <w:szCs w:val="26"/>
              </w:rPr>
            </w:pPr>
            <w:r w:rsidRPr="007F441C">
              <w:rPr>
                <w:b/>
                <w:bCs/>
                <w:sz w:val="26"/>
                <w:szCs w:val="26"/>
              </w:rPr>
              <w:t>Thời gian (giờ)</w:t>
            </w:r>
          </w:p>
        </w:tc>
        <w:tc>
          <w:tcPr>
            <w:tcW w:w="888" w:type="pct"/>
            <w:tcBorders>
              <w:top w:val="single" w:sz="4" w:space="0" w:color="000000"/>
              <w:left w:val="single" w:sz="4" w:space="0" w:color="000000"/>
              <w:bottom w:val="single" w:sz="4" w:space="0" w:color="000000"/>
              <w:right w:val="single" w:sz="4" w:space="0" w:color="000000"/>
            </w:tcBorders>
            <w:vAlign w:val="center"/>
            <w:hideMark/>
          </w:tcPr>
          <w:p w14:paraId="354932D2" w14:textId="64B08B8A" w:rsidR="00282DEC" w:rsidRPr="007F441C" w:rsidRDefault="00282DEC" w:rsidP="00136676">
            <w:pPr>
              <w:jc w:val="center"/>
              <w:rPr>
                <w:b/>
                <w:bCs/>
                <w:sz w:val="26"/>
                <w:szCs w:val="26"/>
              </w:rPr>
            </w:pPr>
            <w:r w:rsidRPr="007F441C">
              <w:rPr>
                <w:b/>
                <w:bCs/>
                <w:sz w:val="26"/>
                <w:szCs w:val="26"/>
              </w:rPr>
              <w:t>Biểu mẫu/</w:t>
            </w:r>
            <w:r w:rsidR="009F5700">
              <w:rPr>
                <w:b/>
                <w:bCs/>
                <w:sz w:val="26"/>
                <w:szCs w:val="26"/>
              </w:rPr>
              <w:t xml:space="preserve"> </w:t>
            </w:r>
            <w:r w:rsidRPr="007F441C">
              <w:rPr>
                <w:b/>
                <w:bCs/>
                <w:sz w:val="26"/>
                <w:szCs w:val="26"/>
              </w:rPr>
              <w:t>Kết quả</w:t>
            </w:r>
          </w:p>
        </w:tc>
      </w:tr>
      <w:tr w:rsidR="00282DEC" w:rsidRPr="00136676" w14:paraId="3F605FC9" w14:textId="77777777" w:rsidTr="00C67DF5">
        <w:trPr>
          <w:jc w:val="right"/>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3CB9CFA9" w14:textId="77777777" w:rsidR="00282DEC" w:rsidRPr="00136676" w:rsidRDefault="00282DEC" w:rsidP="007F441C">
            <w:pPr>
              <w:jc w:val="both"/>
              <w:rPr>
                <w:rFonts w:eastAsia="MS Mincho"/>
                <w:sz w:val="26"/>
                <w:szCs w:val="26"/>
              </w:rPr>
            </w:pPr>
            <w:r w:rsidRPr="00136676">
              <w:rPr>
                <w:rFonts w:eastAsia="MS Mincho"/>
                <w:sz w:val="26"/>
                <w:szCs w:val="26"/>
              </w:rPr>
              <w:lastRenderedPageBreak/>
              <w:t xml:space="preserve">1. </w:t>
            </w:r>
            <w:r w:rsidRPr="00136676">
              <w:rPr>
                <w:rFonts w:eastAsia="Calibri"/>
                <w:sz w:val="26"/>
                <w:szCs w:val="26"/>
              </w:rPr>
              <w:t>Trường hợp địa phương bố trí đất để trồng rừng</w:t>
            </w:r>
            <w:r w:rsidRPr="00136676">
              <w:rPr>
                <w:rFonts w:eastAsia="MS Mincho"/>
                <w:sz w:val="26"/>
                <w:szCs w:val="26"/>
              </w:rPr>
              <w:t xml:space="preserve"> (84 giờ làm việc)</w:t>
            </w:r>
          </w:p>
        </w:tc>
      </w:tr>
      <w:tr w:rsidR="00282DEC" w:rsidRPr="00136676" w14:paraId="1A6EBD20" w14:textId="77777777" w:rsidTr="00C67DF5">
        <w:trPr>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6F47703E" w14:textId="77777777" w:rsidR="00282DEC" w:rsidRPr="00136676" w:rsidRDefault="00282DEC" w:rsidP="00136676">
            <w:pPr>
              <w:jc w:val="center"/>
              <w:rPr>
                <w:sz w:val="26"/>
                <w:szCs w:val="26"/>
              </w:rPr>
            </w:pPr>
            <w:r w:rsidRPr="00136676">
              <w:rPr>
                <w:sz w:val="26"/>
                <w:szCs w:val="26"/>
              </w:rPr>
              <w:t>B1</w:t>
            </w:r>
          </w:p>
        </w:tc>
        <w:tc>
          <w:tcPr>
            <w:tcW w:w="2073" w:type="pct"/>
            <w:tcBorders>
              <w:top w:val="single" w:sz="4" w:space="0" w:color="000000"/>
              <w:left w:val="single" w:sz="4" w:space="0" w:color="000000"/>
              <w:bottom w:val="single" w:sz="4" w:space="0" w:color="000000"/>
              <w:right w:val="single" w:sz="4" w:space="0" w:color="000000"/>
            </w:tcBorders>
            <w:vAlign w:val="center"/>
          </w:tcPr>
          <w:p w14:paraId="22A9ECA4" w14:textId="77777777" w:rsidR="00282DEC" w:rsidRPr="00136676" w:rsidRDefault="00282DEC" w:rsidP="007F441C">
            <w:pPr>
              <w:jc w:val="both"/>
              <w:rPr>
                <w:sz w:val="26"/>
                <w:szCs w:val="26"/>
              </w:rPr>
            </w:pPr>
            <w:r w:rsidRPr="00136676">
              <w:rPr>
                <w:sz w:val="26"/>
                <w:szCs w:val="26"/>
              </w:rPr>
              <w:t>Nộp và tiếp nhận hồ sơ</w:t>
            </w:r>
          </w:p>
        </w:tc>
        <w:tc>
          <w:tcPr>
            <w:tcW w:w="1013" w:type="pct"/>
            <w:tcBorders>
              <w:top w:val="single" w:sz="4" w:space="0" w:color="000000"/>
              <w:left w:val="single" w:sz="4" w:space="0" w:color="000000"/>
              <w:bottom w:val="single" w:sz="4" w:space="0" w:color="000000"/>
              <w:right w:val="single" w:sz="4" w:space="0" w:color="000000"/>
            </w:tcBorders>
            <w:vAlign w:val="center"/>
          </w:tcPr>
          <w:p w14:paraId="6BE81BA1" w14:textId="77777777" w:rsidR="00282DEC" w:rsidRPr="00136676" w:rsidRDefault="00282DEC" w:rsidP="00136676">
            <w:pPr>
              <w:jc w:val="center"/>
              <w:rPr>
                <w:sz w:val="26"/>
                <w:szCs w:val="26"/>
              </w:rPr>
            </w:pPr>
          </w:p>
        </w:tc>
        <w:tc>
          <w:tcPr>
            <w:tcW w:w="568" w:type="pct"/>
            <w:tcBorders>
              <w:top w:val="single" w:sz="4" w:space="0" w:color="000000"/>
              <w:left w:val="single" w:sz="4" w:space="0" w:color="000000"/>
              <w:right w:val="single" w:sz="4" w:space="0" w:color="000000"/>
            </w:tcBorders>
            <w:vAlign w:val="center"/>
          </w:tcPr>
          <w:p w14:paraId="4278D757" w14:textId="77777777" w:rsidR="00282DEC" w:rsidRPr="00136676" w:rsidRDefault="00282DEC" w:rsidP="00136676">
            <w:pPr>
              <w:jc w:val="center"/>
              <w:rPr>
                <w:sz w:val="26"/>
                <w:szCs w:val="26"/>
              </w:rPr>
            </w:pPr>
          </w:p>
        </w:tc>
        <w:tc>
          <w:tcPr>
            <w:tcW w:w="888" w:type="pct"/>
            <w:tcBorders>
              <w:top w:val="single" w:sz="4" w:space="0" w:color="000000"/>
              <w:left w:val="single" w:sz="4" w:space="0" w:color="000000"/>
              <w:bottom w:val="single" w:sz="4" w:space="0" w:color="000000"/>
              <w:right w:val="single" w:sz="4" w:space="0" w:color="000000"/>
            </w:tcBorders>
            <w:vAlign w:val="center"/>
          </w:tcPr>
          <w:p w14:paraId="30E9F528" w14:textId="77777777" w:rsidR="00282DEC" w:rsidRPr="00136676" w:rsidRDefault="00282DEC" w:rsidP="00136676">
            <w:pPr>
              <w:jc w:val="center"/>
              <w:rPr>
                <w:sz w:val="26"/>
                <w:szCs w:val="26"/>
              </w:rPr>
            </w:pPr>
          </w:p>
        </w:tc>
      </w:tr>
      <w:tr w:rsidR="00282DEC" w:rsidRPr="00136676" w14:paraId="47623764" w14:textId="77777777" w:rsidTr="00C67DF5">
        <w:trPr>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255A33F1" w14:textId="77777777" w:rsidR="00282DEC" w:rsidRPr="00136676" w:rsidRDefault="00282DEC" w:rsidP="00136676">
            <w:pPr>
              <w:jc w:val="center"/>
              <w:rPr>
                <w:sz w:val="26"/>
                <w:szCs w:val="26"/>
              </w:rPr>
            </w:pPr>
            <w:bookmarkStart w:id="6" w:name="_Hlk141946296"/>
            <w:r w:rsidRPr="00136676">
              <w:rPr>
                <w:sz w:val="26"/>
                <w:szCs w:val="26"/>
              </w:rPr>
              <w:t>-</w:t>
            </w:r>
          </w:p>
        </w:tc>
        <w:tc>
          <w:tcPr>
            <w:tcW w:w="2073" w:type="pct"/>
            <w:tcBorders>
              <w:top w:val="single" w:sz="4" w:space="0" w:color="000000"/>
              <w:left w:val="single" w:sz="4" w:space="0" w:color="000000"/>
              <w:bottom w:val="single" w:sz="4" w:space="0" w:color="000000"/>
              <w:right w:val="single" w:sz="4" w:space="0" w:color="000000"/>
            </w:tcBorders>
            <w:vAlign w:val="center"/>
          </w:tcPr>
          <w:p w14:paraId="10876AB0" w14:textId="12E0FD2E" w:rsidR="00282DEC" w:rsidRPr="00136676" w:rsidRDefault="00282DEC" w:rsidP="007F441C">
            <w:pPr>
              <w:jc w:val="both"/>
              <w:rPr>
                <w:sz w:val="26"/>
                <w:szCs w:val="26"/>
              </w:rPr>
            </w:pPr>
            <w:r w:rsidRPr="00136676">
              <w:rPr>
                <w:sz w:val="26"/>
                <w:szCs w:val="26"/>
              </w:rPr>
              <w:t xml:space="preserve">- </w:t>
            </w:r>
            <w:r w:rsidR="003E1344">
              <w:rPr>
                <w:sz w:val="26"/>
                <w:szCs w:val="26"/>
              </w:rPr>
              <w:t>Bộ phận Tiếp nhận và trả kết quả</w:t>
            </w:r>
            <w:r w:rsidRPr="00136676">
              <w:rPr>
                <w:sz w:val="26"/>
                <w:szCs w:val="26"/>
              </w:rPr>
              <w:t xml:space="preserve"> tại TTPVHCC kiểm tra hồ sơ:</w:t>
            </w:r>
          </w:p>
          <w:p w14:paraId="36149603" w14:textId="3D5F4701" w:rsidR="00282DEC" w:rsidRPr="00136676" w:rsidRDefault="00282DEC" w:rsidP="007F441C">
            <w:pPr>
              <w:jc w:val="both"/>
              <w:rPr>
                <w:rFonts w:eastAsia="Calibri"/>
                <w:sz w:val="26"/>
                <w:szCs w:val="26"/>
              </w:rPr>
            </w:pPr>
            <w:r w:rsidRPr="00136676">
              <w:rPr>
                <w:rFonts w:eastAsia="Calibri"/>
                <w:sz w:val="26"/>
                <w:szCs w:val="26"/>
              </w:rPr>
              <w:t>+ Trả lời ngay tính đầy đủ của hồ sơ đối với trường hợp nộp trực tiếp;</w:t>
            </w:r>
          </w:p>
          <w:p w14:paraId="4ECBD425" w14:textId="0B33CD9B" w:rsidR="00282DEC" w:rsidRPr="00136676" w:rsidRDefault="00282DEC" w:rsidP="007F441C">
            <w:pPr>
              <w:jc w:val="both"/>
              <w:rPr>
                <w:sz w:val="26"/>
                <w:szCs w:val="26"/>
              </w:rPr>
            </w:pPr>
            <w:r w:rsidRPr="00136676">
              <w:rPr>
                <w:rFonts w:eastAsia="Calibri"/>
                <w:sz w:val="26"/>
                <w:szCs w:val="26"/>
              </w:rPr>
              <w:t>+ Trả lời tính đầy đủ của hồ sơ trong 01 ngày làm việc đối với trường hợp nộp hồ sơ qua môi trường mạng hoặc qua dịch vụ bưu chính bằng văn bản.</w:t>
            </w:r>
          </w:p>
        </w:tc>
        <w:tc>
          <w:tcPr>
            <w:tcW w:w="1013" w:type="pct"/>
            <w:tcBorders>
              <w:top w:val="single" w:sz="4" w:space="0" w:color="000000"/>
              <w:left w:val="single" w:sz="4" w:space="0" w:color="000000"/>
              <w:bottom w:val="single" w:sz="4" w:space="0" w:color="000000"/>
              <w:right w:val="single" w:sz="4" w:space="0" w:color="000000"/>
            </w:tcBorders>
            <w:vAlign w:val="center"/>
          </w:tcPr>
          <w:p w14:paraId="7C966E39" w14:textId="0CAA43A9" w:rsidR="00282DEC" w:rsidRPr="00136676" w:rsidRDefault="00282DEC" w:rsidP="00136676">
            <w:pPr>
              <w:jc w:val="center"/>
              <w:rPr>
                <w:sz w:val="26"/>
                <w:szCs w:val="26"/>
              </w:rPr>
            </w:pPr>
            <w:r w:rsidRPr="00136676">
              <w:rPr>
                <w:rFonts w:eastAsia="Calibri"/>
                <w:sz w:val="26"/>
                <w:szCs w:val="26"/>
              </w:rPr>
              <w:t>Chủ dự án/</w:t>
            </w:r>
            <w:r w:rsidR="003E1344">
              <w:rPr>
                <w:sz w:val="26"/>
                <w:szCs w:val="26"/>
              </w:rPr>
              <w:t>Bộ phận Tiếp nhận và trả kết quả</w:t>
            </w:r>
            <w:r w:rsidRPr="00136676">
              <w:rPr>
                <w:sz w:val="26"/>
                <w:szCs w:val="26"/>
              </w:rPr>
              <w:t xml:space="preserve"> Sở Nông nghiệp và Môi trường</w:t>
            </w:r>
          </w:p>
        </w:tc>
        <w:tc>
          <w:tcPr>
            <w:tcW w:w="568" w:type="pct"/>
            <w:vMerge w:val="restart"/>
            <w:tcBorders>
              <w:top w:val="single" w:sz="4" w:space="0" w:color="000000"/>
              <w:left w:val="single" w:sz="4" w:space="0" w:color="000000"/>
              <w:right w:val="single" w:sz="4" w:space="0" w:color="000000"/>
            </w:tcBorders>
            <w:vAlign w:val="center"/>
            <w:hideMark/>
          </w:tcPr>
          <w:p w14:paraId="320F784B" w14:textId="471DB934" w:rsidR="00282DEC" w:rsidRPr="00136676" w:rsidRDefault="00282DEC" w:rsidP="00136676">
            <w:pPr>
              <w:jc w:val="center"/>
              <w:rPr>
                <w:sz w:val="26"/>
                <w:szCs w:val="26"/>
              </w:rPr>
            </w:pPr>
            <w:r w:rsidRPr="00136676">
              <w:rPr>
                <w:sz w:val="26"/>
                <w:szCs w:val="26"/>
              </w:rPr>
              <w:t>04</w:t>
            </w:r>
          </w:p>
        </w:tc>
        <w:tc>
          <w:tcPr>
            <w:tcW w:w="888" w:type="pct"/>
            <w:tcBorders>
              <w:top w:val="single" w:sz="4" w:space="0" w:color="000000"/>
              <w:left w:val="single" w:sz="4" w:space="0" w:color="000000"/>
              <w:bottom w:val="single" w:sz="4" w:space="0" w:color="000000"/>
              <w:right w:val="single" w:sz="4" w:space="0" w:color="000000"/>
            </w:tcBorders>
            <w:vAlign w:val="center"/>
          </w:tcPr>
          <w:p w14:paraId="1686AB31" w14:textId="4F90E859" w:rsidR="00282DEC" w:rsidRPr="00136676" w:rsidRDefault="00282DEC" w:rsidP="00136676">
            <w:pPr>
              <w:jc w:val="center"/>
              <w:rPr>
                <w:sz w:val="26"/>
                <w:szCs w:val="26"/>
              </w:rPr>
            </w:pPr>
            <w:r w:rsidRPr="00136676">
              <w:rPr>
                <w:sz w:val="26"/>
                <w:szCs w:val="26"/>
              </w:rPr>
              <w:t>Mẫu số 02 Phụ lục XII ban hành kèm theo Thông tư số 16/2025/TT-BNNMT</w:t>
            </w:r>
          </w:p>
        </w:tc>
      </w:tr>
      <w:tr w:rsidR="00282DEC" w:rsidRPr="00136676" w14:paraId="14D53437" w14:textId="77777777" w:rsidTr="00C67DF5">
        <w:trPr>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1DF3C0D6" w14:textId="77777777" w:rsidR="00282DEC" w:rsidRPr="00136676" w:rsidRDefault="00282DEC" w:rsidP="00136676">
            <w:pPr>
              <w:jc w:val="center"/>
              <w:rPr>
                <w:sz w:val="26"/>
                <w:szCs w:val="26"/>
              </w:rPr>
            </w:pPr>
            <w:r w:rsidRPr="00136676">
              <w:rPr>
                <w:sz w:val="26"/>
                <w:szCs w:val="26"/>
              </w:rPr>
              <w:t>-</w:t>
            </w:r>
          </w:p>
        </w:tc>
        <w:tc>
          <w:tcPr>
            <w:tcW w:w="2073" w:type="pct"/>
            <w:tcBorders>
              <w:top w:val="single" w:sz="4" w:space="0" w:color="000000"/>
              <w:left w:val="single" w:sz="4" w:space="0" w:color="000000"/>
              <w:bottom w:val="single" w:sz="4" w:space="0" w:color="000000"/>
              <w:right w:val="single" w:sz="4" w:space="0" w:color="000000"/>
            </w:tcBorders>
            <w:vAlign w:val="center"/>
          </w:tcPr>
          <w:p w14:paraId="2B398C7D" w14:textId="77777777" w:rsidR="00282DEC" w:rsidRPr="00136676" w:rsidRDefault="00282DEC" w:rsidP="007F441C">
            <w:pPr>
              <w:jc w:val="both"/>
              <w:rPr>
                <w:sz w:val="26"/>
                <w:szCs w:val="26"/>
              </w:rPr>
            </w:pPr>
            <w:r w:rsidRPr="00136676">
              <w:rPr>
                <w:sz w:val="26"/>
                <w:szCs w:val="26"/>
              </w:rPr>
              <w:t>Tiếp nhận hồ sơ và chuyển cơ quan có thẩm quyền giải quyết.</w:t>
            </w:r>
          </w:p>
        </w:tc>
        <w:tc>
          <w:tcPr>
            <w:tcW w:w="1013" w:type="pct"/>
            <w:tcBorders>
              <w:top w:val="single" w:sz="4" w:space="0" w:color="000000"/>
              <w:left w:val="single" w:sz="4" w:space="0" w:color="000000"/>
              <w:bottom w:val="single" w:sz="4" w:space="0" w:color="000000"/>
              <w:right w:val="single" w:sz="4" w:space="0" w:color="000000"/>
            </w:tcBorders>
            <w:vAlign w:val="center"/>
          </w:tcPr>
          <w:p w14:paraId="59CF5A78" w14:textId="41132E26" w:rsidR="00282DEC" w:rsidRPr="00136676" w:rsidRDefault="003E1344" w:rsidP="00136676">
            <w:pPr>
              <w:jc w:val="center"/>
              <w:rPr>
                <w:sz w:val="26"/>
                <w:szCs w:val="26"/>
              </w:rPr>
            </w:pPr>
            <w:r>
              <w:rPr>
                <w:sz w:val="26"/>
                <w:szCs w:val="26"/>
              </w:rPr>
              <w:t>Bộ phận Tiếp nhận và trả kết quả</w:t>
            </w:r>
            <w:r w:rsidR="00282DEC" w:rsidRPr="00136676">
              <w:rPr>
                <w:sz w:val="26"/>
                <w:szCs w:val="26"/>
              </w:rPr>
              <w:t xml:space="preserve"> Sở Nông nghiệp và Môi trường</w:t>
            </w:r>
          </w:p>
        </w:tc>
        <w:tc>
          <w:tcPr>
            <w:tcW w:w="568" w:type="pct"/>
            <w:vMerge/>
            <w:tcBorders>
              <w:left w:val="single" w:sz="4" w:space="0" w:color="000000"/>
              <w:bottom w:val="single" w:sz="4" w:space="0" w:color="000000"/>
              <w:right w:val="single" w:sz="4" w:space="0" w:color="000000"/>
            </w:tcBorders>
            <w:vAlign w:val="center"/>
          </w:tcPr>
          <w:p w14:paraId="02CE9D3E" w14:textId="77777777" w:rsidR="00282DEC" w:rsidRPr="00136676" w:rsidRDefault="00282DEC" w:rsidP="00136676">
            <w:pPr>
              <w:jc w:val="center"/>
              <w:rPr>
                <w:sz w:val="26"/>
                <w:szCs w:val="26"/>
              </w:rPr>
            </w:pPr>
          </w:p>
        </w:tc>
        <w:tc>
          <w:tcPr>
            <w:tcW w:w="888" w:type="pct"/>
            <w:tcBorders>
              <w:top w:val="single" w:sz="4" w:space="0" w:color="000000"/>
              <w:left w:val="single" w:sz="4" w:space="0" w:color="000000"/>
              <w:bottom w:val="single" w:sz="4" w:space="0" w:color="000000"/>
              <w:right w:val="single" w:sz="4" w:space="0" w:color="000000"/>
            </w:tcBorders>
            <w:vAlign w:val="center"/>
          </w:tcPr>
          <w:p w14:paraId="4B72F95D" w14:textId="77777777" w:rsidR="00282DEC" w:rsidRPr="00136676" w:rsidRDefault="00282DEC" w:rsidP="00136676">
            <w:pPr>
              <w:jc w:val="center"/>
              <w:rPr>
                <w:sz w:val="26"/>
                <w:szCs w:val="26"/>
              </w:rPr>
            </w:pPr>
          </w:p>
        </w:tc>
      </w:tr>
      <w:tr w:rsidR="00282DEC" w:rsidRPr="00136676" w14:paraId="2626FB62" w14:textId="77777777" w:rsidTr="00C67DF5">
        <w:trPr>
          <w:trHeight w:val="332"/>
          <w:jc w:val="right"/>
        </w:trPr>
        <w:tc>
          <w:tcPr>
            <w:tcW w:w="459" w:type="pct"/>
            <w:tcBorders>
              <w:top w:val="single" w:sz="4" w:space="0" w:color="000000"/>
              <w:left w:val="single" w:sz="4" w:space="0" w:color="000000"/>
              <w:bottom w:val="single" w:sz="4" w:space="0" w:color="000000"/>
              <w:right w:val="single" w:sz="4" w:space="0" w:color="000000"/>
            </w:tcBorders>
            <w:vAlign w:val="center"/>
            <w:hideMark/>
          </w:tcPr>
          <w:p w14:paraId="5240DAC6" w14:textId="77777777" w:rsidR="00282DEC" w:rsidRPr="00136676" w:rsidRDefault="00282DEC" w:rsidP="00136676">
            <w:pPr>
              <w:jc w:val="center"/>
              <w:rPr>
                <w:sz w:val="26"/>
                <w:szCs w:val="26"/>
              </w:rPr>
            </w:pPr>
            <w:r w:rsidRPr="00136676">
              <w:rPr>
                <w:sz w:val="26"/>
                <w:szCs w:val="26"/>
              </w:rPr>
              <w:t>B2</w:t>
            </w:r>
          </w:p>
        </w:tc>
        <w:tc>
          <w:tcPr>
            <w:tcW w:w="2073" w:type="pct"/>
            <w:tcBorders>
              <w:top w:val="single" w:sz="4" w:space="0" w:color="000000"/>
              <w:left w:val="single" w:sz="4" w:space="0" w:color="000000"/>
              <w:bottom w:val="single" w:sz="4" w:space="0" w:color="auto"/>
              <w:right w:val="single" w:sz="4" w:space="0" w:color="000000"/>
            </w:tcBorders>
            <w:vAlign w:val="center"/>
            <w:hideMark/>
          </w:tcPr>
          <w:p w14:paraId="1D15D1FF" w14:textId="77777777" w:rsidR="00282DEC" w:rsidRPr="00136676" w:rsidRDefault="00282DEC" w:rsidP="007F441C">
            <w:pPr>
              <w:jc w:val="both"/>
              <w:rPr>
                <w:sz w:val="26"/>
                <w:szCs w:val="26"/>
              </w:rPr>
            </w:pPr>
            <w:r w:rsidRPr="00136676">
              <w:rPr>
                <w:sz w:val="26"/>
                <w:szCs w:val="26"/>
              </w:rPr>
              <w:t>- Xử lý, thẩm định hồ sơ</w:t>
            </w:r>
          </w:p>
          <w:p w14:paraId="6925E4F9" w14:textId="77777777" w:rsidR="00282DEC" w:rsidRPr="00136676" w:rsidRDefault="00282DEC" w:rsidP="007F441C">
            <w:pPr>
              <w:jc w:val="both"/>
              <w:rPr>
                <w:sz w:val="26"/>
                <w:szCs w:val="26"/>
              </w:rPr>
            </w:pPr>
            <w:r w:rsidRPr="00136676">
              <w:rPr>
                <w:sz w:val="26"/>
                <w:szCs w:val="26"/>
              </w:rPr>
              <w:t>- Dự thảo Tờ trình</w:t>
            </w:r>
          </w:p>
        </w:tc>
        <w:tc>
          <w:tcPr>
            <w:tcW w:w="1013" w:type="pct"/>
            <w:tcBorders>
              <w:top w:val="single" w:sz="4" w:space="0" w:color="000000"/>
              <w:left w:val="single" w:sz="4" w:space="0" w:color="000000"/>
              <w:bottom w:val="single" w:sz="4" w:space="0" w:color="000000"/>
              <w:right w:val="single" w:sz="4" w:space="0" w:color="000000"/>
            </w:tcBorders>
            <w:vAlign w:val="center"/>
          </w:tcPr>
          <w:p w14:paraId="6DCE0D47" w14:textId="23A9A127" w:rsidR="00282DEC" w:rsidRPr="00136676" w:rsidRDefault="00282DEC" w:rsidP="00136676">
            <w:pPr>
              <w:jc w:val="center"/>
              <w:rPr>
                <w:sz w:val="26"/>
                <w:szCs w:val="26"/>
              </w:rPr>
            </w:pPr>
            <w:r w:rsidRPr="00136676">
              <w:rPr>
                <w:sz w:val="26"/>
                <w:szCs w:val="26"/>
              </w:rPr>
              <w:t>Chuyên viên/ Quỹ Bảo vệ và Phát triển rừng cấp tỉnh</w:t>
            </w:r>
          </w:p>
        </w:tc>
        <w:tc>
          <w:tcPr>
            <w:tcW w:w="568" w:type="pct"/>
            <w:tcBorders>
              <w:top w:val="single" w:sz="4" w:space="0" w:color="000000"/>
              <w:left w:val="single" w:sz="4" w:space="0" w:color="000000"/>
              <w:bottom w:val="single" w:sz="4" w:space="0" w:color="000000"/>
              <w:right w:val="single" w:sz="4" w:space="0" w:color="000000"/>
            </w:tcBorders>
            <w:vAlign w:val="center"/>
            <w:hideMark/>
          </w:tcPr>
          <w:p w14:paraId="14E0616B" w14:textId="3D982544" w:rsidR="00282DEC" w:rsidRPr="00136676" w:rsidRDefault="00282DEC" w:rsidP="00136676">
            <w:pPr>
              <w:jc w:val="center"/>
              <w:rPr>
                <w:sz w:val="26"/>
                <w:szCs w:val="26"/>
              </w:rPr>
            </w:pPr>
            <w:r w:rsidRPr="00136676">
              <w:rPr>
                <w:sz w:val="26"/>
                <w:szCs w:val="26"/>
              </w:rPr>
              <w:t>14</w:t>
            </w:r>
          </w:p>
        </w:tc>
        <w:tc>
          <w:tcPr>
            <w:tcW w:w="888" w:type="pct"/>
            <w:tcBorders>
              <w:top w:val="single" w:sz="4" w:space="0" w:color="000000"/>
              <w:left w:val="single" w:sz="4" w:space="0" w:color="000000"/>
              <w:bottom w:val="single" w:sz="4" w:space="0" w:color="000000"/>
              <w:right w:val="single" w:sz="4" w:space="0" w:color="000000"/>
            </w:tcBorders>
            <w:vAlign w:val="center"/>
          </w:tcPr>
          <w:p w14:paraId="7F060CD3" w14:textId="558B85FD" w:rsidR="00282DEC" w:rsidRPr="00136676" w:rsidRDefault="00282DEC" w:rsidP="00136676">
            <w:pPr>
              <w:jc w:val="center"/>
              <w:rPr>
                <w:sz w:val="26"/>
                <w:szCs w:val="26"/>
              </w:rPr>
            </w:pPr>
            <w:r w:rsidRPr="00136676">
              <w:rPr>
                <w:sz w:val="26"/>
                <w:szCs w:val="26"/>
              </w:rPr>
              <w:t>Báo cáo, Tờ trình (</w:t>
            </w:r>
            <w:r w:rsidR="0019023E">
              <w:rPr>
                <w:sz w:val="26"/>
                <w:szCs w:val="26"/>
              </w:rPr>
              <w:t>k</w:t>
            </w:r>
            <w:r w:rsidRPr="00136676">
              <w:rPr>
                <w:sz w:val="26"/>
                <w:szCs w:val="26"/>
              </w:rPr>
              <w:t>hông quy định mẫu biểu)</w:t>
            </w:r>
          </w:p>
        </w:tc>
      </w:tr>
      <w:tr w:rsidR="00282DEC" w:rsidRPr="00136676" w14:paraId="57985587" w14:textId="77777777" w:rsidTr="00C67DF5">
        <w:trPr>
          <w:trHeight w:val="332"/>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4086947A" w14:textId="77777777" w:rsidR="00282DEC" w:rsidRPr="00136676" w:rsidRDefault="00282DEC" w:rsidP="00136676">
            <w:pPr>
              <w:jc w:val="center"/>
              <w:rPr>
                <w:sz w:val="26"/>
                <w:szCs w:val="26"/>
              </w:rPr>
            </w:pPr>
            <w:r w:rsidRPr="00136676">
              <w:rPr>
                <w:sz w:val="26"/>
                <w:szCs w:val="26"/>
              </w:rPr>
              <w:t>B3</w:t>
            </w:r>
          </w:p>
        </w:tc>
        <w:tc>
          <w:tcPr>
            <w:tcW w:w="2073" w:type="pct"/>
            <w:tcBorders>
              <w:top w:val="single" w:sz="4" w:space="0" w:color="000000"/>
              <w:left w:val="single" w:sz="4" w:space="0" w:color="000000"/>
              <w:bottom w:val="single" w:sz="4" w:space="0" w:color="auto"/>
              <w:right w:val="single" w:sz="4" w:space="0" w:color="000000"/>
            </w:tcBorders>
            <w:vAlign w:val="center"/>
          </w:tcPr>
          <w:p w14:paraId="05FAD6CE" w14:textId="77777777" w:rsidR="00282DEC" w:rsidRPr="00136676" w:rsidRDefault="00282DEC" w:rsidP="007F441C">
            <w:pPr>
              <w:jc w:val="both"/>
              <w:rPr>
                <w:sz w:val="26"/>
                <w:szCs w:val="26"/>
              </w:rPr>
            </w:pPr>
            <w:r w:rsidRPr="00136676">
              <w:rPr>
                <w:sz w:val="26"/>
                <w:szCs w:val="26"/>
              </w:rPr>
              <w:t>Xem xét, phê duyệt Tờ trình trình Chủ tịch Ủy ban nhân dân cấp tỉnh.</w:t>
            </w:r>
          </w:p>
        </w:tc>
        <w:tc>
          <w:tcPr>
            <w:tcW w:w="1013" w:type="pct"/>
            <w:tcBorders>
              <w:top w:val="single" w:sz="4" w:space="0" w:color="000000"/>
              <w:left w:val="single" w:sz="4" w:space="0" w:color="000000"/>
              <w:bottom w:val="single" w:sz="4" w:space="0" w:color="000000"/>
              <w:right w:val="single" w:sz="4" w:space="0" w:color="000000"/>
            </w:tcBorders>
            <w:vAlign w:val="center"/>
          </w:tcPr>
          <w:p w14:paraId="030F3F15" w14:textId="77777777" w:rsidR="00282DEC" w:rsidRPr="00136676" w:rsidRDefault="00282DEC" w:rsidP="00136676">
            <w:pPr>
              <w:jc w:val="center"/>
              <w:rPr>
                <w:sz w:val="26"/>
                <w:szCs w:val="26"/>
              </w:rPr>
            </w:pPr>
            <w:r w:rsidRPr="00136676">
              <w:rPr>
                <w:sz w:val="26"/>
                <w:szCs w:val="26"/>
              </w:rPr>
              <w:t>Lãnh đạo Sở Nông nghiệp và Môi trường</w:t>
            </w:r>
          </w:p>
        </w:tc>
        <w:tc>
          <w:tcPr>
            <w:tcW w:w="568" w:type="pct"/>
            <w:tcBorders>
              <w:top w:val="single" w:sz="4" w:space="0" w:color="000000"/>
              <w:left w:val="single" w:sz="4" w:space="0" w:color="000000"/>
              <w:bottom w:val="single" w:sz="4" w:space="0" w:color="000000"/>
              <w:right w:val="single" w:sz="4" w:space="0" w:color="000000"/>
            </w:tcBorders>
            <w:vAlign w:val="center"/>
          </w:tcPr>
          <w:p w14:paraId="7AF3BC7A" w14:textId="10DA8237" w:rsidR="00282DEC" w:rsidRPr="00136676" w:rsidRDefault="00282DEC" w:rsidP="00136676">
            <w:pPr>
              <w:jc w:val="center"/>
              <w:rPr>
                <w:sz w:val="26"/>
                <w:szCs w:val="26"/>
              </w:rPr>
            </w:pPr>
            <w:r w:rsidRPr="00136676">
              <w:rPr>
                <w:sz w:val="26"/>
                <w:szCs w:val="26"/>
              </w:rPr>
              <w:t>08</w:t>
            </w:r>
          </w:p>
        </w:tc>
        <w:tc>
          <w:tcPr>
            <w:tcW w:w="888" w:type="pct"/>
            <w:tcBorders>
              <w:top w:val="single" w:sz="4" w:space="0" w:color="000000"/>
              <w:left w:val="single" w:sz="4" w:space="0" w:color="000000"/>
              <w:bottom w:val="single" w:sz="4" w:space="0" w:color="000000"/>
              <w:right w:val="single" w:sz="4" w:space="0" w:color="000000"/>
            </w:tcBorders>
            <w:vAlign w:val="center"/>
          </w:tcPr>
          <w:p w14:paraId="739288D5" w14:textId="77777777" w:rsidR="00282DEC" w:rsidRPr="00136676" w:rsidRDefault="00282DEC" w:rsidP="00136676">
            <w:pPr>
              <w:jc w:val="center"/>
              <w:rPr>
                <w:sz w:val="26"/>
                <w:szCs w:val="26"/>
              </w:rPr>
            </w:pPr>
            <w:r w:rsidRPr="00136676">
              <w:rPr>
                <w:sz w:val="26"/>
                <w:szCs w:val="26"/>
              </w:rPr>
              <w:t>Báo cáo, Tờ trình</w:t>
            </w:r>
          </w:p>
        </w:tc>
      </w:tr>
      <w:tr w:rsidR="00282DEC" w:rsidRPr="00136676" w14:paraId="6E8708B7"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hideMark/>
          </w:tcPr>
          <w:p w14:paraId="0A160984" w14:textId="77777777" w:rsidR="00282DEC" w:rsidRPr="00136676" w:rsidRDefault="00282DEC" w:rsidP="00136676">
            <w:pPr>
              <w:jc w:val="center"/>
              <w:rPr>
                <w:sz w:val="26"/>
                <w:szCs w:val="26"/>
              </w:rPr>
            </w:pPr>
            <w:r w:rsidRPr="00136676">
              <w:rPr>
                <w:sz w:val="26"/>
                <w:szCs w:val="26"/>
              </w:rPr>
              <w:t>B4</w:t>
            </w:r>
          </w:p>
        </w:tc>
        <w:tc>
          <w:tcPr>
            <w:tcW w:w="2073" w:type="pct"/>
            <w:tcBorders>
              <w:top w:val="single" w:sz="4" w:space="0" w:color="000000"/>
              <w:left w:val="single" w:sz="4" w:space="0" w:color="000000"/>
              <w:bottom w:val="single" w:sz="4" w:space="0" w:color="auto"/>
              <w:right w:val="single" w:sz="4" w:space="0" w:color="000000"/>
            </w:tcBorders>
            <w:vAlign w:val="center"/>
          </w:tcPr>
          <w:p w14:paraId="0A77CEE5" w14:textId="77777777" w:rsidR="00282DEC" w:rsidRPr="00136676" w:rsidRDefault="00282DEC" w:rsidP="007F441C">
            <w:pPr>
              <w:jc w:val="both"/>
              <w:rPr>
                <w:sz w:val="26"/>
                <w:szCs w:val="26"/>
              </w:rPr>
            </w:pPr>
            <w:r w:rsidRPr="00136676">
              <w:rPr>
                <w:sz w:val="26"/>
                <w:szCs w:val="26"/>
              </w:rPr>
              <w:t>Xe xét, chấp thuận nộp tiền trồng rừng thay thế</w:t>
            </w:r>
          </w:p>
        </w:tc>
        <w:tc>
          <w:tcPr>
            <w:tcW w:w="1013" w:type="pct"/>
            <w:tcBorders>
              <w:top w:val="single" w:sz="4" w:space="0" w:color="000000"/>
              <w:left w:val="single" w:sz="4" w:space="0" w:color="000000"/>
              <w:bottom w:val="single" w:sz="4" w:space="0" w:color="000000"/>
              <w:right w:val="single" w:sz="4" w:space="0" w:color="000000"/>
            </w:tcBorders>
            <w:vAlign w:val="center"/>
            <w:hideMark/>
          </w:tcPr>
          <w:p w14:paraId="3148D4AD" w14:textId="77777777" w:rsidR="00282DEC" w:rsidRPr="00136676" w:rsidRDefault="00282DEC" w:rsidP="00136676">
            <w:pPr>
              <w:jc w:val="center"/>
              <w:rPr>
                <w:sz w:val="26"/>
                <w:szCs w:val="26"/>
              </w:rPr>
            </w:pPr>
            <w:r w:rsidRPr="00136676">
              <w:rPr>
                <w:sz w:val="26"/>
                <w:szCs w:val="26"/>
              </w:rPr>
              <w:t>Chủ tịch UBND tỉnh</w:t>
            </w:r>
          </w:p>
        </w:tc>
        <w:tc>
          <w:tcPr>
            <w:tcW w:w="568" w:type="pct"/>
            <w:tcBorders>
              <w:top w:val="single" w:sz="4" w:space="0" w:color="000000"/>
              <w:left w:val="single" w:sz="4" w:space="0" w:color="000000"/>
              <w:bottom w:val="single" w:sz="4" w:space="0" w:color="000000"/>
              <w:right w:val="single" w:sz="4" w:space="0" w:color="000000"/>
            </w:tcBorders>
            <w:vAlign w:val="center"/>
            <w:hideMark/>
          </w:tcPr>
          <w:p w14:paraId="5213AE23" w14:textId="29C229A9" w:rsidR="00282DEC" w:rsidRPr="00136676" w:rsidRDefault="00282DEC" w:rsidP="00136676">
            <w:pPr>
              <w:jc w:val="center"/>
              <w:rPr>
                <w:sz w:val="26"/>
                <w:szCs w:val="26"/>
              </w:rPr>
            </w:pPr>
            <w:r w:rsidRPr="00136676">
              <w:rPr>
                <w:sz w:val="26"/>
                <w:szCs w:val="26"/>
              </w:rPr>
              <w:t>08</w:t>
            </w:r>
          </w:p>
        </w:tc>
        <w:tc>
          <w:tcPr>
            <w:tcW w:w="888" w:type="pct"/>
            <w:tcBorders>
              <w:top w:val="single" w:sz="4" w:space="0" w:color="000000"/>
              <w:left w:val="single" w:sz="4" w:space="0" w:color="000000"/>
              <w:bottom w:val="single" w:sz="4" w:space="0" w:color="000000"/>
              <w:right w:val="single" w:sz="4" w:space="0" w:color="000000"/>
            </w:tcBorders>
            <w:vAlign w:val="center"/>
          </w:tcPr>
          <w:p w14:paraId="580C64E2" w14:textId="77777777" w:rsidR="00282DEC" w:rsidRPr="00136676" w:rsidRDefault="00282DEC" w:rsidP="00136676">
            <w:pPr>
              <w:jc w:val="center"/>
              <w:rPr>
                <w:sz w:val="26"/>
                <w:szCs w:val="26"/>
              </w:rPr>
            </w:pPr>
            <w:r w:rsidRPr="00136676">
              <w:rPr>
                <w:sz w:val="26"/>
                <w:szCs w:val="26"/>
              </w:rPr>
              <w:t>Văn bản chấp thuận</w:t>
            </w:r>
          </w:p>
        </w:tc>
      </w:tr>
      <w:tr w:rsidR="00282DEC" w:rsidRPr="00136676" w14:paraId="4B109382" w14:textId="77777777" w:rsidTr="00C67DF5">
        <w:trPr>
          <w:trHeight w:val="348"/>
          <w:jc w:val="right"/>
        </w:trPr>
        <w:tc>
          <w:tcPr>
            <w:tcW w:w="459" w:type="pct"/>
            <w:tcBorders>
              <w:top w:val="single" w:sz="4" w:space="0" w:color="000000"/>
              <w:left w:val="single" w:sz="4" w:space="0" w:color="000000"/>
              <w:bottom w:val="single" w:sz="4" w:space="0" w:color="auto"/>
              <w:right w:val="single" w:sz="4" w:space="0" w:color="000000"/>
            </w:tcBorders>
            <w:vAlign w:val="center"/>
          </w:tcPr>
          <w:p w14:paraId="4D6653C8" w14:textId="77777777" w:rsidR="00282DEC" w:rsidRPr="00136676" w:rsidRDefault="00282DEC" w:rsidP="00136676">
            <w:pPr>
              <w:jc w:val="center"/>
              <w:rPr>
                <w:sz w:val="26"/>
                <w:szCs w:val="26"/>
              </w:rPr>
            </w:pPr>
            <w:r w:rsidRPr="00136676">
              <w:rPr>
                <w:sz w:val="26"/>
                <w:szCs w:val="26"/>
              </w:rPr>
              <w:t>B5</w:t>
            </w:r>
          </w:p>
        </w:tc>
        <w:tc>
          <w:tcPr>
            <w:tcW w:w="2073" w:type="pct"/>
            <w:tcBorders>
              <w:top w:val="single" w:sz="4" w:space="0" w:color="000000"/>
              <w:left w:val="single" w:sz="4" w:space="0" w:color="000000"/>
              <w:bottom w:val="single" w:sz="4" w:space="0" w:color="auto"/>
              <w:right w:val="single" w:sz="4" w:space="0" w:color="000000"/>
            </w:tcBorders>
            <w:vAlign w:val="center"/>
          </w:tcPr>
          <w:p w14:paraId="69A910DF" w14:textId="77777777" w:rsidR="00282DEC" w:rsidRPr="00136676" w:rsidRDefault="00282DEC" w:rsidP="007F441C">
            <w:pPr>
              <w:jc w:val="both"/>
              <w:rPr>
                <w:sz w:val="26"/>
                <w:szCs w:val="26"/>
              </w:rPr>
            </w:pPr>
            <w:r w:rsidRPr="00136676">
              <w:rPr>
                <w:sz w:val="26"/>
                <w:szCs w:val="26"/>
              </w:rPr>
              <w:t>Nộp đủ số tiền trồng rừng thay thế vào Quỹ Bảo vệ và Phát triển rừng cấp tỉnh để tổ chức trồng rừng thay thế;</w:t>
            </w:r>
          </w:p>
        </w:tc>
        <w:tc>
          <w:tcPr>
            <w:tcW w:w="1013" w:type="pct"/>
            <w:tcBorders>
              <w:top w:val="single" w:sz="4" w:space="0" w:color="000000"/>
              <w:left w:val="single" w:sz="4" w:space="0" w:color="000000"/>
              <w:bottom w:val="single" w:sz="4" w:space="0" w:color="auto"/>
              <w:right w:val="single" w:sz="4" w:space="0" w:color="000000"/>
            </w:tcBorders>
            <w:vAlign w:val="center"/>
          </w:tcPr>
          <w:p w14:paraId="15F92676" w14:textId="77777777" w:rsidR="00282DEC" w:rsidRPr="00136676" w:rsidRDefault="00282DEC" w:rsidP="00136676">
            <w:pPr>
              <w:jc w:val="center"/>
              <w:rPr>
                <w:sz w:val="26"/>
                <w:szCs w:val="26"/>
              </w:rPr>
            </w:pPr>
            <w:r w:rsidRPr="00136676">
              <w:rPr>
                <w:sz w:val="26"/>
                <w:szCs w:val="26"/>
              </w:rPr>
              <w:t>Chủ dự án</w:t>
            </w:r>
          </w:p>
        </w:tc>
        <w:tc>
          <w:tcPr>
            <w:tcW w:w="568" w:type="pct"/>
            <w:tcBorders>
              <w:top w:val="single" w:sz="4" w:space="0" w:color="000000"/>
              <w:left w:val="single" w:sz="4" w:space="0" w:color="000000"/>
              <w:bottom w:val="single" w:sz="4" w:space="0" w:color="auto"/>
              <w:right w:val="single" w:sz="4" w:space="0" w:color="000000"/>
            </w:tcBorders>
            <w:vAlign w:val="center"/>
          </w:tcPr>
          <w:p w14:paraId="1245427B" w14:textId="18C4FC48" w:rsidR="00282DEC" w:rsidRPr="00136676" w:rsidRDefault="00282DEC" w:rsidP="00136676">
            <w:pPr>
              <w:jc w:val="center"/>
              <w:rPr>
                <w:sz w:val="26"/>
                <w:szCs w:val="26"/>
              </w:rPr>
            </w:pPr>
            <w:r w:rsidRPr="00136676">
              <w:rPr>
                <w:sz w:val="26"/>
                <w:szCs w:val="26"/>
              </w:rPr>
              <w:t>36</w:t>
            </w:r>
          </w:p>
        </w:tc>
        <w:tc>
          <w:tcPr>
            <w:tcW w:w="888" w:type="pct"/>
            <w:tcBorders>
              <w:top w:val="single" w:sz="4" w:space="0" w:color="000000"/>
              <w:left w:val="single" w:sz="4" w:space="0" w:color="000000"/>
              <w:bottom w:val="single" w:sz="4" w:space="0" w:color="auto"/>
              <w:right w:val="single" w:sz="4" w:space="0" w:color="000000"/>
            </w:tcBorders>
            <w:vAlign w:val="center"/>
          </w:tcPr>
          <w:p w14:paraId="06141259" w14:textId="77777777" w:rsidR="00282DEC" w:rsidRPr="00136676" w:rsidRDefault="00282DEC" w:rsidP="00136676">
            <w:pPr>
              <w:jc w:val="center"/>
              <w:rPr>
                <w:sz w:val="26"/>
                <w:szCs w:val="26"/>
              </w:rPr>
            </w:pPr>
          </w:p>
        </w:tc>
      </w:tr>
      <w:tr w:rsidR="00282DEC" w:rsidRPr="00136676" w14:paraId="4AC1A6D8" w14:textId="77777777" w:rsidTr="00C67DF5">
        <w:trPr>
          <w:trHeight w:val="348"/>
          <w:jc w:val="right"/>
        </w:trPr>
        <w:tc>
          <w:tcPr>
            <w:tcW w:w="459" w:type="pct"/>
            <w:tcBorders>
              <w:top w:val="single" w:sz="4" w:space="0" w:color="000000"/>
              <w:left w:val="single" w:sz="4" w:space="0" w:color="000000"/>
              <w:bottom w:val="single" w:sz="4" w:space="0" w:color="auto"/>
              <w:right w:val="single" w:sz="4" w:space="0" w:color="000000"/>
            </w:tcBorders>
            <w:vAlign w:val="center"/>
            <w:hideMark/>
          </w:tcPr>
          <w:p w14:paraId="55F7BE63" w14:textId="77777777" w:rsidR="00282DEC" w:rsidRPr="00136676" w:rsidRDefault="00282DEC" w:rsidP="00136676">
            <w:pPr>
              <w:jc w:val="center"/>
              <w:rPr>
                <w:sz w:val="26"/>
                <w:szCs w:val="26"/>
              </w:rPr>
            </w:pPr>
            <w:r w:rsidRPr="00136676">
              <w:rPr>
                <w:sz w:val="26"/>
                <w:szCs w:val="26"/>
              </w:rPr>
              <w:t>B6</w:t>
            </w:r>
          </w:p>
        </w:tc>
        <w:tc>
          <w:tcPr>
            <w:tcW w:w="2073" w:type="pct"/>
            <w:tcBorders>
              <w:top w:val="single" w:sz="4" w:space="0" w:color="000000"/>
              <w:left w:val="single" w:sz="4" w:space="0" w:color="000000"/>
              <w:bottom w:val="single" w:sz="4" w:space="0" w:color="auto"/>
              <w:right w:val="single" w:sz="4" w:space="0" w:color="000000"/>
            </w:tcBorders>
            <w:vAlign w:val="center"/>
          </w:tcPr>
          <w:p w14:paraId="1C4FC5D7" w14:textId="77777777" w:rsidR="00282DEC" w:rsidRPr="00136676" w:rsidRDefault="00282DEC" w:rsidP="007F441C">
            <w:pPr>
              <w:jc w:val="both"/>
              <w:rPr>
                <w:sz w:val="26"/>
                <w:szCs w:val="26"/>
              </w:rPr>
            </w:pPr>
            <w:r w:rsidRPr="00136676">
              <w:rPr>
                <w:sz w:val="26"/>
                <w:szCs w:val="26"/>
              </w:rPr>
              <w:t>Thông báo bằng văn bản cho chủ dự án về việc hoàn thành nghĩa vụ trồng rừng thay thế.</w:t>
            </w:r>
          </w:p>
        </w:tc>
        <w:tc>
          <w:tcPr>
            <w:tcW w:w="1013" w:type="pct"/>
            <w:tcBorders>
              <w:top w:val="single" w:sz="4" w:space="0" w:color="000000"/>
              <w:left w:val="single" w:sz="4" w:space="0" w:color="000000"/>
              <w:bottom w:val="single" w:sz="4" w:space="0" w:color="auto"/>
              <w:right w:val="single" w:sz="4" w:space="0" w:color="000000"/>
            </w:tcBorders>
            <w:vAlign w:val="center"/>
          </w:tcPr>
          <w:p w14:paraId="3B6595D5" w14:textId="77777777" w:rsidR="00282DEC" w:rsidRPr="00136676" w:rsidRDefault="00282DEC" w:rsidP="00136676">
            <w:pPr>
              <w:jc w:val="center"/>
              <w:rPr>
                <w:sz w:val="26"/>
                <w:szCs w:val="26"/>
              </w:rPr>
            </w:pPr>
            <w:r w:rsidRPr="00136676">
              <w:rPr>
                <w:sz w:val="26"/>
                <w:szCs w:val="26"/>
              </w:rPr>
              <w:t>Quỹ Bảo vệ và Phát triển rừng cấp tỉnh</w:t>
            </w:r>
          </w:p>
        </w:tc>
        <w:tc>
          <w:tcPr>
            <w:tcW w:w="568" w:type="pct"/>
            <w:tcBorders>
              <w:top w:val="single" w:sz="4" w:space="0" w:color="000000"/>
              <w:left w:val="single" w:sz="4" w:space="0" w:color="000000"/>
              <w:bottom w:val="single" w:sz="4" w:space="0" w:color="auto"/>
              <w:right w:val="single" w:sz="4" w:space="0" w:color="000000"/>
            </w:tcBorders>
            <w:vAlign w:val="center"/>
          </w:tcPr>
          <w:p w14:paraId="4331E638" w14:textId="580F1F5C" w:rsidR="00282DEC" w:rsidRPr="00136676" w:rsidRDefault="00282DEC" w:rsidP="00136676">
            <w:pPr>
              <w:jc w:val="center"/>
              <w:rPr>
                <w:sz w:val="26"/>
                <w:szCs w:val="26"/>
              </w:rPr>
            </w:pPr>
            <w:r w:rsidRPr="00136676">
              <w:rPr>
                <w:sz w:val="26"/>
                <w:szCs w:val="26"/>
              </w:rPr>
              <w:t>10</w:t>
            </w:r>
          </w:p>
        </w:tc>
        <w:tc>
          <w:tcPr>
            <w:tcW w:w="888" w:type="pct"/>
            <w:tcBorders>
              <w:top w:val="single" w:sz="4" w:space="0" w:color="000000"/>
              <w:left w:val="single" w:sz="4" w:space="0" w:color="000000"/>
              <w:bottom w:val="single" w:sz="4" w:space="0" w:color="auto"/>
              <w:right w:val="single" w:sz="4" w:space="0" w:color="000000"/>
            </w:tcBorders>
            <w:vAlign w:val="center"/>
          </w:tcPr>
          <w:p w14:paraId="6C59C403" w14:textId="5732F805" w:rsidR="00282DEC" w:rsidRPr="00136676" w:rsidRDefault="00282DEC" w:rsidP="00136676">
            <w:pPr>
              <w:jc w:val="center"/>
              <w:rPr>
                <w:sz w:val="26"/>
                <w:szCs w:val="26"/>
              </w:rPr>
            </w:pPr>
            <w:r w:rsidRPr="00136676">
              <w:rPr>
                <w:sz w:val="26"/>
                <w:szCs w:val="26"/>
              </w:rPr>
              <w:t>Thông báo bằng văn bản</w:t>
            </w:r>
          </w:p>
        </w:tc>
      </w:tr>
      <w:bookmarkEnd w:id="6"/>
      <w:tr w:rsidR="00282DEC" w:rsidRPr="00136676" w14:paraId="142DEC6D"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022A7AC6" w14:textId="77777777" w:rsidR="00282DEC" w:rsidRPr="00136676" w:rsidRDefault="00282DEC" w:rsidP="00136676">
            <w:pPr>
              <w:jc w:val="center"/>
              <w:rPr>
                <w:sz w:val="26"/>
                <w:szCs w:val="26"/>
              </w:rPr>
            </w:pPr>
            <w:r w:rsidRPr="00136676">
              <w:rPr>
                <w:sz w:val="26"/>
                <w:szCs w:val="26"/>
              </w:rPr>
              <w:t>B7</w:t>
            </w:r>
          </w:p>
        </w:tc>
        <w:tc>
          <w:tcPr>
            <w:tcW w:w="2073" w:type="pct"/>
            <w:tcBorders>
              <w:top w:val="single" w:sz="4" w:space="0" w:color="000000"/>
              <w:left w:val="single" w:sz="4" w:space="0" w:color="000000"/>
              <w:bottom w:val="single" w:sz="4" w:space="0" w:color="auto"/>
              <w:right w:val="single" w:sz="4" w:space="0" w:color="000000"/>
            </w:tcBorders>
            <w:vAlign w:val="center"/>
          </w:tcPr>
          <w:p w14:paraId="32B4AA4A" w14:textId="77777777" w:rsidR="00282DEC" w:rsidRPr="00136676" w:rsidRDefault="00282DEC" w:rsidP="007F441C">
            <w:pPr>
              <w:jc w:val="both"/>
              <w:rPr>
                <w:sz w:val="26"/>
                <w:szCs w:val="26"/>
              </w:rPr>
            </w:pPr>
            <w:r w:rsidRPr="00136676">
              <w:rPr>
                <w:sz w:val="26"/>
                <w:szCs w:val="26"/>
              </w:rPr>
              <w:t>+ Văn thư quét ký số</w:t>
            </w:r>
          </w:p>
          <w:p w14:paraId="57F5A0BE" w14:textId="334AF117" w:rsidR="00282DEC" w:rsidRPr="00136676" w:rsidRDefault="00282DEC" w:rsidP="007F441C">
            <w:pPr>
              <w:jc w:val="both"/>
              <w:rPr>
                <w:sz w:val="26"/>
                <w:szCs w:val="26"/>
              </w:rPr>
            </w:pPr>
            <w:r w:rsidRPr="00136676">
              <w:rPr>
                <w:sz w:val="26"/>
                <w:szCs w:val="26"/>
              </w:rPr>
              <w:t xml:space="preserve">+ Chuyển kết quả về </w:t>
            </w:r>
            <w:r w:rsidR="003E1344">
              <w:rPr>
                <w:sz w:val="26"/>
                <w:szCs w:val="26"/>
              </w:rPr>
              <w:t>Bộ phận Tiếp nhận và trả kết quả</w:t>
            </w:r>
            <w:r w:rsidRPr="00136676">
              <w:rPr>
                <w:sz w:val="26"/>
                <w:szCs w:val="26"/>
              </w:rPr>
              <w:t xml:space="preserve"> tại TTPVHCC</w:t>
            </w:r>
          </w:p>
        </w:tc>
        <w:tc>
          <w:tcPr>
            <w:tcW w:w="1013" w:type="pct"/>
            <w:tcBorders>
              <w:top w:val="single" w:sz="4" w:space="0" w:color="000000"/>
              <w:left w:val="single" w:sz="4" w:space="0" w:color="000000"/>
              <w:bottom w:val="single" w:sz="4" w:space="0" w:color="000000"/>
              <w:right w:val="single" w:sz="4" w:space="0" w:color="000000"/>
            </w:tcBorders>
            <w:vAlign w:val="center"/>
          </w:tcPr>
          <w:p w14:paraId="05246AED" w14:textId="102ED4AE" w:rsidR="00282DEC" w:rsidRPr="00136676" w:rsidRDefault="00282DEC" w:rsidP="00136676">
            <w:pPr>
              <w:jc w:val="center"/>
              <w:rPr>
                <w:sz w:val="26"/>
                <w:szCs w:val="26"/>
              </w:rPr>
            </w:pPr>
            <w:r w:rsidRPr="00136676">
              <w:rPr>
                <w:sz w:val="26"/>
                <w:szCs w:val="26"/>
              </w:rPr>
              <w:t>Văn thư Quỹ Bảo vệ và Phát triển rừng cấp tỉnh</w:t>
            </w:r>
          </w:p>
        </w:tc>
        <w:tc>
          <w:tcPr>
            <w:tcW w:w="568" w:type="pct"/>
            <w:tcBorders>
              <w:top w:val="single" w:sz="4" w:space="0" w:color="000000"/>
              <w:left w:val="single" w:sz="4" w:space="0" w:color="000000"/>
              <w:bottom w:val="single" w:sz="4" w:space="0" w:color="000000"/>
              <w:right w:val="single" w:sz="4" w:space="0" w:color="000000"/>
            </w:tcBorders>
            <w:vAlign w:val="center"/>
          </w:tcPr>
          <w:p w14:paraId="6126A7AA" w14:textId="6FA1DAA5" w:rsidR="00282DEC" w:rsidRPr="00136676" w:rsidRDefault="00282DEC" w:rsidP="00136676">
            <w:pPr>
              <w:jc w:val="center"/>
              <w:rPr>
                <w:sz w:val="26"/>
                <w:szCs w:val="26"/>
              </w:rPr>
            </w:pPr>
            <w:r w:rsidRPr="00136676">
              <w:rPr>
                <w:sz w:val="26"/>
                <w:szCs w:val="26"/>
              </w:rPr>
              <w:t>04</w:t>
            </w:r>
          </w:p>
        </w:tc>
        <w:tc>
          <w:tcPr>
            <w:tcW w:w="888" w:type="pct"/>
            <w:tcBorders>
              <w:top w:val="single" w:sz="4" w:space="0" w:color="000000"/>
              <w:left w:val="single" w:sz="4" w:space="0" w:color="000000"/>
              <w:bottom w:val="single" w:sz="4" w:space="0" w:color="000000"/>
              <w:right w:val="single" w:sz="4" w:space="0" w:color="000000"/>
            </w:tcBorders>
            <w:vAlign w:val="center"/>
          </w:tcPr>
          <w:p w14:paraId="22FB0CFC" w14:textId="2F4DEF11" w:rsidR="00282DEC" w:rsidRPr="00136676" w:rsidRDefault="00282DEC" w:rsidP="00136676">
            <w:pPr>
              <w:jc w:val="center"/>
              <w:rPr>
                <w:sz w:val="26"/>
                <w:szCs w:val="26"/>
              </w:rPr>
            </w:pPr>
            <w:r w:rsidRPr="00136676">
              <w:rPr>
                <w:sz w:val="26"/>
                <w:szCs w:val="26"/>
              </w:rPr>
              <w:t>Thông báo bằng văn bản</w:t>
            </w:r>
          </w:p>
        </w:tc>
      </w:tr>
      <w:tr w:rsidR="00282DEC" w:rsidRPr="00136676" w14:paraId="049353D6"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40D3D303" w14:textId="77777777" w:rsidR="00282DEC" w:rsidRPr="00136676" w:rsidRDefault="00282DEC" w:rsidP="00136676">
            <w:pPr>
              <w:jc w:val="center"/>
              <w:rPr>
                <w:sz w:val="26"/>
                <w:szCs w:val="26"/>
              </w:rPr>
            </w:pPr>
            <w:r w:rsidRPr="00136676">
              <w:rPr>
                <w:sz w:val="26"/>
                <w:szCs w:val="26"/>
              </w:rPr>
              <w:t>B8</w:t>
            </w:r>
          </w:p>
        </w:tc>
        <w:tc>
          <w:tcPr>
            <w:tcW w:w="2073" w:type="pct"/>
            <w:tcBorders>
              <w:top w:val="single" w:sz="4" w:space="0" w:color="000000"/>
              <w:left w:val="single" w:sz="4" w:space="0" w:color="000000"/>
              <w:bottom w:val="single" w:sz="4" w:space="0" w:color="auto"/>
              <w:right w:val="single" w:sz="4" w:space="0" w:color="000000"/>
            </w:tcBorders>
            <w:vAlign w:val="center"/>
            <w:hideMark/>
          </w:tcPr>
          <w:p w14:paraId="1952E386" w14:textId="77777777" w:rsidR="00282DEC" w:rsidRPr="00136676" w:rsidRDefault="00282DEC" w:rsidP="007F441C">
            <w:pPr>
              <w:jc w:val="both"/>
              <w:rPr>
                <w:sz w:val="26"/>
                <w:szCs w:val="26"/>
              </w:rPr>
            </w:pPr>
            <w:r w:rsidRPr="00136676">
              <w:rPr>
                <w:sz w:val="26"/>
                <w:szCs w:val="26"/>
              </w:rPr>
              <w:t>+ Vào sổ theo dõi</w:t>
            </w:r>
          </w:p>
          <w:p w14:paraId="1BEF3F75" w14:textId="77777777" w:rsidR="00282DEC" w:rsidRPr="00136676" w:rsidRDefault="00282DEC" w:rsidP="007F441C">
            <w:pPr>
              <w:jc w:val="both"/>
              <w:rPr>
                <w:sz w:val="26"/>
                <w:szCs w:val="26"/>
              </w:rPr>
            </w:pPr>
            <w:r w:rsidRPr="00136676">
              <w:rPr>
                <w:sz w:val="26"/>
                <w:szCs w:val="26"/>
              </w:rPr>
              <w:t xml:space="preserve">+ Trả kết quả (bản giấy và bản ký </w:t>
            </w:r>
            <w:r w:rsidRPr="00136676">
              <w:rPr>
                <w:sz w:val="26"/>
                <w:szCs w:val="26"/>
              </w:rPr>
              <w:lastRenderedPageBreak/>
              <w:t>điện tử).</w:t>
            </w:r>
          </w:p>
        </w:tc>
        <w:tc>
          <w:tcPr>
            <w:tcW w:w="1013" w:type="pct"/>
            <w:tcBorders>
              <w:top w:val="single" w:sz="4" w:space="0" w:color="000000"/>
              <w:left w:val="single" w:sz="4" w:space="0" w:color="000000"/>
              <w:bottom w:val="single" w:sz="4" w:space="0" w:color="000000"/>
              <w:right w:val="single" w:sz="4" w:space="0" w:color="000000"/>
            </w:tcBorders>
            <w:vAlign w:val="center"/>
            <w:hideMark/>
          </w:tcPr>
          <w:p w14:paraId="446232B0" w14:textId="402F5153" w:rsidR="00282DEC" w:rsidRPr="00136676" w:rsidRDefault="003E1344" w:rsidP="00136676">
            <w:pPr>
              <w:jc w:val="center"/>
              <w:rPr>
                <w:sz w:val="26"/>
                <w:szCs w:val="26"/>
              </w:rPr>
            </w:pPr>
            <w:r>
              <w:rPr>
                <w:sz w:val="26"/>
                <w:szCs w:val="26"/>
              </w:rPr>
              <w:lastRenderedPageBreak/>
              <w:t xml:space="preserve">Bộ phận Tiếp nhận và trả kết </w:t>
            </w:r>
            <w:r>
              <w:rPr>
                <w:sz w:val="26"/>
                <w:szCs w:val="26"/>
              </w:rPr>
              <w:lastRenderedPageBreak/>
              <w:t>quả</w:t>
            </w:r>
            <w:r w:rsidR="00282DEC" w:rsidRPr="00136676">
              <w:rPr>
                <w:sz w:val="26"/>
                <w:szCs w:val="26"/>
              </w:rPr>
              <w:t xml:space="preserve"> Sở Nông nghiệp và Môi trường</w:t>
            </w:r>
          </w:p>
        </w:tc>
        <w:tc>
          <w:tcPr>
            <w:tcW w:w="568" w:type="pct"/>
            <w:tcBorders>
              <w:top w:val="single" w:sz="4" w:space="0" w:color="000000"/>
              <w:left w:val="single" w:sz="4" w:space="0" w:color="000000"/>
              <w:bottom w:val="single" w:sz="4" w:space="0" w:color="000000"/>
              <w:right w:val="single" w:sz="4" w:space="0" w:color="000000"/>
            </w:tcBorders>
            <w:vAlign w:val="center"/>
            <w:hideMark/>
          </w:tcPr>
          <w:p w14:paraId="063F52D9" w14:textId="77777777" w:rsidR="00282DEC" w:rsidRPr="00136676" w:rsidRDefault="00282DEC" w:rsidP="00136676">
            <w:pPr>
              <w:jc w:val="center"/>
              <w:rPr>
                <w:sz w:val="26"/>
                <w:szCs w:val="26"/>
              </w:rPr>
            </w:pPr>
            <w:r w:rsidRPr="00136676">
              <w:rPr>
                <w:sz w:val="26"/>
                <w:szCs w:val="26"/>
              </w:rPr>
              <w:lastRenderedPageBreak/>
              <w:t xml:space="preserve">Giờ hành </w:t>
            </w:r>
            <w:r w:rsidRPr="00136676">
              <w:rPr>
                <w:sz w:val="26"/>
                <w:szCs w:val="26"/>
              </w:rPr>
              <w:lastRenderedPageBreak/>
              <w:t>chính</w:t>
            </w:r>
          </w:p>
        </w:tc>
        <w:tc>
          <w:tcPr>
            <w:tcW w:w="888" w:type="pct"/>
            <w:tcBorders>
              <w:top w:val="single" w:sz="4" w:space="0" w:color="000000"/>
              <w:left w:val="single" w:sz="4" w:space="0" w:color="000000"/>
              <w:bottom w:val="single" w:sz="4" w:space="0" w:color="000000"/>
              <w:right w:val="single" w:sz="4" w:space="0" w:color="000000"/>
            </w:tcBorders>
            <w:vAlign w:val="center"/>
          </w:tcPr>
          <w:p w14:paraId="4659F831" w14:textId="5BD93438" w:rsidR="00282DEC" w:rsidRPr="00136676" w:rsidRDefault="00282DEC" w:rsidP="00136676">
            <w:pPr>
              <w:jc w:val="center"/>
              <w:rPr>
                <w:sz w:val="26"/>
                <w:szCs w:val="26"/>
              </w:rPr>
            </w:pPr>
            <w:r w:rsidRPr="00136676">
              <w:rPr>
                <w:sz w:val="26"/>
                <w:szCs w:val="26"/>
              </w:rPr>
              <w:lastRenderedPageBreak/>
              <w:t>Thông báo bằng văn bản</w:t>
            </w:r>
          </w:p>
        </w:tc>
      </w:tr>
      <w:tr w:rsidR="00282DEC" w:rsidRPr="00136676" w14:paraId="659BB3C5" w14:textId="77777777" w:rsidTr="00C67DF5">
        <w:trPr>
          <w:trHeight w:val="348"/>
          <w:jc w:val="right"/>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303D8AA" w14:textId="08C11B01" w:rsidR="00282DEC" w:rsidRPr="00136676" w:rsidRDefault="00282DEC" w:rsidP="007F441C">
            <w:pPr>
              <w:jc w:val="both"/>
              <w:rPr>
                <w:sz w:val="26"/>
                <w:szCs w:val="26"/>
              </w:rPr>
            </w:pPr>
            <w:r w:rsidRPr="00136676">
              <w:rPr>
                <w:sz w:val="26"/>
                <w:szCs w:val="26"/>
              </w:rPr>
              <w:t xml:space="preserve">2. </w:t>
            </w:r>
            <w:r w:rsidRPr="00136676">
              <w:rPr>
                <w:rFonts w:eastAsia="Calibri"/>
                <w:sz w:val="26"/>
                <w:szCs w:val="26"/>
              </w:rPr>
              <w:t>Trường hợp địa phương không bố trí được đất để trồng rừng (2</w:t>
            </w:r>
            <w:r w:rsidRPr="00136676">
              <w:rPr>
                <w:rFonts w:eastAsia="MS Mincho"/>
                <w:sz w:val="26"/>
                <w:szCs w:val="26"/>
              </w:rPr>
              <w:t>24 giờ làm việc)</w:t>
            </w:r>
          </w:p>
        </w:tc>
      </w:tr>
      <w:tr w:rsidR="00282DEC" w:rsidRPr="00136676" w14:paraId="57E6C437" w14:textId="77777777" w:rsidTr="00C67DF5">
        <w:trPr>
          <w:trHeight w:val="348"/>
          <w:jc w:val="right"/>
        </w:trPr>
        <w:tc>
          <w:tcPr>
            <w:tcW w:w="459" w:type="pct"/>
            <w:tcBorders>
              <w:top w:val="single" w:sz="4" w:space="0" w:color="auto"/>
              <w:left w:val="single" w:sz="4" w:space="0" w:color="000000"/>
              <w:bottom w:val="single" w:sz="4" w:space="0" w:color="000000"/>
              <w:right w:val="single" w:sz="4" w:space="0" w:color="000000"/>
            </w:tcBorders>
            <w:vAlign w:val="center"/>
          </w:tcPr>
          <w:p w14:paraId="214C6762" w14:textId="77777777" w:rsidR="00282DEC" w:rsidRPr="00136676" w:rsidRDefault="00282DEC" w:rsidP="00136676">
            <w:pPr>
              <w:jc w:val="center"/>
              <w:rPr>
                <w:sz w:val="26"/>
                <w:szCs w:val="26"/>
              </w:rPr>
            </w:pPr>
            <w:r w:rsidRPr="00136676">
              <w:rPr>
                <w:sz w:val="26"/>
                <w:szCs w:val="26"/>
              </w:rPr>
              <w:t>B1</w:t>
            </w:r>
          </w:p>
        </w:tc>
        <w:tc>
          <w:tcPr>
            <w:tcW w:w="2073" w:type="pct"/>
            <w:tcBorders>
              <w:top w:val="single" w:sz="4" w:space="0" w:color="auto"/>
              <w:left w:val="single" w:sz="4" w:space="0" w:color="000000"/>
              <w:bottom w:val="single" w:sz="4" w:space="0" w:color="000000"/>
              <w:right w:val="single" w:sz="4" w:space="0" w:color="000000"/>
            </w:tcBorders>
            <w:vAlign w:val="center"/>
          </w:tcPr>
          <w:p w14:paraId="0B26D3C7" w14:textId="76D5C3D2" w:rsidR="00282DEC" w:rsidRPr="00136676" w:rsidRDefault="00282DEC" w:rsidP="007F441C">
            <w:pPr>
              <w:jc w:val="both"/>
              <w:rPr>
                <w:sz w:val="26"/>
                <w:szCs w:val="26"/>
              </w:rPr>
            </w:pPr>
            <w:r w:rsidRPr="00136676">
              <w:rPr>
                <w:sz w:val="26"/>
                <w:szCs w:val="26"/>
              </w:rPr>
              <w:t xml:space="preserve">- </w:t>
            </w:r>
            <w:r w:rsidR="003E1344">
              <w:rPr>
                <w:sz w:val="26"/>
                <w:szCs w:val="26"/>
              </w:rPr>
              <w:t>Bộ phận Tiếp nhận và trả kết quả</w:t>
            </w:r>
            <w:r w:rsidRPr="00136676">
              <w:rPr>
                <w:sz w:val="26"/>
                <w:szCs w:val="26"/>
              </w:rPr>
              <w:t xml:space="preserve"> tại TTPVHCC kiểm tra hồ sơ:</w:t>
            </w:r>
          </w:p>
          <w:p w14:paraId="6B971D1B" w14:textId="36B52867" w:rsidR="00282DEC" w:rsidRPr="00136676" w:rsidRDefault="00282DEC" w:rsidP="007F441C">
            <w:pPr>
              <w:jc w:val="both"/>
              <w:rPr>
                <w:rFonts w:eastAsia="Calibri"/>
                <w:sz w:val="26"/>
                <w:szCs w:val="26"/>
              </w:rPr>
            </w:pPr>
            <w:r w:rsidRPr="00136676">
              <w:rPr>
                <w:rFonts w:eastAsia="Calibri"/>
                <w:sz w:val="26"/>
                <w:szCs w:val="26"/>
              </w:rPr>
              <w:t>+ Trả lời ngay tính đầy đủ của hồ sơ đối với trường hợp nộp trực tiếp;</w:t>
            </w:r>
          </w:p>
          <w:p w14:paraId="1F448E45" w14:textId="5EDBCC03" w:rsidR="00282DEC" w:rsidRPr="00136676" w:rsidRDefault="00282DEC" w:rsidP="007F441C">
            <w:pPr>
              <w:jc w:val="both"/>
              <w:rPr>
                <w:sz w:val="26"/>
                <w:szCs w:val="26"/>
              </w:rPr>
            </w:pPr>
            <w:r w:rsidRPr="00136676">
              <w:rPr>
                <w:rFonts w:eastAsia="Calibri"/>
                <w:sz w:val="26"/>
                <w:szCs w:val="26"/>
              </w:rPr>
              <w:t>+ Trả lời tính đầy đủ của hồ sơ trong 01 ngày làm việc đối với trường hợp nộp hồ sơ qua môi trường mạng hoặc qua dịch vụ bưu chính bằng văn bản.</w:t>
            </w:r>
          </w:p>
        </w:tc>
        <w:tc>
          <w:tcPr>
            <w:tcW w:w="1013" w:type="pct"/>
            <w:tcBorders>
              <w:top w:val="single" w:sz="4" w:space="0" w:color="auto"/>
              <w:left w:val="single" w:sz="4" w:space="0" w:color="000000"/>
              <w:bottom w:val="single" w:sz="4" w:space="0" w:color="000000"/>
              <w:right w:val="single" w:sz="4" w:space="0" w:color="000000"/>
            </w:tcBorders>
            <w:vAlign w:val="center"/>
          </w:tcPr>
          <w:p w14:paraId="2412B17A" w14:textId="311AD88E" w:rsidR="00282DEC" w:rsidRPr="00136676" w:rsidRDefault="00282DEC" w:rsidP="00136676">
            <w:pPr>
              <w:jc w:val="center"/>
              <w:rPr>
                <w:sz w:val="26"/>
                <w:szCs w:val="26"/>
              </w:rPr>
            </w:pPr>
            <w:r w:rsidRPr="00136676">
              <w:rPr>
                <w:rFonts w:eastAsia="Calibri"/>
                <w:sz w:val="26"/>
                <w:szCs w:val="26"/>
              </w:rPr>
              <w:t>Chủ dự án/</w:t>
            </w:r>
            <w:r w:rsidR="003E1344">
              <w:rPr>
                <w:sz w:val="26"/>
                <w:szCs w:val="26"/>
              </w:rPr>
              <w:t>Bộ phận Tiếp nhận và trả kết quả</w:t>
            </w:r>
            <w:r w:rsidRPr="00136676">
              <w:rPr>
                <w:sz w:val="26"/>
                <w:szCs w:val="26"/>
              </w:rPr>
              <w:t xml:space="preserve"> Sở Nông nghiệp và Môi trường</w:t>
            </w:r>
          </w:p>
        </w:tc>
        <w:tc>
          <w:tcPr>
            <w:tcW w:w="568" w:type="pct"/>
            <w:tcBorders>
              <w:top w:val="single" w:sz="4" w:space="0" w:color="auto"/>
              <w:left w:val="single" w:sz="4" w:space="0" w:color="000000"/>
              <w:right w:val="single" w:sz="4" w:space="0" w:color="000000"/>
            </w:tcBorders>
            <w:vAlign w:val="center"/>
          </w:tcPr>
          <w:p w14:paraId="7C2F68F0" w14:textId="5CE69F59" w:rsidR="00282DEC" w:rsidRPr="00136676" w:rsidRDefault="00282DEC" w:rsidP="00136676">
            <w:pPr>
              <w:jc w:val="center"/>
              <w:rPr>
                <w:sz w:val="26"/>
                <w:szCs w:val="26"/>
              </w:rPr>
            </w:pPr>
            <w:r w:rsidRPr="00136676">
              <w:rPr>
                <w:sz w:val="26"/>
                <w:szCs w:val="26"/>
              </w:rPr>
              <w:t>04</w:t>
            </w:r>
          </w:p>
        </w:tc>
        <w:tc>
          <w:tcPr>
            <w:tcW w:w="888" w:type="pct"/>
            <w:tcBorders>
              <w:top w:val="single" w:sz="4" w:space="0" w:color="auto"/>
              <w:left w:val="single" w:sz="4" w:space="0" w:color="000000"/>
              <w:bottom w:val="single" w:sz="4" w:space="0" w:color="000000"/>
              <w:right w:val="single" w:sz="4" w:space="0" w:color="000000"/>
            </w:tcBorders>
            <w:vAlign w:val="center"/>
          </w:tcPr>
          <w:p w14:paraId="41D9B44D" w14:textId="3A05A777" w:rsidR="00282DEC" w:rsidRPr="00136676" w:rsidRDefault="00282DEC" w:rsidP="00136676">
            <w:pPr>
              <w:jc w:val="center"/>
              <w:rPr>
                <w:sz w:val="26"/>
                <w:szCs w:val="26"/>
              </w:rPr>
            </w:pPr>
            <w:r w:rsidRPr="00136676">
              <w:rPr>
                <w:sz w:val="26"/>
                <w:szCs w:val="26"/>
              </w:rPr>
              <w:t>Mẫu số 02 Phụ lục XII ban hành kèm theo Thông tư số 16/2025/TT-BNNMT</w:t>
            </w:r>
          </w:p>
        </w:tc>
      </w:tr>
      <w:tr w:rsidR="00282DEC" w:rsidRPr="00136676" w14:paraId="6C975528"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4B024E71" w14:textId="77777777" w:rsidR="00282DEC" w:rsidRPr="00136676" w:rsidRDefault="00282DEC" w:rsidP="00136676">
            <w:pPr>
              <w:jc w:val="center"/>
              <w:rPr>
                <w:sz w:val="26"/>
                <w:szCs w:val="26"/>
              </w:rPr>
            </w:pPr>
            <w:r w:rsidRPr="00136676">
              <w:rPr>
                <w:sz w:val="26"/>
                <w:szCs w:val="26"/>
              </w:rPr>
              <w:t>B2</w:t>
            </w:r>
          </w:p>
        </w:tc>
        <w:tc>
          <w:tcPr>
            <w:tcW w:w="2073" w:type="pct"/>
            <w:tcBorders>
              <w:top w:val="single" w:sz="4" w:space="0" w:color="000000"/>
              <w:left w:val="single" w:sz="4" w:space="0" w:color="000000"/>
              <w:bottom w:val="single" w:sz="4" w:space="0" w:color="000000"/>
              <w:right w:val="single" w:sz="4" w:space="0" w:color="000000"/>
            </w:tcBorders>
            <w:vAlign w:val="center"/>
          </w:tcPr>
          <w:p w14:paraId="32882470" w14:textId="77777777" w:rsidR="00282DEC" w:rsidRPr="00136676" w:rsidRDefault="00282DEC" w:rsidP="007F441C">
            <w:pPr>
              <w:jc w:val="both"/>
              <w:rPr>
                <w:sz w:val="26"/>
                <w:szCs w:val="26"/>
              </w:rPr>
            </w:pPr>
            <w:r w:rsidRPr="00136676">
              <w:rPr>
                <w:sz w:val="26"/>
                <w:szCs w:val="26"/>
              </w:rPr>
              <w:t>- Xử lý, thẩm định hồ sơ</w:t>
            </w:r>
          </w:p>
          <w:p w14:paraId="2BEA98EE" w14:textId="77777777" w:rsidR="00282DEC" w:rsidRPr="00136676" w:rsidRDefault="00282DEC" w:rsidP="007F441C">
            <w:pPr>
              <w:jc w:val="both"/>
              <w:rPr>
                <w:sz w:val="26"/>
                <w:szCs w:val="26"/>
              </w:rPr>
            </w:pPr>
            <w:r w:rsidRPr="00136676">
              <w:rPr>
                <w:sz w:val="26"/>
                <w:szCs w:val="26"/>
              </w:rPr>
              <w:t>- Dự thảo Tờ trình</w:t>
            </w:r>
          </w:p>
        </w:tc>
        <w:tc>
          <w:tcPr>
            <w:tcW w:w="1013" w:type="pct"/>
            <w:tcBorders>
              <w:top w:val="single" w:sz="4" w:space="0" w:color="000000"/>
              <w:left w:val="single" w:sz="4" w:space="0" w:color="000000"/>
              <w:bottom w:val="single" w:sz="4" w:space="0" w:color="000000"/>
              <w:right w:val="single" w:sz="4" w:space="0" w:color="000000"/>
            </w:tcBorders>
            <w:vAlign w:val="center"/>
          </w:tcPr>
          <w:p w14:paraId="61F9BDCC" w14:textId="2C40CFC1" w:rsidR="00282DEC" w:rsidRPr="00136676" w:rsidRDefault="00282DEC" w:rsidP="00136676">
            <w:pPr>
              <w:jc w:val="center"/>
              <w:rPr>
                <w:sz w:val="26"/>
                <w:szCs w:val="26"/>
              </w:rPr>
            </w:pPr>
            <w:r w:rsidRPr="00136676">
              <w:rPr>
                <w:sz w:val="26"/>
                <w:szCs w:val="26"/>
              </w:rPr>
              <w:t>Chuyên viên/ Quỹ Bảo vệ và Phát triển rừng cấp tỉnh</w:t>
            </w:r>
          </w:p>
        </w:tc>
        <w:tc>
          <w:tcPr>
            <w:tcW w:w="568" w:type="pct"/>
            <w:tcBorders>
              <w:top w:val="single" w:sz="4" w:space="0" w:color="000000"/>
              <w:left w:val="single" w:sz="4" w:space="0" w:color="000000"/>
              <w:bottom w:val="single" w:sz="4" w:space="0" w:color="000000"/>
              <w:right w:val="single" w:sz="4" w:space="0" w:color="000000"/>
            </w:tcBorders>
            <w:vAlign w:val="center"/>
          </w:tcPr>
          <w:p w14:paraId="44F3250F" w14:textId="4D6EDBA8" w:rsidR="00282DEC" w:rsidRPr="00136676" w:rsidRDefault="00282DEC" w:rsidP="00136676">
            <w:pPr>
              <w:jc w:val="center"/>
              <w:rPr>
                <w:sz w:val="26"/>
                <w:szCs w:val="26"/>
              </w:rPr>
            </w:pPr>
            <w:r w:rsidRPr="00136676">
              <w:rPr>
                <w:sz w:val="26"/>
                <w:szCs w:val="26"/>
              </w:rPr>
              <w:t>14</w:t>
            </w:r>
          </w:p>
        </w:tc>
        <w:tc>
          <w:tcPr>
            <w:tcW w:w="888" w:type="pct"/>
            <w:tcBorders>
              <w:top w:val="single" w:sz="4" w:space="0" w:color="000000"/>
              <w:left w:val="single" w:sz="4" w:space="0" w:color="000000"/>
              <w:bottom w:val="single" w:sz="4" w:space="0" w:color="000000"/>
              <w:right w:val="single" w:sz="4" w:space="0" w:color="000000"/>
            </w:tcBorders>
            <w:vAlign w:val="center"/>
          </w:tcPr>
          <w:p w14:paraId="3EE18425" w14:textId="77777777" w:rsidR="00282DEC" w:rsidRPr="00136676" w:rsidRDefault="00282DEC" w:rsidP="00136676">
            <w:pPr>
              <w:jc w:val="center"/>
              <w:rPr>
                <w:sz w:val="26"/>
                <w:szCs w:val="26"/>
              </w:rPr>
            </w:pPr>
          </w:p>
        </w:tc>
      </w:tr>
      <w:tr w:rsidR="00282DEC" w:rsidRPr="00136676" w14:paraId="16BBAF06"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04AAD7F2" w14:textId="77777777" w:rsidR="00282DEC" w:rsidRPr="00136676" w:rsidRDefault="00282DEC" w:rsidP="00136676">
            <w:pPr>
              <w:jc w:val="center"/>
              <w:rPr>
                <w:sz w:val="26"/>
                <w:szCs w:val="26"/>
              </w:rPr>
            </w:pPr>
            <w:r w:rsidRPr="00136676">
              <w:rPr>
                <w:sz w:val="26"/>
                <w:szCs w:val="26"/>
              </w:rPr>
              <w:t>B3</w:t>
            </w:r>
          </w:p>
        </w:tc>
        <w:tc>
          <w:tcPr>
            <w:tcW w:w="2073" w:type="pct"/>
            <w:tcBorders>
              <w:top w:val="single" w:sz="4" w:space="0" w:color="000000"/>
              <w:left w:val="single" w:sz="4" w:space="0" w:color="000000"/>
              <w:bottom w:val="single" w:sz="4" w:space="0" w:color="000000"/>
              <w:right w:val="single" w:sz="4" w:space="0" w:color="000000"/>
            </w:tcBorders>
            <w:vAlign w:val="center"/>
          </w:tcPr>
          <w:p w14:paraId="292B0E7F" w14:textId="77777777" w:rsidR="00282DEC" w:rsidRPr="00136676" w:rsidRDefault="00282DEC" w:rsidP="007F441C">
            <w:pPr>
              <w:jc w:val="both"/>
              <w:rPr>
                <w:sz w:val="26"/>
                <w:szCs w:val="26"/>
              </w:rPr>
            </w:pPr>
            <w:r w:rsidRPr="00136676">
              <w:rPr>
                <w:sz w:val="26"/>
                <w:szCs w:val="26"/>
              </w:rPr>
              <w:t>Xem xét, phê duyệt Tờ trình trình Chủ tịch Ủy ban nhân dân cấp tỉnh.</w:t>
            </w:r>
          </w:p>
        </w:tc>
        <w:tc>
          <w:tcPr>
            <w:tcW w:w="1013" w:type="pct"/>
            <w:tcBorders>
              <w:top w:val="single" w:sz="4" w:space="0" w:color="000000"/>
              <w:left w:val="single" w:sz="4" w:space="0" w:color="000000"/>
              <w:bottom w:val="single" w:sz="4" w:space="0" w:color="000000"/>
              <w:right w:val="single" w:sz="4" w:space="0" w:color="000000"/>
            </w:tcBorders>
            <w:vAlign w:val="center"/>
          </w:tcPr>
          <w:p w14:paraId="73D7DEB9" w14:textId="77777777" w:rsidR="00282DEC" w:rsidRPr="00136676" w:rsidRDefault="00282DEC" w:rsidP="00136676">
            <w:pPr>
              <w:jc w:val="center"/>
              <w:rPr>
                <w:sz w:val="26"/>
                <w:szCs w:val="26"/>
              </w:rPr>
            </w:pPr>
            <w:r w:rsidRPr="00136676">
              <w:rPr>
                <w:sz w:val="26"/>
                <w:szCs w:val="26"/>
              </w:rPr>
              <w:t>Lãnh đạo Sở Nông nghiệp và Môi trường</w:t>
            </w:r>
          </w:p>
        </w:tc>
        <w:tc>
          <w:tcPr>
            <w:tcW w:w="568" w:type="pct"/>
            <w:tcBorders>
              <w:top w:val="single" w:sz="4" w:space="0" w:color="000000"/>
              <w:left w:val="single" w:sz="4" w:space="0" w:color="000000"/>
              <w:bottom w:val="single" w:sz="4" w:space="0" w:color="000000"/>
              <w:right w:val="single" w:sz="4" w:space="0" w:color="000000"/>
            </w:tcBorders>
            <w:vAlign w:val="center"/>
          </w:tcPr>
          <w:p w14:paraId="3B884F13" w14:textId="30ED8CE1" w:rsidR="00282DEC" w:rsidRPr="00136676" w:rsidRDefault="00282DEC" w:rsidP="00136676">
            <w:pPr>
              <w:jc w:val="center"/>
              <w:rPr>
                <w:sz w:val="26"/>
                <w:szCs w:val="26"/>
              </w:rPr>
            </w:pPr>
            <w:r w:rsidRPr="00136676">
              <w:rPr>
                <w:sz w:val="26"/>
                <w:szCs w:val="26"/>
              </w:rPr>
              <w:t>08</w:t>
            </w:r>
          </w:p>
        </w:tc>
        <w:tc>
          <w:tcPr>
            <w:tcW w:w="888" w:type="pct"/>
            <w:tcBorders>
              <w:top w:val="single" w:sz="4" w:space="0" w:color="000000"/>
              <w:left w:val="single" w:sz="4" w:space="0" w:color="000000"/>
              <w:bottom w:val="single" w:sz="4" w:space="0" w:color="000000"/>
              <w:right w:val="single" w:sz="4" w:space="0" w:color="000000"/>
            </w:tcBorders>
            <w:vAlign w:val="center"/>
          </w:tcPr>
          <w:p w14:paraId="774E6D15" w14:textId="77777777" w:rsidR="00282DEC" w:rsidRPr="00136676" w:rsidRDefault="00282DEC" w:rsidP="00136676">
            <w:pPr>
              <w:jc w:val="center"/>
              <w:rPr>
                <w:sz w:val="26"/>
                <w:szCs w:val="26"/>
              </w:rPr>
            </w:pPr>
          </w:p>
        </w:tc>
      </w:tr>
      <w:tr w:rsidR="00282DEC" w:rsidRPr="00136676" w14:paraId="4C0ADB6D"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39363E57" w14:textId="77777777" w:rsidR="00282DEC" w:rsidRPr="00136676" w:rsidRDefault="00282DEC" w:rsidP="00136676">
            <w:pPr>
              <w:jc w:val="center"/>
              <w:rPr>
                <w:sz w:val="26"/>
                <w:szCs w:val="26"/>
              </w:rPr>
            </w:pPr>
            <w:r w:rsidRPr="00136676">
              <w:rPr>
                <w:sz w:val="26"/>
                <w:szCs w:val="26"/>
              </w:rPr>
              <w:t>B4</w:t>
            </w:r>
          </w:p>
        </w:tc>
        <w:tc>
          <w:tcPr>
            <w:tcW w:w="2073" w:type="pct"/>
            <w:tcBorders>
              <w:top w:val="single" w:sz="4" w:space="0" w:color="000000"/>
              <w:left w:val="single" w:sz="4" w:space="0" w:color="000000"/>
              <w:bottom w:val="single" w:sz="4" w:space="0" w:color="000000"/>
              <w:right w:val="single" w:sz="4" w:space="0" w:color="000000"/>
            </w:tcBorders>
            <w:vAlign w:val="center"/>
          </w:tcPr>
          <w:p w14:paraId="71025C2E" w14:textId="77777777" w:rsidR="00282DEC" w:rsidRPr="00136676" w:rsidRDefault="00282DEC" w:rsidP="007F441C">
            <w:pPr>
              <w:jc w:val="both"/>
              <w:rPr>
                <w:sz w:val="26"/>
                <w:szCs w:val="26"/>
              </w:rPr>
            </w:pPr>
            <w:r w:rsidRPr="00136676">
              <w:rPr>
                <w:sz w:val="26"/>
                <w:szCs w:val="26"/>
              </w:rPr>
              <w:t>Chủ tịch Ủy ban nhân dân cấp tỉnh xem xét, gửi hồ sơ đề nghị Bộ Nông nghiệp và Môi trường chấp thuận việc nộp tiền trồng rừng thay thế về Quỹ Bảo vệ và Phát triển rừng Việt Nam</w:t>
            </w:r>
          </w:p>
        </w:tc>
        <w:tc>
          <w:tcPr>
            <w:tcW w:w="1013" w:type="pct"/>
            <w:tcBorders>
              <w:top w:val="single" w:sz="4" w:space="0" w:color="000000"/>
              <w:left w:val="single" w:sz="4" w:space="0" w:color="000000"/>
              <w:bottom w:val="single" w:sz="4" w:space="0" w:color="000000"/>
              <w:right w:val="single" w:sz="4" w:space="0" w:color="000000"/>
            </w:tcBorders>
            <w:vAlign w:val="center"/>
          </w:tcPr>
          <w:p w14:paraId="029742FB" w14:textId="77777777" w:rsidR="00282DEC" w:rsidRPr="00136676" w:rsidRDefault="00282DEC" w:rsidP="00136676">
            <w:pPr>
              <w:jc w:val="center"/>
              <w:rPr>
                <w:sz w:val="26"/>
                <w:szCs w:val="26"/>
              </w:rPr>
            </w:pPr>
            <w:r w:rsidRPr="00136676">
              <w:rPr>
                <w:sz w:val="26"/>
                <w:szCs w:val="26"/>
              </w:rPr>
              <w:t>Chủ tịch Ủy ban nhân dân cấp tỉnh</w:t>
            </w:r>
          </w:p>
        </w:tc>
        <w:tc>
          <w:tcPr>
            <w:tcW w:w="568" w:type="pct"/>
            <w:tcBorders>
              <w:top w:val="single" w:sz="4" w:space="0" w:color="000000"/>
              <w:left w:val="single" w:sz="4" w:space="0" w:color="000000"/>
              <w:bottom w:val="single" w:sz="4" w:space="0" w:color="000000"/>
              <w:right w:val="single" w:sz="4" w:space="0" w:color="000000"/>
            </w:tcBorders>
            <w:vAlign w:val="center"/>
          </w:tcPr>
          <w:p w14:paraId="7FF14ACE" w14:textId="24426D34" w:rsidR="00282DEC" w:rsidRPr="00136676" w:rsidRDefault="00282DEC" w:rsidP="00136676">
            <w:pPr>
              <w:jc w:val="center"/>
              <w:rPr>
                <w:sz w:val="26"/>
                <w:szCs w:val="26"/>
              </w:rPr>
            </w:pPr>
            <w:r w:rsidRPr="00136676">
              <w:rPr>
                <w:sz w:val="26"/>
                <w:szCs w:val="26"/>
              </w:rPr>
              <w:t>08</w:t>
            </w:r>
          </w:p>
        </w:tc>
        <w:tc>
          <w:tcPr>
            <w:tcW w:w="888" w:type="pct"/>
            <w:tcBorders>
              <w:top w:val="single" w:sz="4" w:space="0" w:color="000000"/>
              <w:left w:val="single" w:sz="4" w:space="0" w:color="000000"/>
              <w:bottom w:val="single" w:sz="4" w:space="0" w:color="000000"/>
              <w:right w:val="single" w:sz="4" w:space="0" w:color="000000"/>
            </w:tcBorders>
            <w:vAlign w:val="center"/>
          </w:tcPr>
          <w:p w14:paraId="66CFC6CF" w14:textId="3E1EADFD" w:rsidR="00282DEC" w:rsidRPr="00136676" w:rsidRDefault="00282DEC" w:rsidP="00136676">
            <w:pPr>
              <w:jc w:val="center"/>
              <w:rPr>
                <w:sz w:val="26"/>
                <w:szCs w:val="26"/>
              </w:rPr>
            </w:pPr>
            <w:r w:rsidRPr="00136676">
              <w:rPr>
                <w:sz w:val="26"/>
                <w:szCs w:val="26"/>
              </w:rPr>
              <w:t>Mẫu số 04 Phụ lục XII ban hành kèm theo Thông</w:t>
            </w:r>
            <w:r w:rsidRPr="00136676">
              <w:rPr>
                <w:sz w:val="26"/>
                <w:szCs w:val="26"/>
              </w:rPr>
              <w:br/>
              <w:t>tư số 16/2025/TT-BNNMT</w:t>
            </w:r>
          </w:p>
        </w:tc>
      </w:tr>
      <w:tr w:rsidR="00282DEC" w:rsidRPr="00136676" w14:paraId="2D3B4BE1"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5790B179" w14:textId="77777777" w:rsidR="00282DEC" w:rsidRPr="00136676" w:rsidRDefault="00282DEC" w:rsidP="00136676">
            <w:pPr>
              <w:jc w:val="center"/>
              <w:rPr>
                <w:sz w:val="26"/>
                <w:szCs w:val="26"/>
              </w:rPr>
            </w:pPr>
            <w:r w:rsidRPr="00136676">
              <w:rPr>
                <w:sz w:val="26"/>
                <w:szCs w:val="26"/>
              </w:rPr>
              <w:t>B5</w:t>
            </w:r>
          </w:p>
        </w:tc>
        <w:tc>
          <w:tcPr>
            <w:tcW w:w="2073" w:type="pct"/>
            <w:tcBorders>
              <w:top w:val="single" w:sz="4" w:space="0" w:color="000000"/>
              <w:left w:val="single" w:sz="4" w:space="0" w:color="000000"/>
              <w:bottom w:val="single" w:sz="4" w:space="0" w:color="auto"/>
              <w:right w:val="single" w:sz="4" w:space="0" w:color="000000"/>
            </w:tcBorders>
            <w:vAlign w:val="center"/>
          </w:tcPr>
          <w:p w14:paraId="64F556BB" w14:textId="77777777" w:rsidR="00282DEC" w:rsidRPr="00136676" w:rsidRDefault="00282DEC" w:rsidP="007F441C">
            <w:pPr>
              <w:jc w:val="both"/>
              <w:rPr>
                <w:sz w:val="26"/>
                <w:szCs w:val="26"/>
              </w:rPr>
            </w:pPr>
            <w:r w:rsidRPr="00136676">
              <w:rPr>
                <w:sz w:val="26"/>
                <w:szCs w:val="26"/>
              </w:rPr>
              <w:t>Đề nghị Chủ tịch Ủy ban nhân dân tỉnh, nơi tiếp nhận kinh phí trồng rừng thay thế cung cấp thông tin về địa điểm trồng rừng và đơn giá trồng rừng thay thế của tỉnh tại thời điểm chủ dự án đề nghị nộp tiền;</w:t>
            </w:r>
          </w:p>
        </w:tc>
        <w:tc>
          <w:tcPr>
            <w:tcW w:w="1013" w:type="pct"/>
            <w:tcBorders>
              <w:top w:val="single" w:sz="4" w:space="0" w:color="000000"/>
              <w:left w:val="single" w:sz="4" w:space="0" w:color="000000"/>
              <w:bottom w:val="single" w:sz="4" w:space="0" w:color="000000"/>
              <w:right w:val="single" w:sz="4" w:space="0" w:color="000000"/>
            </w:tcBorders>
            <w:vAlign w:val="center"/>
          </w:tcPr>
          <w:p w14:paraId="330D33BA" w14:textId="77777777" w:rsidR="00282DEC" w:rsidRPr="00136676" w:rsidRDefault="00282DEC" w:rsidP="00136676">
            <w:pPr>
              <w:jc w:val="center"/>
              <w:rPr>
                <w:sz w:val="26"/>
                <w:szCs w:val="26"/>
              </w:rPr>
            </w:pPr>
            <w:r w:rsidRPr="00136676">
              <w:rPr>
                <w:sz w:val="26"/>
                <w:szCs w:val="26"/>
              </w:rPr>
              <w:t>Bộ Nông nghiệp và Môi trường</w:t>
            </w:r>
          </w:p>
        </w:tc>
        <w:tc>
          <w:tcPr>
            <w:tcW w:w="568" w:type="pct"/>
            <w:tcBorders>
              <w:top w:val="single" w:sz="4" w:space="0" w:color="000000"/>
              <w:left w:val="single" w:sz="4" w:space="0" w:color="000000"/>
              <w:bottom w:val="single" w:sz="4" w:space="0" w:color="000000"/>
              <w:right w:val="single" w:sz="4" w:space="0" w:color="000000"/>
            </w:tcBorders>
            <w:vAlign w:val="center"/>
          </w:tcPr>
          <w:p w14:paraId="1C8640B6" w14:textId="56EEC89F" w:rsidR="00282DEC" w:rsidRPr="00136676" w:rsidRDefault="00282DEC" w:rsidP="00136676">
            <w:pPr>
              <w:jc w:val="center"/>
              <w:rPr>
                <w:sz w:val="26"/>
                <w:szCs w:val="26"/>
              </w:rPr>
            </w:pPr>
            <w:r w:rsidRPr="00136676">
              <w:rPr>
                <w:sz w:val="26"/>
                <w:szCs w:val="26"/>
              </w:rPr>
              <w:t>28</w:t>
            </w:r>
          </w:p>
        </w:tc>
        <w:tc>
          <w:tcPr>
            <w:tcW w:w="888" w:type="pct"/>
            <w:tcBorders>
              <w:top w:val="single" w:sz="4" w:space="0" w:color="000000"/>
              <w:left w:val="single" w:sz="4" w:space="0" w:color="000000"/>
              <w:bottom w:val="single" w:sz="4" w:space="0" w:color="000000"/>
              <w:right w:val="single" w:sz="4" w:space="0" w:color="000000"/>
            </w:tcBorders>
            <w:vAlign w:val="center"/>
          </w:tcPr>
          <w:p w14:paraId="656D4D4C" w14:textId="77777777" w:rsidR="00282DEC" w:rsidRPr="00136676" w:rsidRDefault="00282DEC" w:rsidP="00136676">
            <w:pPr>
              <w:jc w:val="center"/>
              <w:rPr>
                <w:rFonts w:eastAsia="Batang"/>
                <w:sz w:val="26"/>
                <w:szCs w:val="26"/>
              </w:rPr>
            </w:pPr>
          </w:p>
        </w:tc>
      </w:tr>
      <w:tr w:rsidR="00282DEC" w:rsidRPr="00136676" w14:paraId="21C95586"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56DAC676" w14:textId="77777777" w:rsidR="00282DEC" w:rsidRPr="00136676" w:rsidRDefault="00282DEC" w:rsidP="00136676">
            <w:pPr>
              <w:jc w:val="center"/>
              <w:rPr>
                <w:sz w:val="26"/>
                <w:szCs w:val="26"/>
              </w:rPr>
            </w:pPr>
            <w:r w:rsidRPr="00136676">
              <w:rPr>
                <w:sz w:val="26"/>
                <w:szCs w:val="26"/>
              </w:rPr>
              <w:t>B6</w:t>
            </w:r>
          </w:p>
        </w:tc>
        <w:tc>
          <w:tcPr>
            <w:tcW w:w="2073" w:type="pct"/>
            <w:tcBorders>
              <w:top w:val="single" w:sz="4" w:space="0" w:color="auto"/>
              <w:left w:val="single" w:sz="4" w:space="0" w:color="000000"/>
              <w:bottom w:val="single" w:sz="4" w:space="0" w:color="auto"/>
              <w:right w:val="single" w:sz="4" w:space="0" w:color="000000"/>
            </w:tcBorders>
            <w:vAlign w:val="center"/>
          </w:tcPr>
          <w:p w14:paraId="21FC80E6" w14:textId="77777777" w:rsidR="00282DEC" w:rsidRPr="00136676" w:rsidRDefault="00282DEC" w:rsidP="007F441C">
            <w:pPr>
              <w:jc w:val="both"/>
              <w:rPr>
                <w:sz w:val="26"/>
                <w:szCs w:val="26"/>
              </w:rPr>
            </w:pPr>
            <w:r w:rsidRPr="00136676">
              <w:rPr>
                <w:sz w:val="26"/>
                <w:szCs w:val="26"/>
              </w:rPr>
              <w:t>Văn bản gửi Bộ Nông nghiệp và Môi trường xác nhận về việc bố trí địa điểm, kèm theo bản sao quyết định phê duyệt đơn giá trồng rừng của tỉnh;</w:t>
            </w:r>
          </w:p>
        </w:tc>
        <w:tc>
          <w:tcPr>
            <w:tcW w:w="1013" w:type="pct"/>
            <w:tcBorders>
              <w:top w:val="single" w:sz="4" w:space="0" w:color="auto"/>
              <w:left w:val="single" w:sz="4" w:space="0" w:color="000000"/>
              <w:bottom w:val="single" w:sz="4" w:space="0" w:color="000000"/>
              <w:right w:val="single" w:sz="4" w:space="0" w:color="000000"/>
            </w:tcBorders>
            <w:vAlign w:val="center"/>
          </w:tcPr>
          <w:p w14:paraId="6EE9BDD6" w14:textId="77777777" w:rsidR="00282DEC" w:rsidRPr="00136676" w:rsidRDefault="00282DEC" w:rsidP="00136676">
            <w:pPr>
              <w:jc w:val="center"/>
              <w:rPr>
                <w:sz w:val="26"/>
                <w:szCs w:val="26"/>
              </w:rPr>
            </w:pPr>
            <w:r w:rsidRPr="00136676">
              <w:rPr>
                <w:sz w:val="26"/>
                <w:szCs w:val="26"/>
              </w:rPr>
              <w:t>Chủ tịch Ủy ban nhân dân tỉnh, nơi tiếp nhận kinh phí trồng rừng thay thế</w:t>
            </w:r>
          </w:p>
        </w:tc>
        <w:tc>
          <w:tcPr>
            <w:tcW w:w="568" w:type="pct"/>
            <w:tcBorders>
              <w:top w:val="single" w:sz="4" w:space="0" w:color="auto"/>
              <w:left w:val="single" w:sz="4" w:space="0" w:color="000000"/>
              <w:bottom w:val="single" w:sz="4" w:space="0" w:color="000000"/>
              <w:right w:val="single" w:sz="4" w:space="0" w:color="000000"/>
            </w:tcBorders>
            <w:vAlign w:val="center"/>
          </w:tcPr>
          <w:p w14:paraId="1824A31F" w14:textId="21936E7B" w:rsidR="00282DEC" w:rsidRPr="00136676" w:rsidRDefault="00282DEC" w:rsidP="00136676">
            <w:pPr>
              <w:jc w:val="center"/>
              <w:rPr>
                <w:sz w:val="26"/>
                <w:szCs w:val="26"/>
              </w:rPr>
            </w:pPr>
            <w:r w:rsidRPr="00136676">
              <w:rPr>
                <w:sz w:val="26"/>
                <w:szCs w:val="26"/>
              </w:rPr>
              <w:t>39</w:t>
            </w:r>
          </w:p>
        </w:tc>
        <w:tc>
          <w:tcPr>
            <w:tcW w:w="888" w:type="pct"/>
            <w:tcBorders>
              <w:top w:val="single" w:sz="4" w:space="0" w:color="auto"/>
              <w:left w:val="single" w:sz="4" w:space="0" w:color="000000"/>
              <w:bottom w:val="single" w:sz="4" w:space="0" w:color="000000"/>
              <w:right w:val="single" w:sz="4" w:space="0" w:color="000000"/>
            </w:tcBorders>
            <w:vAlign w:val="center"/>
          </w:tcPr>
          <w:p w14:paraId="509290C9" w14:textId="58E4019C" w:rsidR="00282DEC" w:rsidRPr="00136676" w:rsidRDefault="00282DEC" w:rsidP="00136676">
            <w:pPr>
              <w:jc w:val="center"/>
              <w:rPr>
                <w:sz w:val="26"/>
                <w:szCs w:val="26"/>
              </w:rPr>
            </w:pPr>
            <w:r w:rsidRPr="00136676">
              <w:rPr>
                <w:sz w:val="26"/>
                <w:szCs w:val="26"/>
              </w:rPr>
              <w:t>Mẫu số</w:t>
            </w:r>
            <w:r w:rsidRPr="00136676">
              <w:rPr>
                <w:sz w:val="26"/>
                <w:szCs w:val="26"/>
              </w:rPr>
              <w:br/>
              <w:t>01 Phụ lục XII ban hành kèm theo Thông tư số 16/2025/TT-</w:t>
            </w:r>
            <w:r w:rsidRPr="00136676">
              <w:rPr>
                <w:sz w:val="26"/>
                <w:szCs w:val="26"/>
              </w:rPr>
              <w:lastRenderedPageBreak/>
              <w:t>BNNMT</w:t>
            </w:r>
          </w:p>
        </w:tc>
      </w:tr>
      <w:tr w:rsidR="00282DEC" w:rsidRPr="00136676" w14:paraId="5CF329B9"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43E2BBBD" w14:textId="77777777" w:rsidR="00282DEC" w:rsidRPr="00136676" w:rsidRDefault="00282DEC" w:rsidP="00136676">
            <w:pPr>
              <w:jc w:val="center"/>
              <w:rPr>
                <w:sz w:val="26"/>
                <w:szCs w:val="26"/>
              </w:rPr>
            </w:pPr>
            <w:r w:rsidRPr="00136676">
              <w:rPr>
                <w:sz w:val="26"/>
                <w:szCs w:val="26"/>
              </w:rPr>
              <w:lastRenderedPageBreak/>
              <w:t>B7</w:t>
            </w:r>
          </w:p>
        </w:tc>
        <w:tc>
          <w:tcPr>
            <w:tcW w:w="2073" w:type="pct"/>
            <w:tcBorders>
              <w:top w:val="single" w:sz="4" w:space="0" w:color="000000"/>
              <w:left w:val="single" w:sz="4" w:space="0" w:color="000000"/>
              <w:bottom w:val="single" w:sz="4" w:space="0" w:color="000000"/>
              <w:right w:val="single" w:sz="4" w:space="0" w:color="000000"/>
            </w:tcBorders>
            <w:vAlign w:val="center"/>
          </w:tcPr>
          <w:p w14:paraId="6C491521" w14:textId="77777777" w:rsidR="00282DEC" w:rsidRPr="00136676" w:rsidRDefault="00282DEC" w:rsidP="007F441C">
            <w:pPr>
              <w:jc w:val="both"/>
              <w:rPr>
                <w:sz w:val="26"/>
                <w:szCs w:val="26"/>
              </w:rPr>
            </w:pPr>
            <w:r w:rsidRPr="00136676">
              <w:rPr>
                <w:sz w:val="26"/>
                <w:szCs w:val="26"/>
              </w:rPr>
              <w:t>Văn bản gửi Chủ tịch Ủy ban nhân dân  tỉnh, nơi đề nghị nộp tiền về thời gian và số tiền chủ dự án phải nộp để trồng rừng thay thế;</w:t>
            </w:r>
          </w:p>
        </w:tc>
        <w:tc>
          <w:tcPr>
            <w:tcW w:w="1013" w:type="pct"/>
            <w:tcBorders>
              <w:top w:val="single" w:sz="4" w:space="0" w:color="000000"/>
              <w:left w:val="single" w:sz="4" w:space="0" w:color="000000"/>
              <w:bottom w:val="single" w:sz="4" w:space="0" w:color="000000"/>
              <w:right w:val="single" w:sz="4" w:space="0" w:color="000000"/>
            </w:tcBorders>
            <w:vAlign w:val="center"/>
          </w:tcPr>
          <w:p w14:paraId="4ABC7A2A" w14:textId="77777777" w:rsidR="00282DEC" w:rsidRPr="00136676" w:rsidRDefault="00282DEC" w:rsidP="00136676">
            <w:pPr>
              <w:jc w:val="center"/>
              <w:rPr>
                <w:sz w:val="26"/>
                <w:szCs w:val="26"/>
              </w:rPr>
            </w:pPr>
            <w:r w:rsidRPr="00136676">
              <w:rPr>
                <w:sz w:val="26"/>
                <w:szCs w:val="26"/>
              </w:rPr>
              <w:t>Chủ tịch Ủy ban nhân dân tỉnh, nơi tiếp nhận kinh phí trồng rừng thay thế</w:t>
            </w:r>
          </w:p>
        </w:tc>
        <w:tc>
          <w:tcPr>
            <w:tcW w:w="568" w:type="pct"/>
            <w:tcBorders>
              <w:top w:val="single" w:sz="4" w:space="0" w:color="000000"/>
              <w:left w:val="single" w:sz="4" w:space="0" w:color="000000"/>
              <w:bottom w:val="single" w:sz="4" w:space="0" w:color="000000"/>
              <w:right w:val="single" w:sz="4" w:space="0" w:color="000000"/>
            </w:tcBorders>
            <w:vAlign w:val="center"/>
          </w:tcPr>
          <w:p w14:paraId="3BA77BBE" w14:textId="5BECC87D" w:rsidR="00282DEC" w:rsidRPr="00136676" w:rsidRDefault="00282DEC" w:rsidP="00136676">
            <w:pPr>
              <w:jc w:val="center"/>
              <w:rPr>
                <w:sz w:val="26"/>
                <w:szCs w:val="26"/>
              </w:rPr>
            </w:pPr>
            <w:r w:rsidRPr="00136676">
              <w:rPr>
                <w:sz w:val="26"/>
                <w:szCs w:val="26"/>
              </w:rPr>
              <w:t>17</w:t>
            </w:r>
          </w:p>
        </w:tc>
        <w:tc>
          <w:tcPr>
            <w:tcW w:w="888" w:type="pct"/>
            <w:tcBorders>
              <w:top w:val="single" w:sz="4" w:space="0" w:color="000000"/>
              <w:left w:val="single" w:sz="4" w:space="0" w:color="000000"/>
              <w:bottom w:val="single" w:sz="4" w:space="0" w:color="000000"/>
              <w:right w:val="single" w:sz="4" w:space="0" w:color="000000"/>
            </w:tcBorders>
            <w:vAlign w:val="center"/>
          </w:tcPr>
          <w:p w14:paraId="234303BD" w14:textId="77777777" w:rsidR="00282DEC" w:rsidRPr="00136676" w:rsidRDefault="00282DEC" w:rsidP="00136676">
            <w:pPr>
              <w:jc w:val="center"/>
              <w:rPr>
                <w:sz w:val="26"/>
                <w:szCs w:val="26"/>
              </w:rPr>
            </w:pPr>
          </w:p>
        </w:tc>
      </w:tr>
      <w:tr w:rsidR="00282DEC" w:rsidRPr="00136676" w14:paraId="1756BAD1"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779483A8" w14:textId="77777777" w:rsidR="00282DEC" w:rsidRPr="00136676" w:rsidRDefault="00282DEC" w:rsidP="00136676">
            <w:pPr>
              <w:jc w:val="center"/>
              <w:rPr>
                <w:sz w:val="26"/>
                <w:szCs w:val="26"/>
              </w:rPr>
            </w:pPr>
            <w:r w:rsidRPr="00136676">
              <w:rPr>
                <w:sz w:val="26"/>
                <w:szCs w:val="26"/>
              </w:rPr>
              <w:t>B8</w:t>
            </w:r>
          </w:p>
        </w:tc>
        <w:tc>
          <w:tcPr>
            <w:tcW w:w="2073" w:type="pct"/>
            <w:tcBorders>
              <w:top w:val="single" w:sz="4" w:space="0" w:color="000000"/>
              <w:left w:val="single" w:sz="4" w:space="0" w:color="000000"/>
              <w:bottom w:val="single" w:sz="4" w:space="0" w:color="000000"/>
              <w:right w:val="single" w:sz="4" w:space="0" w:color="000000"/>
            </w:tcBorders>
            <w:vAlign w:val="center"/>
          </w:tcPr>
          <w:p w14:paraId="178BC1FD" w14:textId="77777777" w:rsidR="00282DEC" w:rsidRPr="00136676" w:rsidRDefault="00282DEC" w:rsidP="007F441C">
            <w:pPr>
              <w:jc w:val="both"/>
              <w:rPr>
                <w:sz w:val="26"/>
                <w:szCs w:val="26"/>
              </w:rPr>
            </w:pPr>
            <w:r w:rsidRPr="00136676">
              <w:rPr>
                <w:sz w:val="26"/>
                <w:szCs w:val="26"/>
              </w:rPr>
              <w:t>Văn bản gửi chủ dự án về thời gian và số tiền chủ dự án phải nộp để trồng rừng thay thế;</w:t>
            </w:r>
          </w:p>
        </w:tc>
        <w:tc>
          <w:tcPr>
            <w:tcW w:w="1013" w:type="pct"/>
            <w:tcBorders>
              <w:top w:val="single" w:sz="4" w:space="0" w:color="000000"/>
              <w:left w:val="single" w:sz="4" w:space="0" w:color="000000"/>
              <w:bottom w:val="single" w:sz="4" w:space="0" w:color="000000"/>
              <w:right w:val="single" w:sz="4" w:space="0" w:color="000000"/>
            </w:tcBorders>
            <w:vAlign w:val="center"/>
          </w:tcPr>
          <w:p w14:paraId="679DC76C" w14:textId="77777777" w:rsidR="00282DEC" w:rsidRPr="00136676" w:rsidRDefault="00282DEC" w:rsidP="00136676">
            <w:pPr>
              <w:jc w:val="center"/>
              <w:rPr>
                <w:sz w:val="26"/>
                <w:szCs w:val="26"/>
              </w:rPr>
            </w:pPr>
            <w:r w:rsidRPr="00136676">
              <w:rPr>
                <w:sz w:val="26"/>
                <w:szCs w:val="26"/>
              </w:rPr>
              <w:t>Chủ tịch Ủy ban nhân dân tỉnh, nơi đề nghị nộp tiền trồng rừng thay thế</w:t>
            </w:r>
          </w:p>
        </w:tc>
        <w:tc>
          <w:tcPr>
            <w:tcW w:w="568" w:type="pct"/>
            <w:tcBorders>
              <w:top w:val="single" w:sz="4" w:space="0" w:color="000000"/>
              <w:left w:val="single" w:sz="4" w:space="0" w:color="000000"/>
              <w:bottom w:val="single" w:sz="4" w:space="0" w:color="000000"/>
              <w:right w:val="single" w:sz="4" w:space="0" w:color="000000"/>
            </w:tcBorders>
            <w:vAlign w:val="center"/>
          </w:tcPr>
          <w:p w14:paraId="2AF86323" w14:textId="25D43AEE" w:rsidR="00282DEC" w:rsidRPr="00136676" w:rsidRDefault="00282DEC" w:rsidP="00136676">
            <w:pPr>
              <w:jc w:val="center"/>
              <w:rPr>
                <w:sz w:val="26"/>
                <w:szCs w:val="26"/>
              </w:rPr>
            </w:pPr>
            <w:r w:rsidRPr="00136676">
              <w:rPr>
                <w:sz w:val="26"/>
                <w:szCs w:val="26"/>
              </w:rPr>
              <w:t>17</w:t>
            </w:r>
          </w:p>
        </w:tc>
        <w:tc>
          <w:tcPr>
            <w:tcW w:w="888" w:type="pct"/>
            <w:tcBorders>
              <w:top w:val="single" w:sz="4" w:space="0" w:color="000000"/>
              <w:left w:val="single" w:sz="4" w:space="0" w:color="000000"/>
              <w:bottom w:val="single" w:sz="4" w:space="0" w:color="000000"/>
              <w:right w:val="single" w:sz="4" w:space="0" w:color="000000"/>
            </w:tcBorders>
            <w:vAlign w:val="center"/>
          </w:tcPr>
          <w:p w14:paraId="15FFF495" w14:textId="77777777" w:rsidR="00282DEC" w:rsidRPr="00136676" w:rsidRDefault="00282DEC" w:rsidP="00136676">
            <w:pPr>
              <w:jc w:val="center"/>
              <w:rPr>
                <w:sz w:val="26"/>
                <w:szCs w:val="26"/>
              </w:rPr>
            </w:pPr>
          </w:p>
        </w:tc>
      </w:tr>
      <w:tr w:rsidR="00282DEC" w:rsidRPr="00136676" w14:paraId="23B319BD"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7549B0B9" w14:textId="77777777" w:rsidR="00282DEC" w:rsidRPr="00136676" w:rsidRDefault="00282DEC" w:rsidP="00136676">
            <w:pPr>
              <w:jc w:val="center"/>
              <w:rPr>
                <w:sz w:val="26"/>
                <w:szCs w:val="26"/>
              </w:rPr>
            </w:pPr>
            <w:r w:rsidRPr="00136676">
              <w:rPr>
                <w:sz w:val="26"/>
                <w:szCs w:val="26"/>
              </w:rPr>
              <w:t>B9</w:t>
            </w:r>
          </w:p>
        </w:tc>
        <w:tc>
          <w:tcPr>
            <w:tcW w:w="2073" w:type="pct"/>
            <w:tcBorders>
              <w:top w:val="single" w:sz="4" w:space="0" w:color="000000"/>
              <w:left w:val="single" w:sz="4" w:space="0" w:color="000000"/>
              <w:bottom w:val="single" w:sz="4" w:space="0" w:color="000000"/>
              <w:right w:val="single" w:sz="4" w:space="0" w:color="000000"/>
            </w:tcBorders>
            <w:vAlign w:val="center"/>
          </w:tcPr>
          <w:p w14:paraId="270DB061" w14:textId="77777777" w:rsidR="00282DEC" w:rsidRPr="00136676" w:rsidRDefault="00282DEC" w:rsidP="007F441C">
            <w:pPr>
              <w:jc w:val="both"/>
              <w:rPr>
                <w:sz w:val="26"/>
                <w:szCs w:val="26"/>
              </w:rPr>
            </w:pPr>
            <w:r w:rsidRPr="00136676">
              <w:rPr>
                <w:sz w:val="26"/>
                <w:szCs w:val="26"/>
              </w:rPr>
              <w:t>Nộp đủ số tiền trồng rừng thay thế vào Quỹ Bảo vệ và Phát triển rừng cấp tỉnh, nơi chủ dự án nộp hồ sơ;</w:t>
            </w:r>
          </w:p>
        </w:tc>
        <w:tc>
          <w:tcPr>
            <w:tcW w:w="1013" w:type="pct"/>
            <w:tcBorders>
              <w:top w:val="single" w:sz="4" w:space="0" w:color="000000"/>
              <w:left w:val="single" w:sz="4" w:space="0" w:color="000000"/>
              <w:bottom w:val="single" w:sz="4" w:space="0" w:color="000000"/>
              <w:right w:val="single" w:sz="4" w:space="0" w:color="000000"/>
            </w:tcBorders>
            <w:vAlign w:val="center"/>
          </w:tcPr>
          <w:p w14:paraId="533446CA" w14:textId="77777777" w:rsidR="00282DEC" w:rsidRPr="00136676" w:rsidRDefault="00282DEC" w:rsidP="00136676">
            <w:pPr>
              <w:jc w:val="center"/>
              <w:rPr>
                <w:sz w:val="26"/>
                <w:szCs w:val="26"/>
              </w:rPr>
            </w:pPr>
            <w:r w:rsidRPr="00136676">
              <w:rPr>
                <w:sz w:val="26"/>
                <w:szCs w:val="26"/>
              </w:rPr>
              <w:t>Chủ dự án</w:t>
            </w:r>
          </w:p>
        </w:tc>
        <w:tc>
          <w:tcPr>
            <w:tcW w:w="568" w:type="pct"/>
            <w:tcBorders>
              <w:top w:val="single" w:sz="4" w:space="0" w:color="000000"/>
              <w:left w:val="single" w:sz="4" w:space="0" w:color="000000"/>
              <w:bottom w:val="single" w:sz="4" w:space="0" w:color="000000"/>
              <w:right w:val="single" w:sz="4" w:space="0" w:color="000000"/>
            </w:tcBorders>
            <w:vAlign w:val="center"/>
          </w:tcPr>
          <w:p w14:paraId="178C8D26" w14:textId="59E575EE" w:rsidR="00282DEC" w:rsidRPr="00136676" w:rsidRDefault="00282DEC" w:rsidP="00136676">
            <w:pPr>
              <w:jc w:val="center"/>
              <w:rPr>
                <w:sz w:val="26"/>
                <w:szCs w:val="26"/>
              </w:rPr>
            </w:pPr>
            <w:r w:rsidRPr="00136676">
              <w:rPr>
                <w:sz w:val="26"/>
                <w:szCs w:val="26"/>
              </w:rPr>
              <w:t>44</w:t>
            </w:r>
          </w:p>
        </w:tc>
        <w:tc>
          <w:tcPr>
            <w:tcW w:w="888" w:type="pct"/>
            <w:tcBorders>
              <w:top w:val="single" w:sz="4" w:space="0" w:color="000000"/>
              <w:left w:val="single" w:sz="4" w:space="0" w:color="000000"/>
              <w:bottom w:val="single" w:sz="4" w:space="0" w:color="000000"/>
              <w:right w:val="single" w:sz="4" w:space="0" w:color="000000"/>
            </w:tcBorders>
            <w:vAlign w:val="center"/>
          </w:tcPr>
          <w:p w14:paraId="060FB583" w14:textId="77777777" w:rsidR="00282DEC" w:rsidRPr="00136676" w:rsidRDefault="00282DEC" w:rsidP="00136676">
            <w:pPr>
              <w:jc w:val="center"/>
              <w:rPr>
                <w:sz w:val="26"/>
                <w:szCs w:val="26"/>
              </w:rPr>
            </w:pPr>
          </w:p>
        </w:tc>
      </w:tr>
      <w:tr w:rsidR="00282DEC" w:rsidRPr="00136676" w14:paraId="2A52315E"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28EF3583" w14:textId="77777777" w:rsidR="00282DEC" w:rsidRPr="00136676" w:rsidRDefault="00282DEC" w:rsidP="00136676">
            <w:pPr>
              <w:jc w:val="center"/>
              <w:rPr>
                <w:sz w:val="26"/>
                <w:szCs w:val="26"/>
              </w:rPr>
            </w:pPr>
            <w:r w:rsidRPr="00136676">
              <w:rPr>
                <w:sz w:val="26"/>
                <w:szCs w:val="26"/>
              </w:rPr>
              <w:t>B10</w:t>
            </w:r>
          </w:p>
        </w:tc>
        <w:tc>
          <w:tcPr>
            <w:tcW w:w="2073" w:type="pct"/>
            <w:tcBorders>
              <w:top w:val="single" w:sz="4" w:space="0" w:color="000000"/>
              <w:left w:val="single" w:sz="4" w:space="0" w:color="000000"/>
              <w:bottom w:val="single" w:sz="4" w:space="0" w:color="000000"/>
              <w:right w:val="single" w:sz="4" w:space="0" w:color="000000"/>
            </w:tcBorders>
            <w:vAlign w:val="center"/>
          </w:tcPr>
          <w:p w14:paraId="7BE4B1DC" w14:textId="77777777" w:rsidR="00282DEC" w:rsidRPr="00136676" w:rsidRDefault="00282DEC" w:rsidP="007F441C">
            <w:pPr>
              <w:jc w:val="both"/>
              <w:rPr>
                <w:sz w:val="26"/>
                <w:szCs w:val="26"/>
              </w:rPr>
            </w:pPr>
            <w:r w:rsidRPr="00136676">
              <w:rPr>
                <w:sz w:val="26"/>
                <w:szCs w:val="26"/>
              </w:rPr>
              <w:t>Văn bản gửi chủ dự án thông báo về việc hoàn thành nghĩa vụ trồng rừng thay thế và chuyển số tiền chủ dự án đã nộp về Quỹ Bảo vệ và Phát triển rừng Việt Nam để thực hiện trồng rừng tại địa phương khác;</w:t>
            </w:r>
          </w:p>
        </w:tc>
        <w:tc>
          <w:tcPr>
            <w:tcW w:w="1013" w:type="pct"/>
            <w:tcBorders>
              <w:top w:val="single" w:sz="4" w:space="0" w:color="000000"/>
              <w:left w:val="single" w:sz="4" w:space="0" w:color="000000"/>
              <w:bottom w:val="single" w:sz="4" w:space="0" w:color="000000"/>
              <w:right w:val="single" w:sz="4" w:space="0" w:color="000000"/>
            </w:tcBorders>
            <w:vAlign w:val="center"/>
          </w:tcPr>
          <w:p w14:paraId="0F884BDF" w14:textId="35BD035E" w:rsidR="00282DEC" w:rsidRPr="00136676" w:rsidRDefault="00267AA6" w:rsidP="00136676">
            <w:pPr>
              <w:jc w:val="center"/>
              <w:rPr>
                <w:sz w:val="26"/>
                <w:szCs w:val="26"/>
              </w:rPr>
            </w:pPr>
            <w:r>
              <w:rPr>
                <w:sz w:val="26"/>
                <w:szCs w:val="26"/>
              </w:rPr>
              <w:t>Quỹ Bảo vệ và phát triển rừng tỉnh</w:t>
            </w:r>
            <w:r w:rsidR="00282DEC" w:rsidRPr="00136676">
              <w:rPr>
                <w:sz w:val="26"/>
                <w:szCs w:val="26"/>
              </w:rPr>
              <w:t>, nơi tiếp nhận tiền trồng rừng thay thế</w:t>
            </w:r>
          </w:p>
        </w:tc>
        <w:tc>
          <w:tcPr>
            <w:tcW w:w="568" w:type="pct"/>
            <w:tcBorders>
              <w:top w:val="single" w:sz="4" w:space="0" w:color="000000"/>
              <w:left w:val="single" w:sz="4" w:space="0" w:color="000000"/>
              <w:bottom w:val="single" w:sz="4" w:space="0" w:color="000000"/>
              <w:right w:val="single" w:sz="4" w:space="0" w:color="000000"/>
            </w:tcBorders>
            <w:vAlign w:val="center"/>
          </w:tcPr>
          <w:p w14:paraId="7AD362BB" w14:textId="52EA1183" w:rsidR="00282DEC" w:rsidRPr="00136676" w:rsidRDefault="00282DEC" w:rsidP="00136676">
            <w:pPr>
              <w:jc w:val="center"/>
              <w:rPr>
                <w:sz w:val="26"/>
                <w:szCs w:val="26"/>
              </w:rPr>
            </w:pPr>
            <w:r w:rsidRPr="00136676">
              <w:rPr>
                <w:sz w:val="26"/>
                <w:szCs w:val="26"/>
              </w:rPr>
              <w:t>17</w:t>
            </w:r>
          </w:p>
        </w:tc>
        <w:tc>
          <w:tcPr>
            <w:tcW w:w="888" w:type="pct"/>
            <w:tcBorders>
              <w:top w:val="single" w:sz="4" w:space="0" w:color="000000"/>
              <w:left w:val="single" w:sz="4" w:space="0" w:color="000000"/>
              <w:bottom w:val="single" w:sz="4" w:space="0" w:color="000000"/>
              <w:right w:val="single" w:sz="4" w:space="0" w:color="000000"/>
            </w:tcBorders>
            <w:vAlign w:val="center"/>
          </w:tcPr>
          <w:p w14:paraId="1A7F8D08" w14:textId="77777777" w:rsidR="00282DEC" w:rsidRPr="00136676" w:rsidRDefault="00282DEC" w:rsidP="00136676">
            <w:pPr>
              <w:jc w:val="center"/>
              <w:rPr>
                <w:sz w:val="26"/>
                <w:szCs w:val="26"/>
              </w:rPr>
            </w:pPr>
          </w:p>
        </w:tc>
      </w:tr>
      <w:tr w:rsidR="00282DEC" w:rsidRPr="00136676" w14:paraId="50B5DDE3"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2E3CA53D" w14:textId="77777777" w:rsidR="00282DEC" w:rsidRPr="00136676" w:rsidRDefault="00282DEC" w:rsidP="00136676">
            <w:pPr>
              <w:jc w:val="center"/>
              <w:rPr>
                <w:sz w:val="26"/>
                <w:szCs w:val="26"/>
              </w:rPr>
            </w:pPr>
            <w:r w:rsidRPr="00136676">
              <w:rPr>
                <w:sz w:val="26"/>
                <w:szCs w:val="26"/>
              </w:rPr>
              <w:t>B11</w:t>
            </w:r>
          </w:p>
        </w:tc>
        <w:tc>
          <w:tcPr>
            <w:tcW w:w="2073" w:type="pct"/>
            <w:tcBorders>
              <w:top w:val="single" w:sz="4" w:space="0" w:color="000000"/>
              <w:left w:val="single" w:sz="4" w:space="0" w:color="000000"/>
              <w:bottom w:val="single" w:sz="4" w:space="0" w:color="000000"/>
              <w:right w:val="single" w:sz="4" w:space="0" w:color="000000"/>
            </w:tcBorders>
            <w:vAlign w:val="center"/>
          </w:tcPr>
          <w:p w14:paraId="679BD094" w14:textId="6A2B6B13" w:rsidR="00282DEC" w:rsidRPr="00136676" w:rsidRDefault="00282DEC" w:rsidP="007F441C">
            <w:pPr>
              <w:jc w:val="both"/>
              <w:rPr>
                <w:sz w:val="26"/>
                <w:szCs w:val="26"/>
              </w:rPr>
            </w:pPr>
            <w:r w:rsidRPr="00136676">
              <w:rPr>
                <w:sz w:val="26"/>
                <w:szCs w:val="26"/>
              </w:rPr>
              <w:t xml:space="preserve">Điều chuyển tiền về </w:t>
            </w:r>
            <w:r w:rsidR="00267AA6">
              <w:rPr>
                <w:sz w:val="26"/>
                <w:szCs w:val="26"/>
              </w:rPr>
              <w:t>Quỹ Bảo vệ và phát triển rừng tỉnh</w:t>
            </w:r>
            <w:r w:rsidRPr="00136676">
              <w:rPr>
                <w:sz w:val="26"/>
                <w:szCs w:val="26"/>
              </w:rPr>
              <w:t xml:space="preserve"> nơi tiếp nhận tiền để trồng rừng thay thế;</w:t>
            </w:r>
          </w:p>
        </w:tc>
        <w:tc>
          <w:tcPr>
            <w:tcW w:w="1013" w:type="pct"/>
            <w:tcBorders>
              <w:top w:val="single" w:sz="4" w:space="0" w:color="000000"/>
              <w:left w:val="single" w:sz="4" w:space="0" w:color="000000"/>
              <w:bottom w:val="single" w:sz="4" w:space="0" w:color="000000"/>
              <w:right w:val="single" w:sz="4" w:space="0" w:color="000000"/>
            </w:tcBorders>
            <w:vAlign w:val="center"/>
          </w:tcPr>
          <w:p w14:paraId="5F9D992D" w14:textId="77777777" w:rsidR="00282DEC" w:rsidRPr="00136676" w:rsidRDefault="00282DEC" w:rsidP="00136676">
            <w:pPr>
              <w:jc w:val="center"/>
              <w:rPr>
                <w:sz w:val="26"/>
                <w:szCs w:val="26"/>
              </w:rPr>
            </w:pPr>
            <w:r w:rsidRPr="00136676">
              <w:rPr>
                <w:sz w:val="26"/>
                <w:szCs w:val="26"/>
              </w:rPr>
              <w:t>Quỹ Bảo vệ và Phát triển rừng Việt Nam</w:t>
            </w:r>
          </w:p>
        </w:tc>
        <w:tc>
          <w:tcPr>
            <w:tcW w:w="568" w:type="pct"/>
            <w:tcBorders>
              <w:top w:val="single" w:sz="4" w:space="0" w:color="000000"/>
              <w:left w:val="single" w:sz="4" w:space="0" w:color="000000"/>
              <w:bottom w:val="single" w:sz="4" w:space="0" w:color="000000"/>
              <w:right w:val="single" w:sz="4" w:space="0" w:color="000000"/>
            </w:tcBorders>
            <w:vAlign w:val="center"/>
          </w:tcPr>
          <w:p w14:paraId="3C0A4444" w14:textId="78AEB790" w:rsidR="00282DEC" w:rsidRPr="00136676" w:rsidRDefault="00282DEC" w:rsidP="00136676">
            <w:pPr>
              <w:jc w:val="center"/>
              <w:rPr>
                <w:sz w:val="26"/>
                <w:szCs w:val="26"/>
              </w:rPr>
            </w:pPr>
            <w:r w:rsidRPr="00136676">
              <w:rPr>
                <w:sz w:val="26"/>
                <w:szCs w:val="26"/>
              </w:rPr>
              <w:t>28</w:t>
            </w:r>
          </w:p>
        </w:tc>
        <w:tc>
          <w:tcPr>
            <w:tcW w:w="888" w:type="pct"/>
            <w:tcBorders>
              <w:top w:val="single" w:sz="4" w:space="0" w:color="000000"/>
              <w:left w:val="single" w:sz="4" w:space="0" w:color="000000"/>
              <w:bottom w:val="single" w:sz="4" w:space="0" w:color="000000"/>
              <w:right w:val="single" w:sz="4" w:space="0" w:color="000000"/>
            </w:tcBorders>
            <w:vAlign w:val="center"/>
          </w:tcPr>
          <w:p w14:paraId="70E9B446" w14:textId="77777777" w:rsidR="00282DEC" w:rsidRPr="00136676" w:rsidRDefault="00282DEC" w:rsidP="00136676">
            <w:pPr>
              <w:jc w:val="center"/>
              <w:rPr>
                <w:sz w:val="26"/>
                <w:szCs w:val="26"/>
              </w:rPr>
            </w:pPr>
          </w:p>
        </w:tc>
      </w:tr>
      <w:tr w:rsidR="00282DEC" w:rsidRPr="00136676" w14:paraId="31CDF7E6"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6C0E1C10" w14:textId="77777777" w:rsidR="00282DEC" w:rsidRPr="00136676" w:rsidRDefault="00282DEC" w:rsidP="00136676">
            <w:pPr>
              <w:jc w:val="center"/>
              <w:rPr>
                <w:sz w:val="26"/>
                <w:szCs w:val="26"/>
              </w:rPr>
            </w:pPr>
            <w:r w:rsidRPr="00136676">
              <w:rPr>
                <w:sz w:val="26"/>
                <w:szCs w:val="26"/>
              </w:rPr>
              <w:t>B12</w:t>
            </w:r>
          </w:p>
        </w:tc>
        <w:tc>
          <w:tcPr>
            <w:tcW w:w="2073" w:type="pct"/>
            <w:tcBorders>
              <w:top w:val="single" w:sz="4" w:space="0" w:color="000000"/>
              <w:left w:val="single" w:sz="4" w:space="0" w:color="000000"/>
              <w:bottom w:val="single" w:sz="4" w:space="0" w:color="000000"/>
              <w:right w:val="single" w:sz="4" w:space="0" w:color="000000"/>
            </w:tcBorders>
            <w:vAlign w:val="center"/>
          </w:tcPr>
          <w:p w14:paraId="74578067" w14:textId="77777777" w:rsidR="00282DEC" w:rsidRPr="00136676" w:rsidRDefault="00282DEC" w:rsidP="007F441C">
            <w:pPr>
              <w:jc w:val="both"/>
              <w:rPr>
                <w:sz w:val="26"/>
                <w:szCs w:val="26"/>
              </w:rPr>
            </w:pPr>
            <w:r w:rsidRPr="00136676">
              <w:rPr>
                <w:sz w:val="26"/>
                <w:szCs w:val="26"/>
              </w:rPr>
              <w:t>+ Vào sổ theo dõi</w:t>
            </w:r>
          </w:p>
          <w:p w14:paraId="5BE5F384" w14:textId="77777777" w:rsidR="00282DEC" w:rsidRPr="00136676" w:rsidRDefault="00282DEC" w:rsidP="007F441C">
            <w:pPr>
              <w:jc w:val="both"/>
              <w:rPr>
                <w:sz w:val="26"/>
                <w:szCs w:val="26"/>
              </w:rPr>
            </w:pPr>
            <w:r w:rsidRPr="00136676">
              <w:rPr>
                <w:sz w:val="26"/>
                <w:szCs w:val="26"/>
              </w:rPr>
              <w:t>+ Trả kết quả thông báo về việc hoàn thành nghĩa vụ trồng rừng thay thế (bản giấy và bản ký điện tử).</w:t>
            </w:r>
          </w:p>
        </w:tc>
        <w:tc>
          <w:tcPr>
            <w:tcW w:w="1013" w:type="pct"/>
            <w:tcBorders>
              <w:top w:val="single" w:sz="4" w:space="0" w:color="000000"/>
              <w:left w:val="single" w:sz="4" w:space="0" w:color="000000"/>
              <w:bottom w:val="single" w:sz="4" w:space="0" w:color="000000"/>
              <w:right w:val="single" w:sz="4" w:space="0" w:color="000000"/>
            </w:tcBorders>
            <w:vAlign w:val="center"/>
          </w:tcPr>
          <w:p w14:paraId="1FBBF1C9" w14:textId="0C798FDB" w:rsidR="00282DEC" w:rsidRPr="00136676" w:rsidRDefault="003E1344" w:rsidP="00136676">
            <w:pPr>
              <w:jc w:val="center"/>
              <w:rPr>
                <w:sz w:val="26"/>
                <w:szCs w:val="26"/>
              </w:rPr>
            </w:pPr>
            <w:r>
              <w:rPr>
                <w:sz w:val="26"/>
                <w:szCs w:val="26"/>
              </w:rPr>
              <w:t>Bộ phận Tiếp nhận và trả kết quả</w:t>
            </w:r>
            <w:r w:rsidR="00282DEC" w:rsidRPr="00136676">
              <w:rPr>
                <w:sz w:val="26"/>
                <w:szCs w:val="26"/>
              </w:rPr>
              <w:t xml:space="preserve"> Sở Nông nghiệp và Môi trường</w:t>
            </w:r>
          </w:p>
        </w:tc>
        <w:tc>
          <w:tcPr>
            <w:tcW w:w="568" w:type="pct"/>
            <w:tcBorders>
              <w:top w:val="single" w:sz="4" w:space="0" w:color="000000"/>
              <w:left w:val="single" w:sz="4" w:space="0" w:color="000000"/>
              <w:bottom w:val="single" w:sz="4" w:space="0" w:color="000000"/>
              <w:right w:val="single" w:sz="4" w:space="0" w:color="000000"/>
            </w:tcBorders>
            <w:vAlign w:val="center"/>
          </w:tcPr>
          <w:p w14:paraId="083775E7" w14:textId="77777777" w:rsidR="00282DEC" w:rsidRPr="00136676" w:rsidRDefault="00282DEC" w:rsidP="00136676">
            <w:pPr>
              <w:jc w:val="center"/>
              <w:rPr>
                <w:sz w:val="26"/>
                <w:szCs w:val="26"/>
              </w:rPr>
            </w:pPr>
            <w:r w:rsidRPr="00136676">
              <w:rPr>
                <w:sz w:val="26"/>
                <w:szCs w:val="26"/>
              </w:rPr>
              <w:t>Giờ hành chính</w:t>
            </w:r>
          </w:p>
        </w:tc>
        <w:tc>
          <w:tcPr>
            <w:tcW w:w="888" w:type="pct"/>
            <w:tcBorders>
              <w:top w:val="single" w:sz="4" w:space="0" w:color="000000"/>
              <w:left w:val="single" w:sz="4" w:space="0" w:color="000000"/>
              <w:bottom w:val="single" w:sz="4" w:space="0" w:color="000000"/>
              <w:right w:val="single" w:sz="4" w:space="0" w:color="000000"/>
            </w:tcBorders>
            <w:vAlign w:val="center"/>
          </w:tcPr>
          <w:p w14:paraId="52B2D624" w14:textId="77777777" w:rsidR="00282DEC" w:rsidRPr="00136676" w:rsidRDefault="00282DEC" w:rsidP="00136676">
            <w:pPr>
              <w:jc w:val="center"/>
              <w:rPr>
                <w:sz w:val="26"/>
                <w:szCs w:val="26"/>
              </w:rPr>
            </w:pPr>
          </w:p>
        </w:tc>
      </w:tr>
      <w:tr w:rsidR="00282DEC" w:rsidRPr="00136676" w14:paraId="7230E9B5" w14:textId="77777777" w:rsidTr="00C67DF5">
        <w:trPr>
          <w:trHeight w:val="348"/>
          <w:jc w:val="right"/>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45ABFDB5" w14:textId="77777777" w:rsidR="00282DEC" w:rsidRPr="00136676" w:rsidRDefault="00282DEC" w:rsidP="00F111F6">
            <w:pPr>
              <w:jc w:val="both"/>
              <w:rPr>
                <w:sz w:val="26"/>
                <w:szCs w:val="26"/>
              </w:rPr>
            </w:pPr>
            <w:r w:rsidRPr="00136676">
              <w:rPr>
                <w:sz w:val="26"/>
                <w:szCs w:val="26"/>
              </w:rPr>
              <w:t>3. Trường hợp chủ dự án đề nghị nộp ngay số tiền trồng rừng thay thế theo đơn giá trồng rừng của tỉnh, nơi đề nghị nộp tiền</w:t>
            </w:r>
            <w:r w:rsidRPr="00136676">
              <w:rPr>
                <w:rFonts w:eastAsia="Calibri"/>
                <w:sz w:val="26"/>
                <w:szCs w:val="26"/>
              </w:rPr>
              <w:t xml:space="preserve"> </w:t>
            </w:r>
            <w:r w:rsidRPr="00136676">
              <w:rPr>
                <w:rFonts w:eastAsia="MS Mincho"/>
                <w:sz w:val="26"/>
                <w:szCs w:val="26"/>
              </w:rPr>
              <w:t>(</w:t>
            </w:r>
            <w:r w:rsidRPr="00136676">
              <w:rPr>
                <w:sz w:val="26"/>
                <w:szCs w:val="26"/>
              </w:rPr>
              <w:t>184,8</w:t>
            </w:r>
            <w:r w:rsidRPr="00136676">
              <w:rPr>
                <w:rFonts w:eastAsia="MS Mincho"/>
                <w:sz w:val="26"/>
                <w:szCs w:val="26"/>
              </w:rPr>
              <w:t xml:space="preserve"> giờ làm việc )</w:t>
            </w:r>
          </w:p>
        </w:tc>
      </w:tr>
      <w:tr w:rsidR="00282DEC" w:rsidRPr="00136676" w14:paraId="32626CD7"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5982C69A" w14:textId="77777777" w:rsidR="00282DEC" w:rsidRPr="00136676" w:rsidRDefault="00282DEC" w:rsidP="00136676">
            <w:pPr>
              <w:jc w:val="center"/>
              <w:rPr>
                <w:sz w:val="26"/>
                <w:szCs w:val="26"/>
              </w:rPr>
            </w:pPr>
            <w:r w:rsidRPr="00136676">
              <w:rPr>
                <w:sz w:val="26"/>
                <w:szCs w:val="26"/>
              </w:rPr>
              <w:t>B1</w:t>
            </w:r>
          </w:p>
        </w:tc>
        <w:tc>
          <w:tcPr>
            <w:tcW w:w="2073" w:type="pct"/>
            <w:tcBorders>
              <w:top w:val="single" w:sz="4" w:space="0" w:color="000000"/>
              <w:left w:val="single" w:sz="4" w:space="0" w:color="000000"/>
              <w:bottom w:val="single" w:sz="4" w:space="0" w:color="000000"/>
              <w:right w:val="single" w:sz="4" w:space="0" w:color="000000"/>
            </w:tcBorders>
            <w:vAlign w:val="center"/>
          </w:tcPr>
          <w:p w14:paraId="0909F9E9" w14:textId="7A2E2259" w:rsidR="00282DEC" w:rsidRPr="00136676" w:rsidRDefault="00282DEC" w:rsidP="007F441C">
            <w:pPr>
              <w:jc w:val="both"/>
              <w:rPr>
                <w:sz w:val="26"/>
                <w:szCs w:val="26"/>
              </w:rPr>
            </w:pPr>
            <w:r w:rsidRPr="00136676">
              <w:rPr>
                <w:sz w:val="26"/>
                <w:szCs w:val="26"/>
              </w:rPr>
              <w:t xml:space="preserve">- </w:t>
            </w:r>
            <w:r w:rsidR="003E1344">
              <w:rPr>
                <w:sz w:val="26"/>
                <w:szCs w:val="26"/>
              </w:rPr>
              <w:t>Bộ phận Tiếp nhận và trả kết quả</w:t>
            </w:r>
            <w:r w:rsidRPr="00136676">
              <w:rPr>
                <w:sz w:val="26"/>
                <w:szCs w:val="26"/>
              </w:rPr>
              <w:t xml:space="preserve"> tại TTPVHCC kiểm tra hồ sơ:</w:t>
            </w:r>
          </w:p>
          <w:p w14:paraId="5EC50BB3" w14:textId="61C4FB82" w:rsidR="00282DEC" w:rsidRPr="00136676" w:rsidRDefault="00282DEC" w:rsidP="007F441C">
            <w:pPr>
              <w:jc w:val="both"/>
              <w:rPr>
                <w:rFonts w:eastAsia="Calibri"/>
                <w:sz w:val="26"/>
                <w:szCs w:val="26"/>
              </w:rPr>
            </w:pPr>
            <w:r w:rsidRPr="00136676">
              <w:rPr>
                <w:rFonts w:eastAsia="Calibri"/>
                <w:sz w:val="26"/>
                <w:szCs w:val="26"/>
              </w:rPr>
              <w:t>+ Trả lời ngay tính đầy đủ của hồ sơ đối với trường hợp nộp trực tiếp;</w:t>
            </w:r>
          </w:p>
          <w:p w14:paraId="485ECABD" w14:textId="5CF18F27" w:rsidR="00282DEC" w:rsidRPr="00136676" w:rsidRDefault="00282DEC" w:rsidP="007F441C">
            <w:pPr>
              <w:jc w:val="both"/>
              <w:rPr>
                <w:sz w:val="26"/>
                <w:szCs w:val="26"/>
              </w:rPr>
            </w:pPr>
            <w:r w:rsidRPr="00136676">
              <w:rPr>
                <w:rFonts w:eastAsia="Calibri"/>
                <w:sz w:val="26"/>
                <w:szCs w:val="26"/>
              </w:rPr>
              <w:t xml:space="preserve">+ Trả lời tính đầy đủ của hồ sơ trong 01 ngày làm việc đối với trường hợp nộp hồ sơ qua môi </w:t>
            </w:r>
            <w:r w:rsidRPr="00136676">
              <w:rPr>
                <w:rFonts w:eastAsia="Calibri"/>
                <w:sz w:val="26"/>
                <w:szCs w:val="26"/>
              </w:rPr>
              <w:lastRenderedPageBreak/>
              <w:t>trường mạng hoặc qua dịch vụ bưu chính bằng văn bản.</w:t>
            </w:r>
          </w:p>
        </w:tc>
        <w:tc>
          <w:tcPr>
            <w:tcW w:w="1013" w:type="pct"/>
            <w:tcBorders>
              <w:top w:val="single" w:sz="4" w:space="0" w:color="000000"/>
              <w:left w:val="single" w:sz="4" w:space="0" w:color="000000"/>
              <w:bottom w:val="single" w:sz="4" w:space="0" w:color="000000"/>
              <w:right w:val="single" w:sz="4" w:space="0" w:color="000000"/>
            </w:tcBorders>
            <w:vAlign w:val="center"/>
          </w:tcPr>
          <w:p w14:paraId="77948009" w14:textId="37508EF3" w:rsidR="00282DEC" w:rsidRPr="00136676" w:rsidRDefault="00282DEC" w:rsidP="00136676">
            <w:pPr>
              <w:jc w:val="center"/>
              <w:rPr>
                <w:sz w:val="26"/>
                <w:szCs w:val="26"/>
              </w:rPr>
            </w:pPr>
            <w:r w:rsidRPr="00136676">
              <w:rPr>
                <w:rFonts w:eastAsia="Calibri"/>
                <w:sz w:val="26"/>
                <w:szCs w:val="26"/>
              </w:rPr>
              <w:lastRenderedPageBreak/>
              <w:t>Chủ dự án/</w:t>
            </w:r>
            <w:r w:rsidR="003E1344">
              <w:rPr>
                <w:sz w:val="26"/>
                <w:szCs w:val="26"/>
              </w:rPr>
              <w:t>Bộ phận Tiếp nhận và trả kết quả</w:t>
            </w:r>
            <w:r w:rsidRPr="00136676">
              <w:rPr>
                <w:sz w:val="26"/>
                <w:szCs w:val="26"/>
              </w:rPr>
              <w:t xml:space="preserve"> Sở Nông nghiệp và Môi trường</w:t>
            </w:r>
          </w:p>
        </w:tc>
        <w:tc>
          <w:tcPr>
            <w:tcW w:w="568" w:type="pct"/>
            <w:tcBorders>
              <w:top w:val="single" w:sz="4" w:space="0" w:color="000000"/>
              <w:left w:val="single" w:sz="4" w:space="0" w:color="000000"/>
              <w:right w:val="single" w:sz="4" w:space="0" w:color="000000"/>
            </w:tcBorders>
            <w:vAlign w:val="center"/>
          </w:tcPr>
          <w:p w14:paraId="1700CF22" w14:textId="3C5A030A" w:rsidR="00282DEC" w:rsidRPr="00136676" w:rsidRDefault="00282DEC" w:rsidP="00136676">
            <w:pPr>
              <w:jc w:val="center"/>
              <w:rPr>
                <w:sz w:val="26"/>
                <w:szCs w:val="26"/>
              </w:rPr>
            </w:pPr>
            <w:r w:rsidRPr="00136676">
              <w:rPr>
                <w:sz w:val="26"/>
                <w:szCs w:val="26"/>
              </w:rPr>
              <w:t>04</w:t>
            </w:r>
          </w:p>
        </w:tc>
        <w:tc>
          <w:tcPr>
            <w:tcW w:w="888" w:type="pct"/>
            <w:tcBorders>
              <w:top w:val="single" w:sz="4" w:space="0" w:color="000000"/>
              <w:left w:val="single" w:sz="4" w:space="0" w:color="000000"/>
              <w:bottom w:val="single" w:sz="4" w:space="0" w:color="000000"/>
              <w:right w:val="single" w:sz="4" w:space="0" w:color="000000"/>
            </w:tcBorders>
            <w:vAlign w:val="center"/>
          </w:tcPr>
          <w:p w14:paraId="15171A8E" w14:textId="643375F1" w:rsidR="00282DEC" w:rsidRPr="00136676" w:rsidRDefault="00282DEC" w:rsidP="00136676">
            <w:pPr>
              <w:jc w:val="center"/>
              <w:rPr>
                <w:sz w:val="26"/>
                <w:szCs w:val="26"/>
              </w:rPr>
            </w:pPr>
            <w:r w:rsidRPr="00136676">
              <w:rPr>
                <w:sz w:val="26"/>
                <w:szCs w:val="26"/>
              </w:rPr>
              <w:t xml:space="preserve">Mẫu số 02 Phụ lục XII ban hành kèm theo Thông tư số 16/2025/TT-BNNMT; Mẫu số 05 </w:t>
            </w:r>
            <w:r w:rsidRPr="00136676">
              <w:rPr>
                <w:sz w:val="26"/>
                <w:szCs w:val="26"/>
              </w:rPr>
              <w:lastRenderedPageBreak/>
              <w:t>Phụ lục XII ban hành kèm</w:t>
            </w:r>
            <w:r w:rsidRPr="00136676">
              <w:rPr>
                <w:sz w:val="26"/>
                <w:szCs w:val="26"/>
              </w:rPr>
              <w:br/>
              <w:t>theo Thông tư số 16/2025/TT-BNNMT;</w:t>
            </w:r>
          </w:p>
        </w:tc>
      </w:tr>
      <w:tr w:rsidR="00282DEC" w:rsidRPr="00136676" w14:paraId="15C85928"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04F630E0" w14:textId="77777777" w:rsidR="00282DEC" w:rsidRPr="00136676" w:rsidRDefault="00282DEC" w:rsidP="00136676">
            <w:pPr>
              <w:jc w:val="center"/>
              <w:rPr>
                <w:sz w:val="26"/>
                <w:szCs w:val="26"/>
              </w:rPr>
            </w:pPr>
            <w:r w:rsidRPr="00136676">
              <w:rPr>
                <w:sz w:val="26"/>
                <w:szCs w:val="26"/>
              </w:rPr>
              <w:lastRenderedPageBreak/>
              <w:t>B2</w:t>
            </w:r>
          </w:p>
        </w:tc>
        <w:tc>
          <w:tcPr>
            <w:tcW w:w="2073" w:type="pct"/>
            <w:tcBorders>
              <w:top w:val="single" w:sz="4" w:space="0" w:color="000000"/>
              <w:left w:val="single" w:sz="4" w:space="0" w:color="000000"/>
              <w:bottom w:val="single" w:sz="4" w:space="0" w:color="000000"/>
              <w:right w:val="single" w:sz="4" w:space="0" w:color="000000"/>
            </w:tcBorders>
            <w:vAlign w:val="center"/>
          </w:tcPr>
          <w:p w14:paraId="73BDC0C3" w14:textId="77777777" w:rsidR="00282DEC" w:rsidRPr="00136676" w:rsidRDefault="00282DEC" w:rsidP="007F441C">
            <w:pPr>
              <w:jc w:val="both"/>
              <w:rPr>
                <w:sz w:val="26"/>
                <w:szCs w:val="26"/>
              </w:rPr>
            </w:pPr>
            <w:r w:rsidRPr="00136676">
              <w:rPr>
                <w:sz w:val="26"/>
                <w:szCs w:val="26"/>
              </w:rPr>
              <w:t>- Xử lý, thẩm định hồ sơ</w:t>
            </w:r>
          </w:p>
          <w:p w14:paraId="5198EC4E" w14:textId="77777777" w:rsidR="00282DEC" w:rsidRPr="00136676" w:rsidRDefault="00282DEC" w:rsidP="007F441C">
            <w:pPr>
              <w:jc w:val="both"/>
              <w:rPr>
                <w:sz w:val="26"/>
                <w:szCs w:val="26"/>
              </w:rPr>
            </w:pPr>
            <w:r w:rsidRPr="00136676">
              <w:rPr>
                <w:sz w:val="26"/>
                <w:szCs w:val="26"/>
              </w:rPr>
              <w:t>- Dự thảo Tờ trình</w:t>
            </w:r>
          </w:p>
        </w:tc>
        <w:tc>
          <w:tcPr>
            <w:tcW w:w="1013" w:type="pct"/>
            <w:tcBorders>
              <w:top w:val="single" w:sz="4" w:space="0" w:color="000000"/>
              <w:left w:val="single" w:sz="4" w:space="0" w:color="000000"/>
              <w:bottom w:val="single" w:sz="4" w:space="0" w:color="000000"/>
              <w:right w:val="single" w:sz="4" w:space="0" w:color="000000"/>
            </w:tcBorders>
            <w:vAlign w:val="center"/>
          </w:tcPr>
          <w:p w14:paraId="72AE42BA" w14:textId="77777777" w:rsidR="00282DEC" w:rsidRPr="00136676" w:rsidRDefault="00282DEC" w:rsidP="00136676">
            <w:pPr>
              <w:jc w:val="center"/>
              <w:rPr>
                <w:sz w:val="26"/>
                <w:szCs w:val="26"/>
              </w:rPr>
            </w:pPr>
            <w:r w:rsidRPr="00136676">
              <w:rPr>
                <w:sz w:val="26"/>
                <w:szCs w:val="26"/>
              </w:rPr>
              <w:t>Chuyên viên/ Quỹ Bảo vệ và Phát triển rừng cấp tỉnh</w:t>
            </w:r>
          </w:p>
        </w:tc>
        <w:tc>
          <w:tcPr>
            <w:tcW w:w="568" w:type="pct"/>
            <w:tcBorders>
              <w:top w:val="single" w:sz="4" w:space="0" w:color="000000"/>
              <w:left w:val="single" w:sz="4" w:space="0" w:color="000000"/>
              <w:bottom w:val="single" w:sz="4" w:space="0" w:color="000000"/>
              <w:right w:val="single" w:sz="4" w:space="0" w:color="000000"/>
            </w:tcBorders>
            <w:vAlign w:val="center"/>
          </w:tcPr>
          <w:p w14:paraId="2242C3F8" w14:textId="25407A31" w:rsidR="00282DEC" w:rsidRPr="00136676" w:rsidRDefault="00282DEC" w:rsidP="00136676">
            <w:pPr>
              <w:jc w:val="center"/>
              <w:rPr>
                <w:sz w:val="26"/>
                <w:szCs w:val="26"/>
              </w:rPr>
            </w:pPr>
            <w:r w:rsidRPr="00136676">
              <w:rPr>
                <w:sz w:val="26"/>
                <w:szCs w:val="26"/>
              </w:rPr>
              <w:t>14</w:t>
            </w:r>
          </w:p>
        </w:tc>
        <w:tc>
          <w:tcPr>
            <w:tcW w:w="888" w:type="pct"/>
            <w:tcBorders>
              <w:top w:val="single" w:sz="4" w:space="0" w:color="000000"/>
              <w:left w:val="single" w:sz="4" w:space="0" w:color="000000"/>
              <w:bottom w:val="single" w:sz="4" w:space="0" w:color="000000"/>
              <w:right w:val="single" w:sz="4" w:space="0" w:color="000000"/>
            </w:tcBorders>
            <w:vAlign w:val="center"/>
          </w:tcPr>
          <w:p w14:paraId="7664D83B" w14:textId="77777777" w:rsidR="00282DEC" w:rsidRPr="00136676" w:rsidRDefault="00282DEC" w:rsidP="00136676">
            <w:pPr>
              <w:jc w:val="center"/>
              <w:rPr>
                <w:sz w:val="26"/>
                <w:szCs w:val="26"/>
              </w:rPr>
            </w:pPr>
          </w:p>
        </w:tc>
      </w:tr>
      <w:tr w:rsidR="00282DEC" w:rsidRPr="00136676" w14:paraId="70DE1897"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4211019D" w14:textId="77777777" w:rsidR="00282DEC" w:rsidRPr="00136676" w:rsidRDefault="00282DEC" w:rsidP="00136676">
            <w:pPr>
              <w:jc w:val="center"/>
              <w:rPr>
                <w:sz w:val="26"/>
                <w:szCs w:val="26"/>
              </w:rPr>
            </w:pPr>
            <w:r w:rsidRPr="00136676">
              <w:rPr>
                <w:sz w:val="26"/>
                <w:szCs w:val="26"/>
              </w:rPr>
              <w:t>B3</w:t>
            </w:r>
          </w:p>
        </w:tc>
        <w:tc>
          <w:tcPr>
            <w:tcW w:w="2073" w:type="pct"/>
            <w:tcBorders>
              <w:top w:val="single" w:sz="4" w:space="0" w:color="000000"/>
              <w:left w:val="single" w:sz="4" w:space="0" w:color="000000"/>
              <w:bottom w:val="single" w:sz="4" w:space="0" w:color="000000"/>
              <w:right w:val="single" w:sz="4" w:space="0" w:color="000000"/>
            </w:tcBorders>
            <w:vAlign w:val="center"/>
          </w:tcPr>
          <w:p w14:paraId="2177B2B6" w14:textId="77777777" w:rsidR="00282DEC" w:rsidRPr="00136676" w:rsidRDefault="00282DEC" w:rsidP="007F441C">
            <w:pPr>
              <w:jc w:val="both"/>
              <w:rPr>
                <w:sz w:val="26"/>
                <w:szCs w:val="26"/>
              </w:rPr>
            </w:pPr>
            <w:r w:rsidRPr="00136676">
              <w:rPr>
                <w:sz w:val="26"/>
                <w:szCs w:val="26"/>
              </w:rPr>
              <w:t>Xem xét, phê duyệt Tờ trình trình Chủ tịch Ủy ban nhân dân tỉnh.</w:t>
            </w:r>
          </w:p>
        </w:tc>
        <w:tc>
          <w:tcPr>
            <w:tcW w:w="1013" w:type="pct"/>
            <w:tcBorders>
              <w:top w:val="single" w:sz="4" w:space="0" w:color="000000"/>
              <w:left w:val="single" w:sz="4" w:space="0" w:color="000000"/>
              <w:bottom w:val="single" w:sz="4" w:space="0" w:color="000000"/>
              <w:right w:val="single" w:sz="4" w:space="0" w:color="000000"/>
            </w:tcBorders>
            <w:vAlign w:val="center"/>
          </w:tcPr>
          <w:p w14:paraId="080FBF52" w14:textId="77777777" w:rsidR="00282DEC" w:rsidRPr="00136676" w:rsidRDefault="00282DEC" w:rsidP="00136676">
            <w:pPr>
              <w:jc w:val="center"/>
              <w:rPr>
                <w:sz w:val="26"/>
                <w:szCs w:val="26"/>
              </w:rPr>
            </w:pPr>
            <w:r w:rsidRPr="00136676">
              <w:rPr>
                <w:sz w:val="26"/>
                <w:szCs w:val="26"/>
              </w:rPr>
              <w:t>Lãnh đạo Sở Nông nghiệp và Môi trường</w:t>
            </w:r>
          </w:p>
        </w:tc>
        <w:tc>
          <w:tcPr>
            <w:tcW w:w="568" w:type="pct"/>
            <w:tcBorders>
              <w:top w:val="single" w:sz="4" w:space="0" w:color="000000"/>
              <w:left w:val="single" w:sz="4" w:space="0" w:color="000000"/>
              <w:bottom w:val="single" w:sz="4" w:space="0" w:color="000000"/>
              <w:right w:val="single" w:sz="4" w:space="0" w:color="000000"/>
            </w:tcBorders>
            <w:vAlign w:val="center"/>
          </w:tcPr>
          <w:p w14:paraId="5F2B600A" w14:textId="359C62E6" w:rsidR="00282DEC" w:rsidRPr="00136676" w:rsidRDefault="00282DEC" w:rsidP="00136676">
            <w:pPr>
              <w:jc w:val="center"/>
              <w:rPr>
                <w:sz w:val="26"/>
                <w:szCs w:val="26"/>
              </w:rPr>
            </w:pPr>
            <w:r w:rsidRPr="00136676">
              <w:rPr>
                <w:sz w:val="26"/>
                <w:szCs w:val="26"/>
              </w:rPr>
              <w:t>08</w:t>
            </w:r>
          </w:p>
        </w:tc>
        <w:tc>
          <w:tcPr>
            <w:tcW w:w="888" w:type="pct"/>
            <w:tcBorders>
              <w:top w:val="single" w:sz="4" w:space="0" w:color="000000"/>
              <w:left w:val="single" w:sz="4" w:space="0" w:color="000000"/>
              <w:bottom w:val="single" w:sz="4" w:space="0" w:color="000000"/>
              <w:right w:val="single" w:sz="4" w:space="0" w:color="000000"/>
            </w:tcBorders>
            <w:vAlign w:val="center"/>
          </w:tcPr>
          <w:p w14:paraId="1E1042C4" w14:textId="77777777" w:rsidR="00282DEC" w:rsidRPr="00136676" w:rsidRDefault="00282DEC" w:rsidP="00136676">
            <w:pPr>
              <w:jc w:val="center"/>
              <w:rPr>
                <w:sz w:val="26"/>
                <w:szCs w:val="26"/>
              </w:rPr>
            </w:pPr>
          </w:p>
        </w:tc>
      </w:tr>
      <w:tr w:rsidR="00282DEC" w:rsidRPr="00136676" w14:paraId="52B9D52A"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13624C53" w14:textId="77777777" w:rsidR="00282DEC" w:rsidRPr="00136676" w:rsidRDefault="00282DEC" w:rsidP="00136676">
            <w:pPr>
              <w:jc w:val="center"/>
              <w:rPr>
                <w:sz w:val="26"/>
                <w:szCs w:val="26"/>
              </w:rPr>
            </w:pPr>
            <w:r w:rsidRPr="00136676">
              <w:rPr>
                <w:sz w:val="26"/>
                <w:szCs w:val="26"/>
              </w:rPr>
              <w:t>B4</w:t>
            </w:r>
          </w:p>
        </w:tc>
        <w:tc>
          <w:tcPr>
            <w:tcW w:w="2073" w:type="pct"/>
            <w:tcBorders>
              <w:top w:val="single" w:sz="4" w:space="0" w:color="000000"/>
              <w:left w:val="single" w:sz="4" w:space="0" w:color="000000"/>
              <w:bottom w:val="single" w:sz="4" w:space="0" w:color="000000"/>
              <w:right w:val="single" w:sz="4" w:space="0" w:color="000000"/>
            </w:tcBorders>
            <w:vAlign w:val="center"/>
          </w:tcPr>
          <w:p w14:paraId="3D16BC2F" w14:textId="77777777" w:rsidR="00282DEC" w:rsidRPr="00136676" w:rsidRDefault="00282DEC" w:rsidP="007F441C">
            <w:pPr>
              <w:jc w:val="both"/>
              <w:rPr>
                <w:sz w:val="26"/>
                <w:szCs w:val="26"/>
              </w:rPr>
            </w:pPr>
            <w:r w:rsidRPr="00136676">
              <w:rPr>
                <w:sz w:val="26"/>
                <w:szCs w:val="26"/>
              </w:rPr>
              <w:t>Chủ tịch Ủy ban nhân dân cấp tỉnh xem xét, thông báo bằng văn bản cho chủ dự án về việc chấp thuận nộp tiền, thời gian và số tiền phải nộp trên cơ sở diện tích phải trồng rừng thay thế của chủ dự án và đơn giá trồng rừng thay thế của tỉnh;</w:t>
            </w:r>
          </w:p>
        </w:tc>
        <w:tc>
          <w:tcPr>
            <w:tcW w:w="1013" w:type="pct"/>
            <w:tcBorders>
              <w:top w:val="single" w:sz="4" w:space="0" w:color="000000"/>
              <w:left w:val="single" w:sz="4" w:space="0" w:color="000000"/>
              <w:bottom w:val="single" w:sz="4" w:space="0" w:color="000000"/>
              <w:right w:val="single" w:sz="4" w:space="0" w:color="000000"/>
            </w:tcBorders>
            <w:vAlign w:val="center"/>
          </w:tcPr>
          <w:p w14:paraId="2C3E1B1C" w14:textId="77777777" w:rsidR="00282DEC" w:rsidRPr="00136676" w:rsidRDefault="00282DEC" w:rsidP="00136676">
            <w:pPr>
              <w:jc w:val="center"/>
              <w:rPr>
                <w:sz w:val="26"/>
                <w:szCs w:val="26"/>
              </w:rPr>
            </w:pPr>
            <w:r w:rsidRPr="00136676">
              <w:rPr>
                <w:sz w:val="26"/>
                <w:szCs w:val="26"/>
              </w:rPr>
              <w:t>Chủ tịch Ủy ban nhân dân cấp tỉnh</w:t>
            </w:r>
          </w:p>
        </w:tc>
        <w:tc>
          <w:tcPr>
            <w:tcW w:w="568" w:type="pct"/>
            <w:tcBorders>
              <w:top w:val="single" w:sz="4" w:space="0" w:color="000000"/>
              <w:left w:val="single" w:sz="4" w:space="0" w:color="000000"/>
              <w:bottom w:val="single" w:sz="4" w:space="0" w:color="000000"/>
              <w:right w:val="single" w:sz="4" w:space="0" w:color="000000"/>
            </w:tcBorders>
            <w:vAlign w:val="center"/>
          </w:tcPr>
          <w:p w14:paraId="65A2D850" w14:textId="4B8AD4C4" w:rsidR="00282DEC" w:rsidRPr="00136676" w:rsidRDefault="00282DEC" w:rsidP="00136676">
            <w:pPr>
              <w:jc w:val="center"/>
              <w:rPr>
                <w:sz w:val="26"/>
                <w:szCs w:val="26"/>
              </w:rPr>
            </w:pPr>
            <w:r w:rsidRPr="00136676">
              <w:rPr>
                <w:sz w:val="26"/>
                <w:szCs w:val="26"/>
              </w:rPr>
              <w:t>08</w:t>
            </w:r>
          </w:p>
        </w:tc>
        <w:tc>
          <w:tcPr>
            <w:tcW w:w="888" w:type="pct"/>
            <w:tcBorders>
              <w:top w:val="single" w:sz="4" w:space="0" w:color="000000"/>
              <w:left w:val="single" w:sz="4" w:space="0" w:color="000000"/>
              <w:bottom w:val="single" w:sz="4" w:space="0" w:color="000000"/>
              <w:right w:val="single" w:sz="4" w:space="0" w:color="000000"/>
            </w:tcBorders>
            <w:vAlign w:val="center"/>
          </w:tcPr>
          <w:p w14:paraId="3351586B" w14:textId="77777777" w:rsidR="00282DEC" w:rsidRPr="00136676" w:rsidRDefault="00282DEC" w:rsidP="00136676">
            <w:pPr>
              <w:jc w:val="center"/>
              <w:rPr>
                <w:sz w:val="26"/>
                <w:szCs w:val="26"/>
              </w:rPr>
            </w:pPr>
          </w:p>
        </w:tc>
      </w:tr>
      <w:tr w:rsidR="00282DEC" w:rsidRPr="00136676" w14:paraId="563E9875"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3E33935C" w14:textId="77777777" w:rsidR="00282DEC" w:rsidRPr="00136676" w:rsidRDefault="00282DEC" w:rsidP="00136676">
            <w:pPr>
              <w:jc w:val="center"/>
              <w:rPr>
                <w:sz w:val="26"/>
                <w:szCs w:val="26"/>
              </w:rPr>
            </w:pPr>
            <w:r w:rsidRPr="00136676">
              <w:rPr>
                <w:sz w:val="26"/>
                <w:szCs w:val="26"/>
              </w:rPr>
              <w:t>B5</w:t>
            </w:r>
          </w:p>
        </w:tc>
        <w:tc>
          <w:tcPr>
            <w:tcW w:w="2073" w:type="pct"/>
            <w:tcBorders>
              <w:top w:val="single" w:sz="4" w:space="0" w:color="000000"/>
              <w:left w:val="single" w:sz="4" w:space="0" w:color="000000"/>
              <w:bottom w:val="single" w:sz="4" w:space="0" w:color="000000"/>
              <w:right w:val="single" w:sz="4" w:space="0" w:color="000000"/>
            </w:tcBorders>
            <w:vAlign w:val="center"/>
          </w:tcPr>
          <w:p w14:paraId="5BA907DD" w14:textId="77777777" w:rsidR="00282DEC" w:rsidRPr="00136676" w:rsidRDefault="00282DEC" w:rsidP="007F441C">
            <w:pPr>
              <w:jc w:val="both"/>
              <w:rPr>
                <w:sz w:val="26"/>
                <w:szCs w:val="26"/>
              </w:rPr>
            </w:pPr>
            <w:r w:rsidRPr="00136676">
              <w:rPr>
                <w:sz w:val="26"/>
                <w:szCs w:val="26"/>
              </w:rPr>
              <w:t>Nộp đủ số tiền trồng rừng thay thế vào Quỹ Bảo vệ và Phát triển rừng cấp tỉnh, nơi chủ dự án nộp hồ sơ;</w:t>
            </w:r>
          </w:p>
        </w:tc>
        <w:tc>
          <w:tcPr>
            <w:tcW w:w="1013" w:type="pct"/>
            <w:tcBorders>
              <w:top w:val="single" w:sz="4" w:space="0" w:color="000000"/>
              <w:left w:val="single" w:sz="4" w:space="0" w:color="000000"/>
              <w:bottom w:val="single" w:sz="4" w:space="0" w:color="000000"/>
              <w:right w:val="single" w:sz="4" w:space="0" w:color="000000"/>
            </w:tcBorders>
            <w:vAlign w:val="center"/>
          </w:tcPr>
          <w:p w14:paraId="7E9F8226" w14:textId="77777777" w:rsidR="00282DEC" w:rsidRPr="00136676" w:rsidRDefault="00282DEC" w:rsidP="00136676">
            <w:pPr>
              <w:jc w:val="center"/>
              <w:rPr>
                <w:sz w:val="26"/>
                <w:szCs w:val="26"/>
              </w:rPr>
            </w:pPr>
            <w:r w:rsidRPr="00136676">
              <w:rPr>
                <w:sz w:val="26"/>
                <w:szCs w:val="26"/>
              </w:rPr>
              <w:t>chủ dự án</w:t>
            </w:r>
          </w:p>
        </w:tc>
        <w:tc>
          <w:tcPr>
            <w:tcW w:w="568" w:type="pct"/>
            <w:tcBorders>
              <w:top w:val="single" w:sz="4" w:space="0" w:color="000000"/>
              <w:left w:val="single" w:sz="4" w:space="0" w:color="000000"/>
              <w:bottom w:val="single" w:sz="4" w:space="0" w:color="000000"/>
              <w:right w:val="single" w:sz="4" w:space="0" w:color="000000"/>
            </w:tcBorders>
            <w:vAlign w:val="center"/>
          </w:tcPr>
          <w:p w14:paraId="4850D5FA" w14:textId="28113A6C" w:rsidR="00282DEC" w:rsidRPr="00136676" w:rsidRDefault="00282DEC" w:rsidP="00136676">
            <w:pPr>
              <w:jc w:val="center"/>
              <w:rPr>
                <w:sz w:val="26"/>
                <w:szCs w:val="26"/>
              </w:rPr>
            </w:pPr>
            <w:r w:rsidRPr="00136676">
              <w:rPr>
                <w:sz w:val="26"/>
                <w:szCs w:val="26"/>
              </w:rPr>
              <w:t>44,8</w:t>
            </w:r>
          </w:p>
        </w:tc>
        <w:tc>
          <w:tcPr>
            <w:tcW w:w="888" w:type="pct"/>
            <w:tcBorders>
              <w:top w:val="single" w:sz="4" w:space="0" w:color="000000"/>
              <w:left w:val="single" w:sz="4" w:space="0" w:color="000000"/>
              <w:bottom w:val="single" w:sz="4" w:space="0" w:color="000000"/>
              <w:right w:val="single" w:sz="4" w:space="0" w:color="000000"/>
            </w:tcBorders>
            <w:vAlign w:val="center"/>
          </w:tcPr>
          <w:p w14:paraId="602DC07E" w14:textId="77777777" w:rsidR="00282DEC" w:rsidRPr="00136676" w:rsidRDefault="00282DEC" w:rsidP="00136676">
            <w:pPr>
              <w:jc w:val="center"/>
              <w:rPr>
                <w:sz w:val="26"/>
                <w:szCs w:val="26"/>
              </w:rPr>
            </w:pPr>
          </w:p>
        </w:tc>
      </w:tr>
      <w:tr w:rsidR="00282DEC" w:rsidRPr="00136676" w14:paraId="4B22A60B"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3A6BB5EB" w14:textId="77777777" w:rsidR="00282DEC" w:rsidRPr="00136676" w:rsidRDefault="00282DEC" w:rsidP="00136676">
            <w:pPr>
              <w:jc w:val="center"/>
              <w:rPr>
                <w:sz w:val="26"/>
                <w:szCs w:val="26"/>
              </w:rPr>
            </w:pPr>
            <w:r w:rsidRPr="00136676">
              <w:rPr>
                <w:sz w:val="26"/>
                <w:szCs w:val="26"/>
              </w:rPr>
              <w:t>B6</w:t>
            </w:r>
          </w:p>
        </w:tc>
        <w:tc>
          <w:tcPr>
            <w:tcW w:w="2073" w:type="pct"/>
            <w:tcBorders>
              <w:top w:val="single" w:sz="4" w:space="0" w:color="000000"/>
              <w:left w:val="single" w:sz="4" w:space="0" w:color="000000"/>
              <w:bottom w:val="single" w:sz="4" w:space="0" w:color="000000"/>
              <w:right w:val="single" w:sz="4" w:space="0" w:color="000000"/>
            </w:tcBorders>
            <w:vAlign w:val="center"/>
          </w:tcPr>
          <w:p w14:paraId="512EC40C" w14:textId="77777777" w:rsidR="00282DEC" w:rsidRPr="00136676" w:rsidRDefault="00282DEC" w:rsidP="007F441C">
            <w:pPr>
              <w:jc w:val="both"/>
              <w:rPr>
                <w:sz w:val="26"/>
                <w:szCs w:val="26"/>
              </w:rPr>
            </w:pPr>
            <w:r w:rsidRPr="00136676">
              <w:rPr>
                <w:sz w:val="26"/>
                <w:szCs w:val="26"/>
              </w:rPr>
              <w:t>Thông báo bằng văn bản cho chủ dự án về việc hoàn thành nghĩa vụ trồng rừng thay thế;</w:t>
            </w:r>
          </w:p>
        </w:tc>
        <w:tc>
          <w:tcPr>
            <w:tcW w:w="1013" w:type="pct"/>
            <w:tcBorders>
              <w:top w:val="single" w:sz="4" w:space="0" w:color="000000"/>
              <w:left w:val="single" w:sz="4" w:space="0" w:color="000000"/>
              <w:bottom w:val="single" w:sz="4" w:space="0" w:color="000000"/>
              <w:right w:val="single" w:sz="4" w:space="0" w:color="000000"/>
            </w:tcBorders>
            <w:vAlign w:val="center"/>
          </w:tcPr>
          <w:p w14:paraId="0A23EBBC" w14:textId="0807E207" w:rsidR="00282DEC" w:rsidRPr="00136676" w:rsidRDefault="00267AA6" w:rsidP="00136676">
            <w:pPr>
              <w:jc w:val="center"/>
              <w:rPr>
                <w:sz w:val="26"/>
                <w:szCs w:val="26"/>
              </w:rPr>
            </w:pPr>
            <w:r>
              <w:rPr>
                <w:sz w:val="26"/>
                <w:szCs w:val="26"/>
              </w:rPr>
              <w:t>Quỹ Bảo vệ và phát triển rừng tỉnh</w:t>
            </w:r>
            <w:r w:rsidR="00282DEC" w:rsidRPr="00136676">
              <w:rPr>
                <w:sz w:val="26"/>
                <w:szCs w:val="26"/>
              </w:rPr>
              <w:t>, nơi tiếp nhận tiền trồng rừng thay thế</w:t>
            </w:r>
          </w:p>
        </w:tc>
        <w:tc>
          <w:tcPr>
            <w:tcW w:w="568" w:type="pct"/>
            <w:tcBorders>
              <w:top w:val="single" w:sz="4" w:space="0" w:color="000000"/>
              <w:left w:val="single" w:sz="4" w:space="0" w:color="000000"/>
              <w:bottom w:val="single" w:sz="4" w:space="0" w:color="000000"/>
              <w:right w:val="single" w:sz="4" w:space="0" w:color="000000"/>
            </w:tcBorders>
            <w:vAlign w:val="center"/>
          </w:tcPr>
          <w:p w14:paraId="1F1749F0" w14:textId="37FB0532" w:rsidR="00282DEC" w:rsidRPr="00136676" w:rsidRDefault="00282DEC" w:rsidP="00136676">
            <w:pPr>
              <w:jc w:val="center"/>
              <w:rPr>
                <w:sz w:val="26"/>
                <w:szCs w:val="26"/>
              </w:rPr>
            </w:pPr>
            <w:r w:rsidRPr="00136676">
              <w:rPr>
                <w:sz w:val="26"/>
                <w:szCs w:val="26"/>
              </w:rPr>
              <w:t>16</w:t>
            </w:r>
          </w:p>
        </w:tc>
        <w:tc>
          <w:tcPr>
            <w:tcW w:w="888" w:type="pct"/>
            <w:tcBorders>
              <w:top w:val="single" w:sz="4" w:space="0" w:color="000000"/>
              <w:left w:val="single" w:sz="4" w:space="0" w:color="000000"/>
              <w:bottom w:val="single" w:sz="4" w:space="0" w:color="000000"/>
              <w:right w:val="single" w:sz="4" w:space="0" w:color="000000"/>
            </w:tcBorders>
            <w:vAlign w:val="center"/>
          </w:tcPr>
          <w:p w14:paraId="5B7C5055" w14:textId="77777777" w:rsidR="00282DEC" w:rsidRPr="00136676" w:rsidRDefault="00282DEC" w:rsidP="00136676">
            <w:pPr>
              <w:jc w:val="center"/>
              <w:rPr>
                <w:sz w:val="26"/>
                <w:szCs w:val="26"/>
              </w:rPr>
            </w:pPr>
          </w:p>
        </w:tc>
      </w:tr>
      <w:tr w:rsidR="00282DEC" w:rsidRPr="00136676" w14:paraId="13880ED4"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0B48D3AF" w14:textId="77777777" w:rsidR="00282DEC" w:rsidRPr="00136676" w:rsidRDefault="00282DEC" w:rsidP="00136676">
            <w:pPr>
              <w:jc w:val="center"/>
              <w:rPr>
                <w:sz w:val="26"/>
                <w:szCs w:val="26"/>
              </w:rPr>
            </w:pPr>
            <w:r w:rsidRPr="00136676">
              <w:rPr>
                <w:sz w:val="26"/>
                <w:szCs w:val="26"/>
              </w:rPr>
              <w:t>B7</w:t>
            </w:r>
          </w:p>
        </w:tc>
        <w:tc>
          <w:tcPr>
            <w:tcW w:w="2073" w:type="pct"/>
            <w:tcBorders>
              <w:top w:val="single" w:sz="4" w:space="0" w:color="000000"/>
              <w:left w:val="single" w:sz="4" w:space="0" w:color="000000"/>
              <w:bottom w:val="single" w:sz="4" w:space="0" w:color="000000"/>
              <w:right w:val="single" w:sz="4" w:space="0" w:color="000000"/>
            </w:tcBorders>
            <w:vAlign w:val="center"/>
          </w:tcPr>
          <w:p w14:paraId="03ED9255" w14:textId="77777777" w:rsidR="00282DEC" w:rsidRPr="00136676" w:rsidRDefault="00282DEC" w:rsidP="007F441C">
            <w:pPr>
              <w:jc w:val="both"/>
              <w:rPr>
                <w:sz w:val="26"/>
                <w:szCs w:val="26"/>
              </w:rPr>
            </w:pPr>
            <w:r w:rsidRPr="00136676">
              <w:rPr>
                <w:sz w:val="26"/>
                <w:szCs w:val="26"/>
              </w:rPr>
              <w:t>Văn bản của Bộ Nông nghiệp và Môi trường về đơn giá trồng rừng của tỉnh, nơi tiếp nhận trồng rừng thay thế, Chủ tịch Ủy ban nhân dân tỉnh, nơi đề nghị nộp tiền có văn bản gửi chủ dự án thông báo về số tiền trồng rừng thay thế chênh lệch;</w:t>
            </w:r>
          </w:p>
        </w:tc>
        <w:tc>
          <w:tcPr>
            <w:tcW w:w="1013" w:type="pct"/>
            <w:tcBorders>
              <w:top w:val="single" w:sz="4" w:space="0" w:color="000000"/>
              <w:left w:val="single" w:sz="4" w:space="0" w:color="000000"/>
              <w:bottom w:val="single" w:sz="4" w:space="0" w:color="000000"/>
              <w:right w:val="single" w:sz="4" w:space="0" w:color="000000"/>
            </w:tcBorders>
            <w:vAlign w:val="center"/>
          </w:tcPr>
          <w:p w14:paraId="4C136B5E" w14:textId="77777777" w:rsidR="00282DEC" w:rsidRPr="00136676" w:rsidRDefault="00282DEC" w:rsidP="00136676">
            <w:pPr>
              <w:jc w:val="center"/>
              <w:rPr>
                <w:sz w:val="26"/>
                <w:szCs w:val="26"/>
              </w:rPr>
            </w:pPr>
            <w:r w:rsidRPr="00136676">
              <w:rPr>
                <w:sz w:val="26"/>
                <w:szCs w:val="26"/>
              </w:rPr>
              <w:t>Chủ tịch Ủy ban nhân dân tỉnh, nơi đề nghị nộp tiền</w:t>
            </w:r>
          </w:p>
        </w:tc>
        <w:tc>
          <w:tcPr>
            <w:tcW w:w="568" w:type="pct"/>
            <w:tcBorders>
              <w:top w:val="single" w:sz="4" w:space="0" w:color="000000"/>
              <w:left w:val="single" w:sz="4" w:space="0" w:color="000000"/>
              <w:bottom w:val="single" w:sz="4" w:space="0" w:color="000000"/>
              <w:right w:val="single" w:sz="4" w:space="0" w:color="000000"/>
            </w:tcBorders>
            <w:vAlign w:val="center"/>
          </w:tcPr>
          <w:p w14:paraId="200AE099" w14:textId="34031F57" w:rsidR="00282DEC" w:rsidRPr="00136676" w:rsidRDefault="00282DEC" w:rsidP="00136676">
            <w:pPr>
              <w:jc w:val="center"/>
              <w:rPr>
                <w:sz w:val="26"/>
                <w:szCs w:val="26"/>
              </w:rPr>
            </w:pPr>
            <w:r w:rsidRPr="00136676">
              <w:rPr>
                <w:sz w:val="26"/>
                <w:szCs w:val="26"/>
              </w:rPr>
              <w:t>16</w:t>
            </w:r>
          </w:p>
        </w:tc>
        <w:tc>
          <w:tcPr>
            <w:tcW w:w="888" w:type="pct"/>
            <w:tcBorders>
              <w:top w:val="single" w:sz="4" w:space="0" w:color="000000"/>
              <w:left w:val="single" w:sz="4" w:space="0" w:color="000000"/>
              <w:bottom w:val="single" w:sz="4" w:space="0" w:color="000000"/>
              <w:right w:val="single" w:sz="4" w:space="0" w:color="000000"/>
            </w:tcBorders>
            <w:vAlign w:val="center"/>
          </w:tcPr>
          <w:p w14:paraId="5C571330" w14:textId="77777777" w:rsidR="00282DEC" w:rsidRPr="00136676" w:rsidRDefault="00282DEC" w:rsidP="00136676">
            <w:pPr>
              <w:jc w:val="center"/>
              <w:rPr>
                <w:sz w:val="26"/>
                <w:szCs w:val="26"/>
              </w:rPr>
            </w:pPr>
          </w:p>
        </w:tc>
      </w:tr>
      <w:tr w:rsidR="00282DEC" w:rsidRPr="00136676" w14:paraId="29B85C07"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65AD8E31" w14:textId="77777777" w:rsidR="00282DEC" w:rsidRPr="00136676" w:rsidRDefault="00282DEC" w:rsidP="00136676">
            <w:pPr>
              <w:jc w:val="center"/>
              <w:rPr>
                <w:sz w:val="26"/>
                <w:szCs w:val="26"/>
              </w:rPr>
            </w:pPr>
            <w:r w:rsidRPr="00136676">
              <w:rPr>
                <w:sz w:val="26"/>
                <w:szCs w:val="26"/>
              </w:rPr>
              <w:t>-</w:t>
            </w:r>
          </w:p>
        </w:tc>
        <w:tc>
          <w:tcPr>
            <w:tcW w:w="2073" w:type="pct"/>
            <w:tcBorders>
              <w:top w:val="single" w:sz="4" w:space="0" w:color="000000"/>
              <w:left w:val="single" w:sz="4" w:space="0" w:color="000000"/>
              <w:bottom w:val="single" w:sz="4" w:space="0" w:color="000000"/>
              <w:right w:val="single" w:sz="4" w:space="0" w:color="000000"/>
            </w:tcBorders>
            <w:vAlign w:val="center"/>
          </w:tcPr>
          <w:p w14:paraId="4E34C9F6" w14:textId="77777777" w:rsidR="00282DEC" w:rsidRPr="00136676" w:rsidRDefault="00282DEC" w:rsidP="007F441C">
            <w:pPr>
              <w:jc w:val="both"/>
              <w:rPr>
                <w:sz w:val="26"/>
                <w:szCs w:val="26"/>
              </w:rPr>
            </w:pPr>
            <w:r w:rsidRPr="00136676">
              <w:rPr>
                <w:sz w:val="26"/>
                <w:szCs w:val="26"/>
              </w:rPr>
              <w:t xml:space="preserve">Trường hợp số tiền đã nộp theo đơn giá trồng rừng của tỉnh, nơi đề nghị nộp tiền thấp hơn số tiền phải nộp theo đơn giá trồng rừng của tỉnh, nơi tiếp nhận trồng rừng thay </w:t>
            </w:r>
            <w:r w:rsidRPr="00136676">
              <w:rPr>
                <w:sz w:val="26"/>
                <w:szCs w:val="26"/>
              </w:rPr>
              <w:lastRenderedPageBreak/>
              <w:t>thế, Chủ tịch Ủy ban nhân dân cấp tỉnh, nơi đề nghị nộp tiền yêu cầu chủ dự án nộp đủ số tiền trồng rừng thay thế theo Bản cam kết của chủ dự án. Trong thời hạn 07 ngày làm việc kể từ ngày nhận được văn bản của Chủ tịch Ủy ban nhân dân cấp tỉnh, chủ dự án phải nộp bổ sung số tiền chênh lệch vào Quỹ Bảo vệ và Phát triển rừng cấp tỉnh, nơi chủ dự án nộp hồ sơ;</w:t>
            </w:r>
          </w:p>
        </w:tc>
        <w:tc>
          <w:tcPr>
            <w:tcW w:w="1013" w:type="pct"/>
            <w:tcBorders>
              <w:top w:val="single" w:sz="4" w:space="0" w:color="000000"/>
              <w:left w:val="single" w:sz="4" w:space="0" w:color="000000"/>
              <w:bottom w:val="single" w:sz="4" w:space="0" w:color="000000"/>
              <w:right w:val="single" w:sz="4" w:space="0" w:color="000000"/>
            </w:tcBorders>
            <w:vAlign w:val="center"/>
          </w:tcPr>
          <w:p w14:paraId="5A34CC3D" w14:textId="77777777" w:rsidR="00282DEC" w:rsidRPr="00136676" w:rsidRDefault="00282DEC" w:rsidP="00136676">
            <w:pPr>
              <w:jc w:val="center"/>
              <w:rPr>
                <w:sz w:val="26"/>
                <w:szCs w:val="26"/>
              </w:rPr>
            </w:pPr>
            <w:r w:rsidRPr="00136676">
              <w:rPr>
                <w:sz w:val="26"/>
                <w:szCs w:val="26"/>
              </w:rPr>
              <w:lastRenderedPageBreak/>
              <w:t>Chủ tịch Ủy ban nhân dân cấp tỉnh/ chủ dự</w:t>
            </w:r>
          </w:p>
        </w:tc>
        <w:tc>
          <w:tcPr>
            <w:tcW w:w="568" w:type="pct"/>
            <w:tcBorders>
              <w:top w:val="single" w:sz="4" w:space="0" w:color="000000"/>
              <w:left w:val="single" w:sz="4" w:space="0" w:color="000000"/>
              <w:bottom w:val="single" w:sz="4" w:space="0" w:color="000000"/>
              <w:right w:val="single" w:sz="4" w:space="0" w:color="000000"/>
            </w:tcBorders>
            <w:vAlign w:val="center"/>
          </w:tcPr>
          <w:p w14:paraId="368C3340" w14:textId="76D60DB7" w:rsidR="00282DEC" w:rsidRPr="00136676" w:rsidRDefault="00282DEC" w:rsidP="00136676">
            <w:pPr>
              <w:jc w:val="center"/>
              <w:rPr>
                <w:sz w:val="26"/>
                <w:szCs w:val="26"/>
              </w:rPr>
            </w:pPr>
            <w:r w:rsidRPr="00136676">
              <w:rPr>
                <w:sz w:val="26"/>
                <w:szCs w:val="26"/>
              </w:rPr>
              <w:t>35</w:t>
            </w:r>
          </w:p>
        </w:tc>
        <w:tc>
          <w:tcPr>
            <w:tcW w:w="888" w:type="pct"/>
            <w:tcBorders>
              <w:top w:val="single" w:sz="4" w:space="0" w:color="000000"/>
              <w:left w:val="single" w:sz="4" w:space="0" w:color="000000"/>
              <w:bottom w:val="single" w:sz="4" w:space="0" w:color="000000"/>
              <w:right w:val="single" w:sz="4" w:space="0" w:color="000000"/>
            </w:tcBorders>
            <w:vAlign w:val="center"/>
          </w:tcPr>
          <w:p w14:paraId="3B96F817" w14:textId="77777777" w:rsidR="00282DEC" w:rsidRPr="00136676" w:rsidRDefault="00282DEC" w:rsidP="00136676">
            <w:pPr>
              <w:jc w:val="center"/>
              <w:rPr>
                <w:sz w:val="26"/>
                <w:szCs w:val="26"/>
              </w:rPr>
            </w:pPr>
          </w:p>
        </w:tc>
      </w:tr>
      <w:tr w:rsidR="00282DEC" w:rsidRPr="00136676" w14:paraId="10196C82"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20AF51EF" w14:textId="77777777" w:rsidR="00282DEC" w:rsidRPr="00136676" w:rsidRDefault="00282DEC" w:rsidP="00136676">
            <w:pPr>
              <w:jc w:val="center"/>
              <w:rPr>
                <w:sz w:val="26"/>
                <w:szCs w:val="26"/>
              </w:rPr>
            </w:pPr>
            <w:r w:rsidRPr="00136676">
              <w:rPr>
                <w:sz w:val="26"/>
                <w:szCs w:val="26"/>
              </w:rPr>
              <w:t>-</w:t>
            </w:r>
          </w:p>
        </w:tc>
        <w:tc>
          <w:tcPr>
            <w:tcW w:w="2073" w:type="pct"/>
            <w:tcBorders>
              <w:top w:val="single" w:sz="4" w:space="0" w:color="000000"/>
              <w:left w:val="single" w:sz="4" w:space="0" w:color="000000"/>
              <w:bottom w:val="single" w:sz="4" w:space="0" w:color="000000"/>
              <w:right w:val="single" w:sz="4" w:space="0" w:color="000000"/>
            </w:tcBorders>
            <w:vAlign w:val="center"/>
          </w:tcPr>
          <w:p w14:paraId="00E70C0E" w14:textId="77777777" w:rsidR="00282DEC" w:rsidRPr="00136676" w:rsidRDefault="00282DEC" w:rsidP="007F441C">
            <w:pPr>
              <w:jc w:val="both"/>
              <w:rPr>
                <w:sz w:val="26"/>
                <w:szCs w:val="26"/>
              </w:rPr>
            </w:pPr>
            <w:r w:rsidRPr="00136676">
              <w:rPr>
                <w:sz w:val="26"/>
                <w:szCs w:val="26"/>
              </w:rPr>
              <w:t>Trường hợp số tiền đã nộp theo đơn giá trồng rừng của tỉnh, nơi đề nghị nộp tiền cao hơn số tiền phải nộp theo đơn giá trồng rừng của tỉnh, nơi tiếp nhận trồng rừng thay thế, trong thời hạn 07 ngày làm việc kể từ ngày có văn bản của Chủ tịch Ủy ban nhân dân cấp tỉnh gửi chủ dự án, Quỹ Bảo vệ và Phát triển rừng cấp tỉnh, nơi tiếp nhận tiền trồng rừng thay thế do chủ dự án nộp hoàn trả số tiền chênh lệch bao gồm cả tiền lãi cho chủ dự án.</w:t>
            </w:r>
          </w:p>
        </w:tc>
        <w:tc>
          <w:tcPr>
            <w:tcW w:w="1013" w:type="pct"/>
            <w:tcBorders>
              <w:top w:val="single" w:sz="4" w:space="0" w:color="000000"/>
              <w:left w:val="single" w:sz="4" w:space="0" w:color="000000"/>
              <w:bottom w:val="single" w:sz="4" w:space="0" w:color="000000"/>
              <w:right w:val="single" w:sz="4" w:space="0" w:color="000000"/>
            </w:tcBorders>
            <w:vAlign w:val="center"/>
          </w:tcPr>
          <w:p w14:paraId="3AC61A7A" w14:textId="77777777" w:rsidR="00282DEC" w:rsidRPr="00136676" w:rsidRDefault="00282DEC" w:rsidP="00136676">
            <w:pPr>
              <w:jc w:val="center"/>
              <w:rPr>
                <w:sz w:val="26"/>
                <w:szCs w:val="26"/>
              </w:rPr>
            </w:pPr>
            <w:r w:rsidRPr="00136676">
              <w:rPr>
                <w:sz w:val="26"/>
                <w:szCs w:val="26"/>
              </w:rPr>
              <w:t>Quỹ Bảo vệ và Phát triển rừng cấp tỉnh, nơi tiếp nhận tiền trồng rừng thay thế</w:t>
            </w:r>
          </w:p>
        </w:tc>
        <w:tc>
          <w:tcPr>
            <w:tcW w:w="568" w:type="pct"/>
            <w:tcBorders>
              <w:top w:val="single" w:sz="4" w:space="0" w:color="000000"/>
              <w:left w:val="single" w:sz="4" w:space="0" w:color="000000"/>
              <w:bottom w:val="single" w:sz="4" w:space="0" w:color="000000"/>
              <w:right w:val="single" w:sz="4" w:space="0" w:color="000000"/>
            </w:tcBorders>
            <w:vAlign w:val="center"/>
          </w:tcPr>
          <w:p w14:paraId="5CF2864C" w14:textId="0CD91FC4" w:rsidR="00282DEC" w:rsidRPr="00136676" w:rsidRDefault="00282DEC" w:rsidP="00136676">
            <w:pPr>
              <w:jc w:val="center"/>
              <w:rPr>
                <w:sz w:val="26"/>
                <w:szCs w:val="26"/>
              </w:rPr>
            </w:pPr>
            <w:r w:rsidRPr="00136676">
              <w:rPr>
                <w:sz w:val="26"/>
                <w:szCs w:val="26"/>
              </w:rPr>
              <w:t>39</w:t>
            </w:r>
          </w:p>
        </w:tc>
        <w:tc>
          <w:tcPr>
            <w:tcW w:w="888" w:type="pct"/>
            <w:tcBorders>
              <w:top w:val="single" w:sz="4" w:space="0" w:color="000000"/>
              <w:left w:val="single" w:sz="4" w:space="0" w:color="000000"/>
              <w:bottom w:val="single" w:sz="4" w:space="0" w:color="000000"/>
              <w:right w:val="single" w:sz="4" w:space="0" w:color="000000"/>
            </w:tcBorders>
            <w:vAlign w:val="center"/>
          </w:tcPr>
          <w:p w14:paraId="5F16FDF4" w14:textId="77777777" w:rsidR="00282DEC" w:rsidRPr="00136676" w:rsidRDefault="00282DEC" w:rsidP="00136676">
            <w:pPr>
              <w:jc w:val="center"/>
              <w:rPr>
                <w:sz w:val="26"/>
                <w:szCs w:val="26"/>
              </w:rPr>
            </w:pPr>
          </w:p>
        </w:tc>
      </w:tr>
      <w:tr w:rsidR="00282DEC" w:rsidRPr="00136676" w14:paraId="5BBA97D0" w14:textId="77777777" w:rsidTr="00C67DF5">
        <w:trPr>
          <w:trHeight w:val="348"/>
          <w:jc w:val="right"/>
        </w:trPr>
        <w:tc>
          <w:tcPr>
            <w:tcW w:w="459" w:type="pct"/>
            <w:tcBorders>
              <w:top w:val="single" w:sz="4" w:space="0" w:color="000000"/>
              <w:left w:val="single" w:sz="4" w:space="0" w:color="000000"/>
              <w:bottom w:val="single" w:sz="4" w:space="0" w:color="000000"/>
              <w:right w:val="single" w:sz="4" w:space="0" w:color="000000"/>
            </w:tcBorders>
            <w:vAlign w:val="center"/>
          </w:tcPr>
          <w:p w14:paraId="3A647C29" w14:textId="77777777" w:rsidR="00282DEC" w:rsidRPr="00136676" w:rsidRDefault="00282DEC" w:rsidP="00136676">
            <w:pPr>
              <w:jc w:val="center"/>
              <w:rPr>
                <w:sz w:val="26"/>
                <w:szCs w:val="26"/>
              </w:rPr>
            </w:pPr>
            <w:r w:rsidRPr="00136676">
              <w:rPr>
                <w:sz w:val="26"/>
                <w:szCs w:val="26"/>
              </w:rPr>
              <w:t>B8</w:t>
            </w:r>
          </w:p>
        </w:tc>
        <w:tc>
          <w:tcPr>
            <w:tcW w:w="2073" w:type="pct"/>
            <w:tcBorders>
              <w:top w:val="single" w:sz="4" w:space="0" w:color="000000"/>
              <w:left w:val="single" w:sz="4" w:space="0" w:color="000000"/>
              <w:bottom w:val="single" w:sz="4" w:space="0" w:color="auto"/>
              <w:right w:val="single" w:sz="4" w:space="0" w:color="000000"/>
            </w:tcBorders>
            <w:vAlign w:val="center"/>
          </w:tcPr>
          <w:p w14:paraId="3BFC0EEE" w14:textId="77777777" w:rsidR="00282DEC" w:rsidRPr="00136676" w:rsidRDefault="00282DEC" w:rsidP="007F441C">
            <w:pPr>
              <w:jc w:val="both"/>
              <w:rPr>
                <w:sz w:val="26"/>
                <w:szCs w:val="26"/>
              </w:rPr>
            </w:pPr>
            <w:r w:rsidRPr="00136676">
              <w:rPr>
                <w:sz w:val="26"/>
                <w:szCs w:val="26"/>
              </w:rPr>
              <w:t>+ Vào sổ theo dõi</w:t>
            </w:r>
          </w:p>
          <w:p w14:paraId="4FD598BA" w14:textId="77777777" w:rsidR="00282DEC" w:rsidRPr="00136676" w:rsidRDefault="00282DEC" w:rsidP="007F441C">
            <w:pPr>
              <w:jc w:val="both"/>
              <w:rPr>
                <w:sz w:val="26"/>
                <w:szCs w:val="26"/>
              </w:rPr>
            </w:pPr>
            <w:r w:rsidRPr="00136676">
              <w:rPr>
                <w:sz w:val="26"/>
                <w:szCs w:val="26"/>
              </w:rPr>
              <w:t>+ Trả kết quả thông báo về việc hoàn thành nghĩa vụ trồng rừng thay thế (bản giấy và bản ký điện tử).</w:t>
            </w:r>
          </w:p>
        </w:tc>
        <w:tc>
          <w:tcPr>
            <w:tcW w:w="1013" w:type="pct"/>
            <w:tcBorders>
              <w:top w:val="single" w:sz="4" w:space="0" w:color="000000"/>
              <w:left w:val="single" w:sz="4" w:space="0" w:color="000000"/>
              <w:bottom w:val="single" w:sz="4" w:space="0" w:color="000000"/>
              <w:right w:val="single" w:sz="4" w:space="0" w:color="000000"/>
            </w:tcBorders>
            <w:vAlign w:val="center"/>
          </w:tcPr>
          <w:p w14:paraId="5050F05C" w14:textId="234FF7A7" w:rsidR="00282DEC" w:rsidRPr="00136676" w:rsidRDefault="003E1344" w:rsidP="00136676">
            <w:pPr>
              <w:jc w:val="center"/>
              <w:rPr>
                <w:sz w:val="26"/>
                <w:szCs w:val="26"/>
              </w:rPr>
            </w:pPr>
            <w:r>
              <w:rPr>
                <w:sz w:val="26"/>
                <w:szCs w:val="26"/>
              </w:rPr>
              <w:t>Bộ phận Tiếp nhận và trả kết quả</w:t>
            </w:r>
            <w:r w:rsidR="00282DEC" w:rsidRPr="00136676">
              <w:rPr>
                <w:sz w:val="26"/>
                <w:szCs w:val="26"/>
              </w:rPr>
              <w:t xml:space="preserve"> Sở Nông nghiệp và Môi trường</w:t>
            </w:r>
          </w:p>
        </w:tc>
        <w:tc>
          <w:tcPr>
            <w:tcW w:w="568" w:type="pct"/>
            <w:tcBorders>
              <w:top w:val="single" w:sz="4" w:space="0" w:color="000000"/>
              <w:left w:val="single" w:sz="4" w:space="0" w:color="000000"/>
              <w:bottom w:val="single" w:sz="4" w:space="0" w:color="000000"/>
              <w:right w:val="single" w:sz="4" w:space="0" w:color="000000"/>
            </w:tcBorders>
            <w:vAlign w:val="center"/>
          </w:tcPr>
          <w:p w14:paraId="4C21DCA0" w14:textId="77777777" w:rsidR="00282DEC" w:rsidRPr="00136676" w:rsidRDefault="00282DEC" w:rsidP="00136676">
            <w:pPr>
              <w:jc w:val="center"/>
              <w:rPr>
                <w:sz w:val="26"/>
                <w:szCs w:val="26"/>
              </w:rPr>
            </w:pPr>
            <w:r w:rsidRPr="00136676">
              <w:rPr>
                <w:sz w:val="26"/>
                <w:szCs w:val="26"/>
              </w:rPr>
              <w:t>Giờ hành chính</w:t>
            </w:r>
          </w:p>
        </w:tc>
        <w:tc>
          <w:tcPr>
            <w:tcW w:w="888" w:type="pct"/>
            <w:tcBorders>
              <w:top w:val="single" w:sz="4" w:space="0" w:color="000000"/>
              <w:left w:val="single" w:sz="4" w:space="0" w:color="000000"/>
              <w:bottom w:val="single" w:sz="4" w:space="0" w:color="000000"/>
              <w:right w:val="single" w:sz="4" w:space="0" w:color="000000"/>
            </w:tcBorders>
            <w:vAlign w:val="center"/>
          </w:tcPr>
          <w:p w14:paraId="4A19D2D8" w14:textId="77777777" w:rsidR="00282DEC" w:rsidRPr="00136676" w:rsidRDefault="00282DEC" w:rsidP="00136676">
            <w:pPr>
              <w:jc w:val="center"/>
              <w:rPr>
                <w:sz w:val="26"/>
                <w:szCs w:val="26"/>
              </w:rPr>
            </w:pPr>
          </w:p>
        </w:tc>
      </w:tr>
    </w:tbl>
    <w:p w14:paraId="725AE685" w14:textId="77777777" w:rsidR="00282DEC" w:rsidRPr="00136676" w:rsidRDefault="00282DEC" w:rsidP="007F441C">
      <w:pPr>
        <w:spacing w:before="120" w:after="120"/>
        <w:ind w:firstLine="567"/>
        <w:jc w:val="both"/>
        <w:rPr>
          <w:rFonts w:eastAsia="Calibri"/>
          <w:b/>
          <w:sz w:val="26"/>
          <w:szCs w:val="26"/>
        </w:rPr>
      </w:pPr>
      <w:r w:rsidRPr="00136676">
        <w:rPr>
          <w:rFonts w:eastAsia="Calibri"/>
          <w:b/>
          <w:sz w:val="26"/>
          <w:szCs w:val="26"/>
        </w:rPr>
        <w:t>17. Tên thủ tục: Miễn, giảm tiền dịch vụ môi trường rừng (đối với bên sử dụng dịch vụ môi trường rừng trong phạm vi địa giới hành chính của một tỉnh (Mã TTHC: 1.000058.000.00.00.H01).</w:t>
      </w:r>
    </w:p>
    <w:p w14:paraId="244A6957" w14:textId="77777777" w:rsidR="00282DEC" w:rsidRPr="00136676" w:rsidRDefault="00282DEC" w:rsidP="007F441C">
      <w:pPr>
        <w:spacing w:before="120" w:after="120"/>
        <w:ind w:firstLine="567"/>
        <w:jc w:val="both"/>
        <w:rPr>
          <w:sz w:val="26"/>
          <w:szCs w:val="26"/>
        </w:rPr>
      </w:pPr>
      <w:r w:rsidRPr="00136676">
        <w:rPr>
          <w:sz w:val="26"/>
          <w:szCs w:val="26"/>
        </w:rPr>
        <w:t>- Thời gian giải quyết TTHC theo quy định: 120 giờ làm việc</w:t>
      </w:r>
    </w:p>
    <w:p w14:paraId="55B7ED2B" w14:textId="77777777" w:rsidR="00282DEC" w:rsidRPr="00136676" w:rsidRDefault="00282DEC" w:rsidP="007F441C">
      <w:pPr>
        <w:spacing w:before="120" w:after="120"/>
        <w:ind w:firstLine="567"/>
        <w:jc w:val="both"/>
        <w:rPr>
          <w:sz w:val="26"/>
          <w:szCs w:val="26"/>
        </w:rPr>
      </w:pPr>
      <w:r w:rsidRPr="00136676">
        <w:rPr>
          <w:sz w:val="26"/>
          <w:szCs w:val="26"/>
        </w:rPr>
        <w:t>- Thời gian giải quyết TTHC sau cắt giảm 30%: 84 giờ làm việc.</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36"/>
        <w:gridCol w:w="3800"/>
        <w:gridCol w:w="1843"/>
        <w:gridCol w:w="1049"/>
        <w:gridCol w:w="1757"/>
      </w:tblGrid>
      <w:tr w:rsidR="00282DEC" w:rsidRPr="00136676" w14:paraId="4B614328" w14:textId="77777777" w:rsidTr="00C67DF5">
        <w:trPr>
          <w:trHeight w:val="227"/>
          <w:jc w:val="center"/>
        </w:trPr>
        <w:tc>
          <w:tcPr>
            <w:tcW w:w="736" w:type="dxa"/>
            <w:vAlign w:val="center"/>
            <w:hideMark/>
          </w:tcPr>
          <w:p w14:paraId="0C127E2A" w14:textId="77777777" w:rsidR="00282DEC" w:rsidRPr="00E32BC3" w:rsidRDefault="00282DEC" w:rsidP="00136676">
            <w:pPr>
              <w:jc w:val="center"/>
              <w:rPr>
                <w:b/>
                <w:bCs/>
                <w:sz w:val="26"/>
                <w:szCs w:val="26"/>
              </w:rPr>
            </w:pPr>
            <w:r w:rsidRPr="00E32BC3">
              <w:rPr>
                <w:b/>
                <w:bCs/>
                <w:sz w:val="26"/>
                <w:szCs w:val="26"/>
              </w:rPr>
              <w:t>TT</w:t>
            </w:r>
          </w:p>
        </w:tc>
        <w:tc>
          <w:tcPr>
            <w:tcW w:w="3800" w:type="dxa"/>
            <w:vAlign w:val="center"/>
            <w:hideMark/>
          </w:tcPr>
          <w:p w14:paraId="3C7EC82E" w14:textId="77777777" w:rsidR="00282DEC" w:rsidRPr="00E32BC3" w:rsidRDefault="00282DEC" w:rsidP="00136676">
            <w:pPr>
              <w:jc w:val="center"/>
              <w:rPr>
                <w:b/>
                <w:bCs/>
                <w:sz w:val="26"/>
                <w:szCs w:val="26"/>
              </w:rPr>
            </w:pPr>
            <w:r w:rsidRPr="00E32BC3">
              <w:rPr>
                <w:b/>
                <w:bCs/>
                <w:sz w:val="26"/>
                <w:szCs w:val="26"/>
              </w:rPr>
              <w:t>Trình tự</w:t>
            </w:r>
          </w:p>
        </w:tc>
        <w:tc>
          <w:tcPr>
            <w:tcW w:w="1843" w:type="dxa"/>
            <w:vAlign w:val="center"/>
            <w:hideMark/>
          </w:tcPr>
          <w:p w14:paraId="66D26C05" w14:textId="77777777" w:rsidR="00282DEC" w:rsidRPr="00E32BC3" w:rsidRDefault="00282DEC" w:rsidP="00136676">
            <w:pPr>
              <w:jc w:val="center"/>
              <w:rPr>
                <w:b/>
                <w:bCs/>
                <w:sz w:val="26"/>
                <w:szCs w:val="26"/>
              </w:rPr>
            </w:pPr>
            <w:r w:rsidRPr="00E32BC3">
              <w:rPr>
                <w:b/>
                <w:bCs/>
                <w:sz w:val="26"/>
                <w:szCs w:val="26"/>
              </w:rPr>
              <w:t>Trách nhiệm</w:t>
            </w:r>
          </w:p>
        </w:tc>
        <w:tc>
          <w:tcPr>
            <w:tcW w:w="1049" w:type="dxa"/>
            <w:vAlign w:val="center"/>
            <w:hideMark/>
          </w:tcPr>
          <w:p w14:paraId="3186D774" w14:textId="77777777" w:rsidR="00282DEC" w:rsidRPr="00E32BC3" w:rsidRDefault="00282DEC" w:rsidP="00136676">
            <w:pPr>
              <w:jc w:val="center"/>
              <w:rPr>
                <w:b/>
                <w:bCs/>
                <w:sz w:val="26"/>
                <w:szCs w:val="26"/>
              </w:rPr>
            </w:pPr>
            <w:r w:rsidRPr="00E32BC3">
              <w:rPr>
                <w:b/>
                <w:bCs/>
                <w:sz w:val="26"/>
                <w:szCs w:val="26"/>
              </w:rPr>
              <w:t>Thời gian (giờ)</w:t>
            </w:r>
          </w:p>
        </w:tc>
        <w:tc>
          <w:tcPr>
            <w:tcW w:w="1757" w:type="dxa"/>
            <w:vAlign w:val="center"/>
            <w:hideMark/>
          </w:tcPr>
          <w:p w14:paraId="1D045C9A" w14:textId="7C9A6799" w:rsidR="00282DEC" w:rsidRPr="00E32BC3" w:rsidRDefault="00B85EF4" w:rsidP="00136676">
            <w:pPr>
              <w:jc w:val="center"/>
              <w:rPr>
                <w:b/>
                <w:bCs/>
                <w:sz w:val="26"/>
                <w:szCs w:val="26"/>
              </w:rPr>
            </w:pPr>
            <w:r w:rsidRPr="00E32BC3">
              <w:rPr>
                <w:b/>
                <w:bCs/>
                <w:sz w:val="26"/>
                <w:szCs w:val="26"/>
              </w:rPr>
              <w:t>Biểu mẫu/ Kết quả</w:t>
            </w:r>
          </w:p>
        </w:tc>
      </w:tr>
      <w:tr w:rsidR="00282DEC" w:rsidRPr="00136676" w14:paraId="4386BE82" w14:textId="77777777" w:rsidTr="00C67DF5">
        <w:trPr>
          <w:trHeight w:val="227"/>
          <w:jc w:val="center"/>
        </w:trPr>
        <w:tc>
          <w:tcPr>
            <w:tcW w:w="736" w:type="dxa"/>
            <w:vAlign w:val="center"/>
          </w:tcPr>
          <w:p w14:paraId="6D5A2CBF" w14:textId="77777777" w:rsidR="00282DEC" w:rsidRPr="00136676" w:rsidRDefault="00282DEC" w:rsidP="00136676">
            <w:pPr>
              <w:jc w:val="center"/>
              <w:rPr>
                <w:sz w:val="26"/>
                <w:szCs w:val="26"/>
              </w:rPr>
            </w:pPr>
            <w:r w:rsidRPr="00136676">
              <w:rPr>
                <w:sz w:val="26"/>
                <w:szCs w:val="26"/>
              </w:rPr>
              <w:t>B1</w:t>
            </w:r>
          </w:p>
        </w:tc>
        <w:tc>
          <w:tcPr>
            <w:tcW w:w="3800" w:type="dxa"/>
          </w:tcPr>
          <w:p w14:paraId="377385B6" w14:textId="77777777" w:rsidR="00282DEC" w:rsidRPr="00136676" w:rsidRDefault="00282DEC" w:rsidP="006447FB">
            <w:pPr>
              <w:jc w:val="both"/>
              <w:rPr>
                <w:sz w:val="26"/>
                <w:szCs w:val="26"/>
              </w:rPr>
            </w:pPr>
            <w:r w:rsidRPr="00136676">
              <w:rPr>
                <w:rFonts w:eastAsia="Arial"/>
                <w:sz w:val="26"/>
                <w:szCs w:val="26"/>
              </w:rPr>
              <w:t xml:space="preserve">Trong thời hạn 1/2 ngày làm việc kể từ ngày nhận được hồ sơ nếu nộp trực tiếp, 02 ngày làm việc nếu nhận được qua dịch vụ bưu chính hoặc qua môi trường mạng, nếu thành phần hoặc số lượng hồ </w:t>
            </w:r>
            <w:r w:rsidRPr="00136676">
              <w:rPr>
                <w:rFonts w:eastAsia="Arial"/>
                <w:sz w:val="26"/>
                <w:szCs w:val="26"/>
              </w:rPr>
              <w:lastRenderedPageBreak/>
              <w:t>sơ chưa hợp lệ, Sở Nông nghiệp và Môi trường phải thông báo cho bên sử dụng dịch vụ môi trường biết để bổ sung theo quy định;</w:t>
            </w:r>
          </w:p>
        </w:tc>
        <w:tc>
          <w:tcPr>
            <w:tcW w:w="1843" w:type="dxa"/>
            <w:vAlign w:val="center"/>
          </w:tcPr>
          <w:p w14:paraId="65DD675D" w14:textId="6142F760" w:rsidR="00282DEC" w:rsidRPr="00136676" w:rsidRDefault="00282DEC" w:rsidP="00136676">
            <w:pPr>
              <w:jc w:val="center"/>
              <w:rPr>
                <w:sz w:val="26"/>
                <w:szCs w:val="26"/>
              </w:rPr>
            </w:pPr>
            <w:r w:rsidRPr="00136676">
              <w:rPr>
                <w:rFonts w:eastAsia="Arial"/>
                <w:sz w:val="26"/>
                <w:szCs w:val="26"/>
              </w:rPr>
              <w:lastRenderedPageBreak/>
              <w:t>Hộ gia đình, cá nhân, tổ chức/</w:t>
            </w:r>
            <w:r w:rsidRPr="00136676">
              <w:rPr>
                <w:sz w:val="26"/>
                <w:szCs w:val="26"/>
              </w:rPr>
              <w:t xml:space="preserve">Bộ phận </w:t>
            </w:r>
            <w:r w:rsidR="005642AF">
              <w:rPr>
                <w:sz w:val="26"/>
                <w:szCs w:val="26"/>
              </w:rPr>
              <w:t xml:space="preserve">TN&amp;TKQ </w:t>
            </w:r>
            <w:r w:rsidRPr="00136676">
              <w:rPr>
                <w:sz w:val="26"/>
                <w:szCs w:val="26"/>
              </w:rPr>
              <w:t xml:space="preserve">Sở Nông nghiệp &amp; Môi trường </w:t>
            </w:r>
            <w:r w:rsidR="0039200F">
              <w:rPr>
                <w:sz w:val="26"/>
                <w:szCs w:val="26"/>
              </w:rPr>
              <w:t xml:space="preserve">tại </w:t>
            </w:r>
            <w:r w:rsidR="0039200F">
              <w:rPr>
                <w:sz w:val="26"/>
                <w:szCs w:val="26"/>
              </w:rPr>
              <w:lastRenderedPageBreak/>
              <w:t>TTPVHCC tỉnh</w:t>
            </w:r>
          </w:p>
        </w:tc>
        <w:tc>
          <w:tcPr>
            <w:tcW w:w="1049" w:type="dxa"/>
            <w:vAlign w:val="center"/>
          </w:tcPr>
          <w:p w14:paraId="79D3493A" w14:textId="77777777" w:rsidR="00282DEC" w:rsidRPr="00136676" w:rsidRDefault="00282DEC" w:rsidP="00136676">
            <w:pPr>
              <w:jc w:val="center"/>
              <w:rPr>
                <w:sz w:val="26"/>
                <w:szCs w:val="26"/>
              </w:rPr>
            </w:pPr>
            <w:r w:rsidRPr="00136676">
              <w:rPr>
                <w:sz w:val="26"/>
                <w:szCs w:val="26"/>
              </w:rPr>
              <w:lastRenderedPageBreak/>
              <w:t>04</w:t>
            </w:r>
          </w:p>
        </w:tc>
        <w:tc>
          <w:tcPr>
            <w:tcW w:w="1757" w:type="dxa"/>
            <w:vAlign w:val="center"/>
          </w:tcPr>
          <w:p w14:paraId="39AD2C3C" w14:textId="77777777" w:rsidR="00282DEC" w:rsidRPr="00136676" w:rsidRDefault="00282DEC" w:rsidP="00136676">
            <w:pPr>
              <w:jc w:val="center"/>
              <w:rPr>
                <w:sz w:val="26"/>
                <w:szCs w:val="26"/>
              </w:rPr>
            </w:pPr>
            <w:r w:rsidRPr="00136676">
              <w:rPr>
                <w:rFonts w:eastAsia="Arial"/>
                <w:sz w:val="26"/>
                <w:szCs w:val="26"/>
              </w:rPr>
              <w:t>Văn bản đề nghị miễn, giảm (không quy định biểu mẫu)</w:t>
            </w:r>
          </w:p>
        </w:tc>
      </w:tr>
      <w:tr w:rsidR="00282DEC" w:rsidRPr="00136676" w14:paraId="14830390" w14:textId="77777777" w:rsidTr="00C67DF5">
        <w:trPr>
          <w:trHeight w:val="227"/>
          <w:jc w:val="center"/>
        </w:trPr>
        <w:tc>
          <w:tcPr>
            <w:tcW w:w="736" w:type="dxa"/>
            <w:vAlign w:val="center"/>
          </w:tcPr>
          <w:p w14:paraId="23474A5C" w14:textId="77777777" w:rsidR="00282DEC" w:rsidRPr="00136676" w:rsidRDefault="00282DEC" w:rsidP="00136676">
            <w:pPr>
              <w:jc w:val="center"/>
              <w:rPr>
                <w:sz w:val="26"/>
                <w:szCs w:val="26"/>
              </w:rPr>
            </w:pPr>
            <w:r w:rsidRPr="00136676">
              <w:rPr>
                <w:sz w:val="26"/>
                <w:szCs w:val="26"/>
              </w:rPr>
              <w:lastRenderedPageBreak/>
              <w:t>B2</w:t>
            </w:r>
          </w:p>
        </w:tc>
        <w:tc>
          <w:tcPr>
            <w:tcW w:w="3800" w:type="dxa"/>
          </w:tcPr>
          <w:p w14:paraId="00FC69B1" w14:textId="77777777" w:rsidR="00282DEC" w:rsidRPr="00136676" w:rsidRDefault="00282DEC" w:rsidP="006447FB">
            <w:pPr>
              <w:jc w:val="both"/>
              <w:rPr>
                <w:sz w:val="26"/>
                <w:szCs w:val="26"/>
              </w:rPr>
            </w:pPr>
            <w:r w:rsidRPr="00136676">
              <w:rPr>
                <w:rFonts w:eastAsia="Arial"/>
                <w:sz w:val="26"/>
                <w:szCs w:val="26"/>
              </w:rPr>
              <w:t>Trong thời hạn 05 ngày làm việc kể từ khi nhận được hồ sơ hợp lệ, Sở Nông nghiệp và Môi trường quyết định thành lập Đoàn kiểm tra xác minh;</w:t>
            </w:r>
          </w:p>
        </w:tc>
        <w:tc>
          <w:tcPr>
            <w:tcW w:w="1843" w:type="dxa"/>
            <w:vAlign w:val="center"/>
          </w:tcPr>
          <w:p w14:paraId="6E6F5C9A" w14:textId="00A46678" w:rsidR="00282DEC" w:rsidRPr="00136676" w:rsidRDefault="00282DEC" w:rsidP="00136676">
            <w:pPr>
              <w:jc w:val="center"/>
              <w:rPr>
                <w:sz w:val="26"/>
                <w:szCs w:val="26"/>
              </w:rPr>
            </w:pPr>
            <w:r w:rsidRPr="00136676">
              <w:rPr>
                <w:sz w:val="26"/>
                <w:szCs w:val="26"/>
              </w:rPr>
              <w:t>Sở Nông nghiệp &amp; Môi trường</w:t>
            </w:r>
          </w:p>
        </w:tc>
        <w:tc>
          <w:tcPr>
            <w:tcW w:w="1049" w:type="dxa"/>
            <w:vAlign w:val="center"/>
          </w:tcPr>
          <w:p w14:paraId="41406DB7" w14:textId="77777777" w:rsidR="00282DEC" w:rsidRPr="00136676" w:rsidRDefault="00282DEC" w:rsidP="00136676">
            <w:pPr>
              <w:jc w:val="center"/>
              <w:rPr>
                <w:sz w:val="26"/>
                <w:szCs w:val="26"/>
              </w:rPr>
            </w:pPr>
            <w:r w:rsidRPr="00136676">
              <w:rPr>
                <w:sz w:val="26"/>
                <w:szCs w:val="26"/>
              </w:rPr>
              <w:t>20</w:t>
            </w:r>
          </w:p>
        </w:tc>
        <w:tc>
          <w:tcPr>
            <w:tcW w:w="1757" w:type="dxa"/>
            <w:vAlign w:val="center"/>
          </w:tcPr>
          <w:p w14:paraId="5FBDEEE7" w14:textId="77777777" w:rsidR="00282DEC" w:rsidRPr="00136676" w:rsidRDefault="00282DEC" w:rsidP="00136676">
            <w:pPr>
              <w:jc w:val="center"/>
              <w:rPr>
                <w:sz w:val="26"/>
                <w:szCs w:val="26"/>
              </w:rPr>
            </w:pPr>
            <w:r w:rsidRPr="00136676">
              <w:rPr>
                <w:sz w:val="26"/>
                <w:szCs w:val="26"/>
              </w:rPr>
              <w:t xml:space="preserve">Quyết định thành lập đoàn </w:t>
            </w:r>
            <w:r w:rsidRPr="00136676">
              <w:rPr>
                <w:rFonts w:eastAsia="Arial"/>
                <w:sz w:val="26"/>
                <w:szCs w:val="26"/>
              </w:rPr>
              <w:t>(không quy định biểu mẫu)</w:t>
            </w:r>
          </w:p>
        </w:tc>
      </w:tr>
      <w:tr w:rsidR="00282DEC" w:rsidRPr="00136676" w14:paraId="33615B6C" w14:textId="77777777" w:rsidTr="00C67DF5">
        <w:trPr>
          <w:trHeight w:val="227"/>
          <w:jc w:val="center"/>
        </w:trPr>
        <w:tc>
          <w:tcPr>
            <w:tcW w:w="736" w:type="dxa"/>
            <w:vAlign w:val="center"/>
          </w:tcPr>
          <w:p w14:paraId="012C7785" w14:textId="77777777" w:rsidR="00282DEC" w:rsidRPr="00136676" w:rsidRDefault="00282DEC" w:rsidP="00136676">
            <w:pPr>
              <w:jc w:val="center"/>
              <w:rPr>
                <w:sz w:val="26"/>
                <w:szCs w:val="26"/>
              </w:rPr>
            </w:pPr>
            <w:r w:rsidRPr="00136676">
              <w:rPr>
                <w:sz w:val="26"/>
                <w:szCs w:val="26"/>
              </w:rPr>
              <w:t>B3</w:t>
            </w:r>
          </w:p>
        </w:tc>
        <w:tc>
          <w:tcPr>
            <w:tcW w:w="3800" w:type="dxa"/>
          </w:tcPr>
          <w:p w14:paraId="21F1D261" w14:textId="77777777" w:rsidR="00282DEC" w:rsidRPr="00136676" w:rsidRDefault="00282DEC" w:rsidP="006447FB">
            <w:pPr>
              <w:jc w:val="both"/>
              <w:rPr>
                <w:rFonts w:eastAsia="Arial"/>
                <w:sz w:val="26"/>
                <w:szCs w:val="26"/>
              </w:rPr>
            </w:pPr>
            <w:r w:rsidRPr="00136676">
              <w:rPr>
                <w:rFonts w:eastAsia="Arial"/>
                <w:sz w:val="26"/>
                <w:szCs w:val="26"/>
              </w:rPr>
              <w:t>Trong thời hạn 05 ngày làm việc kể từ khi có quyết định thành lập, Đoàn kiểm tra tổ chức xác minh tại hiện trường và lập biên bản xác minh;</w:t>
            </w:r>
          </w:p>
        </w:tc>
        <w:tc>
          <w:tcPr>
            <w:tcW w:w="1843" w:type="dxa"/>
            <w:vAlign w:val="center"/>
          </w:tcPr>
          <w:p w14:paraId="55209B65" w14:textId="3DFBA8EA" w:rsidR="00282DEC" w:rsidRPr="00136676" w:rsidRDefault="00282DEC" w:rsidP="00136676">
            <w:pPr>
              <w:jc w:val="center"/>
              <w:rPr>
                <w:sz w:val="26"/>
                <w:szCs w:val="26"/>
              </w:rPr>
            </w:pPr>
            <w:r w:rsidRPr="00136676">
              <w:rPr>
                <w:rFonts w:eastAsia="Arial"/>
                <w:sz w:val="26"/>
                <w:szCs w:val="26"/>
              </w:rPr>
              <w:t>Đoàn kiểm tra</w:t>
            </w:r>
          </w:p>
        </w:tc>
        <w:tc>
          <w:tcPr>
            <w:tcW w:w="1049" w:type="dxa"/>
            <w:vAlign w:val="center"/>
          </w:tcPr>
          <w:p w14:paraId="5EF653F5" w14:textId="77777777" w:rsidR="00282DEC" w:rsidRPr="00136676" w:rsidRDefault="00282DEC" w:rsidP="00136676">
            <w:pPr>
              <w:jc w:val="center"/>
              <w:rPr>
                <w:sz w:val="26"/>
                <w:szCs w:val="26"/>
              </w:rPr>
            </w:pPr>
            <w:r w:rsidRPr="00136676">
              <w:rPr>
                <w:sz w:val="26"/>
                <w:szCs w:val="26"/>
              </w:rPr>
              <w:t>20</w:t>
            </w:r>
          </w:p>
        </w:tc>
        <w:tc>
          <w:tcPr>
            <w:tcW w:w="1757" w:type="dxa"/>
            <w:vAlign w:val="center"/>
          </w:tcPr>
          <w:p w14:paraId="2AFFD37E" w14:textId="77777777" w:rsidR="00282DEC" w:rsidRPr="00136676" w:rsidRDefault="00282DEC" w:rsidP="00136676">
            <w:pPr>
              <w:jc w:val="center"/>
              <w:rPr>
                <w:sz w:val="26"/>
                <w:szCs w:val="26"/>
              </w:rPr>
            </w:pPr>
            <w:r w:rsidRPr="00136676">
              <w:rPr>
                <w:sz w:val="26"/>
                <w:szCs w:val="26"/>
              </w:rPr>
              <w:t>Không quy định</w:t>
            </w:r>
          </w:p>
        </w:tc>
      </w:tr>
      <w:tr w:rsidR="00282DEC" w:rsidRPr="00136676" w14:paraId="003E2AC1" w14:textId="77777777" w:rsidTr="00C67DF5">
        <w:trPr>
          <w:trHeight w:val="227"/>
          <w:jc w:val="center"/>
        </w:trPr>
        <w:tc>
          <w:tcPr>
            <w:tcW w:w="736" w:type="dxa"/>
            <w:vAlign w:val="center"/>
          </w:tcPr>
          <w:p w14:paraId="38FCFF1F" w14:textId="77777777" w:rsidR="00282DEC" w:rsidRPr="00136676" w:rsidRDefault="00282DEC" w:rsidP="00136676">
            <w:pPr>
              <w:jc w:val="center"/>
              <w:rPr>
                <w:sz w:val="26"/>
                <w:szCs w:val="26"/>
              </w:rPr>
            </w:pPr>
            <w:r w:rsidRPr="00136676">
              <w:rPr>
                <w:sz w:val="26"/>
                <w:szCs w:val="26"/>
              </w:rPr>
              <w:t>B4</w:t>
            </w:r>
          </w:p>
        </w:tc>
        <w:tc>
          <w:tcPr>
            <w:tcW w:w="3800" w:type="dxa"/>
          </w:tcPr>
          <w:p w14:paraId="5CD42DA3" w14:textId="77777777" w:rsidR="00282DEC" w:rsidRPr="00136676" w:rsidRDefault="00282DEC" w:rsidP="006447FB">
            <w:pPr>
              <w:jc w:val="both"/>
              <w:rPr>
                <w:rFonts w:eastAsia="Arial"/>
                <w:sz w:val="26"/>
                <w:szCs w:val="26"/>
              </w:rPr>
            </w:pPr>
            <w:r w:rsidRPr="00136676">
              <w:rPr>
                <w:rFonts w:eastAsia="Arial"/>
                <w:sz w:val="26"/>
                <w:szCs w:val="26"/>
              </w:rPr>
              <w:t>Trong thời hạn 05 ngày làm việc sau khi kết thúc kiểm tra, Đoàn kiểm tra hoàn thành báo cáo, gửi Sở Nông nghiệp và Môi trường lãnh đạo Ủy ban nhân dân tỉnh ban hành quyết định miễn, giảm và trả kết quả cho bên sử dụng dịch vụ môi trường rừng</w:t>
            </w:r>
          </w:p>
        </w:tc>
        <w:tc>
          <w:tcPr>
            <w:tcW w:w="1843" w:type="dxa"/>
            <w:vAlign w:val="center"/>
          </w:tcPr>
          <w:p w14:paraId="52E7BD33" w14:textId="7A8BEFFF" w:rsidR="00282DEC" w:rsidRPr="00136676" w:rsidRDefault="00282DEC" w:rsidP="00136676">
            <w:pPr>
              <w:jc w:val="center"/>
              <w:rPr>
                <w:sz w:val="26"/>
                <w:szCs w:val="26"/>
              </w:rPr>
            </w:pPr>
            <w:r w:rsidRPr="00136676">
              <w:rPr>
                <w:rFonts w:eastAsia="Arial"/>
                <w:sz w:val="26"/>
                <w:szCs w:val="26"/>
              </w:rPr>
              <w:t>Đoàn kiểm tra</w:t>
            </w:r>
          </w:p>
        </w:tc>
        <w:tc>
          <w:tcPr>
            <w:tcW w:w="1049" w:type="dxa"/>
            <w:vAlign w:val="center"/>
          </w:tcPr>
          <w:p w14:paraId="1F523874" w14:textId="77777777" w:rsidR="00282DEC" w:rsidRPr="00136676" w:rsidRDefault="00282DEC" w:rsidP="00136676">
            <w:pPr>
              <w:jc w:val="center"/>
              <w:rPr>
                <w:sz w:val="26"/>
                <w:szCs w:val="26"/>
              </w:rPr>
            </w:pPr>
            <w:r w:rsidRPr="00136676">
              <w:rPr>
                <w:sz w:val="26"/>
                <w:szCs w:val="26"/>
              </w:rPr>
              <w:t>20</w:t>
            </w:r>
          </w:p>
        </w:tc>
        <w:tc>
          <w:tcPr>
            <w:tcW w:w="1757" w:type="dxa"/>
            <w:vAlign w:val="center"/>
          </w:tcPr>
          <w:p w14:paraId="304C7556" w14:textId="77777777" w:rsidR="00282DEC" w:rsidRPr="00136676" w:rsidRDefault="00282DEC" w:rsidP="00136676">
            <w:pPr>
              <w:jc w:val="center"/>
              <w:rPr>
                <w:sz w:val="26"/>
                <w:szCs w:val="26"/>
              </w:rPr>
            </w:pPr>
            <w:r w:rsidRPr="00136676">
              <w:rPr>
                <w:sz w:val="26"/>
                <w:szCs w:val="26"/>
              </w:rPr>
              <w:t xml:space="preserve">Báo cáo </w:t>
            </w:r>
            <w:r w:rsidRPr="00136676">
              <w:rPr>
                <w:rFonts w:eastAsia="Arial"/>
                <w:sz w:val="26"/>
                <w:szCs w:val="26"/>
              </w:rPr>
              <w:t>(không quy định biểu mẫu)</w:t>
            </w:r>
          </w:p>
        </w:tc>
      </w:tr>
      <w:tr w:rsidR="00282DEC" w:rsidRPr="00136676" w14:paraId="32DFF7A8" w14:textId="77777777" w:rsidTr="00C67DF5">
        <w:trPr>
          <w:trHeight w:val="227"/>
          <w:jc w:val="center"/>
        </w:trPr>
        <w:tc>
          <w:tcPr>
            <w:tcW w:w="736" w:type="dxa"/>
            <w:vAlign w:val="center"/>
          </w:tcPr>
          <w:p w14:paraId="6BFADEAA" w14:textId="77777777" w:rsidR="00282DEC" w:rsidRPr="00136676" w:rsidRDefault="00282DEC" w:rsidP="00136676">
            <w:pPr>
              <w:jc w:val="center"/>
              <w:rPr>
                <w:sz w:val="26"/>
                <w:szCs w:val="26"/>
              </w:rPr>
            </w:pPr>
            <w:r w:rsidRPr="00136676">
              <w:rPr>
                <w:sz w:val="26"/>
                <w:szCs w:val="26"/>
              </w:rPr>
              <w:t>B5</w:t>
            </w:r>
          </w:p>
        </w:tc>
        <w:tc>
          <w:tcPr>
            <w:tcW w:w="3800" w:type="dxa"/>
            <w:vAlign w:val="center"/>
          </w:tcPr>
          <w:p w14:paraId="123D1493" w14:textId="77777777" w:rsidR="00282DEC" w:rsidRPr="00136676" w:rsidRDefault="00282DEC" w:rsidP="006447FB">
            <w:pPr>
              <w:jc w:val="both"/>
              <w:rPr>
                <w:rFonts w:eastAsia="Arial"/>
                <w:sz w:val="26"/>
                <w:szCs w:val="26"/>
              </w:rPr>
            </w:pPr>
            <w:r w:rsidRPr="00136676">
              <w:rPr>
                <w:rFonts w:eastAsia="Arial"/>
                <w:sz w:val="26"/>
                <w:szCs w:val="26"/>
              </w:rPr>
              <w:t>Xem xét, quyết định miễn giảm</w:t>
            </w:r>
          </w:p>
        </w:tc>
        <w:tc>
          <w:tcPr>
            <w:tcW w:w="1843" w:type="dxa"/>
            <w:vAlign w:val="center"/>
          </w:tcPr>
          <w:p w14:paraId="4C4B1428" w14:textId="77777777" w:rsidR="00282DEC" w:rsidRPr="00136676" w:rsidRDefault="00282DEC" w:rsidP="00136676">
            <w:pPr>
              <w:jc w:val="center"/>
              <w:rPr>
                <w:rFonts w:eastAsia="Arial"/>
                <w:sz w:val="26"/>
                <w:szCs w:val="26"/>
              </w:rPr>
            </w:pPr>
            <w:r w:rsidRPr="00136676">
              <w:rPr>
                <w:rFonts w:eastAsia="Arial"/>
                <w:sz w:val="26"/>
                <w:szCs w:val="26"/>
              </w:rPr>
              <w:t>UBND tỉnh</w:t>
            </w:r>
          </w:p>
        </w:tc>
        <w:tc>
          <w:tcPr>
            <w:tcW w:w="1049" w:type="dxa"/>
            <w:vAlign w:val="center"/>
          </w:tcPr>
          <w:p w14:paraId="77512AAE" w14:textId="77777777" w:rsidR="00282DEC" w:rsidRPr="00136676" w:rsidRDefault="00282DEC" w:rsidP="00136676">
            <w:pPr>
              <w:jc w:val="center"/>
              <w:rPr>
                <w:sz w:val="26"/>
                <w:szCs w:val="26"/>
              </w:rPr>
            </w:pPr>
            <w:r w:rsidRPr="00136676">
              <w:rPr>
                <w:sz w:val="26"/>
                <w:szCs w:val="26"/>
              </w:rPr>
              <w:t>16</w:t>
            </w:r>
          </w:p>
        </w:tc>
        <w:tc>
          <w:tcPr>
            <w:tcW w:w="1757" w:type="dxa"/>
            <w:vAlign w:val="center"/>
          </w:tcPr>
          <w:p w14:paraId="7FDF417B" w14:textId="77777777" w:rsidR="00282DEC" w:rsidRPr="00136676" w:rsidRDefault="00282DEC" w:rsidP="00136676">
            <w:pPr>
              <w:jc w:val="center"/>
              <w:rPr>
                <w:sz w:val="26"/>
                <w:szCs w:val="26"/>
              </w:rPr>
            </w:pPr>
            <w:r w:rsidRPr="00136676">
              <w:rPr>
                <w:sz w:val="26"/>
                <w:szCs w:val="26"/>
              </w:rPr>
              <w:t xml:space="preserve">Quyết định </w:t>
            </w:r>
            <w:r w:rsidRPr="00136676">
              <w:rPr>
                <w:rFonts w:eastAsia="Arial"/>
                <w:sz w:val="26"/>
                <w:szCs w:val="26"/>
              </w:rPr>
              <w:t>(không quy định biểu mẫu)</w:t>
            </w:r>
          </w:p>
        </w:tc>
      </w:tr>
      <w:tr w:rsidR="00282DEC" w:rsidRPr="00136676" w14:paraId="36CF3A9E" w14:textId="77777777" w:rsidTr="00C67DF5">
        <w:trPr>
          <w:trHeight w:val="227"/>
          <w:jc w:val="center"/>
        </w:trPr>
        <w:tc>
          <w:tcPr>
            <w:tcW w:w="736" w:type="dxa"/>
            <w:vAlign w:val="center"/>
          </w:tcPr>
          <w:p w14:paraId="552CB821" w14:textId="77777777" w:rsidR="00282DEC" w:rsidRPr="00136676" w:rsidRDefault="00282DEC" w:rsidP="00136676">
            <w:pPr>
              <w:jc w:val="center"/>
              <w:rPr>
                <w:sz w:val="26"/>
                <w:szCs w:val="26"/>
              </w:rPr>
            </w:pPr>
            <w:r w:rsidRPr="00136676">
              <w:rPr>
                <w:sz w:val="26"/>
                <w:szCs w:val="26"/>
              </w:rPr>
              <w:t>B6</w:t>
            </w:r>
          </w:p>
        </w:tc>
        <w:tc>
          <w:tcPr>
            <w:tcW w:w="3800" w:type="dxa"/>
          </w:tcPr>
          <w:p w14:paraId="2FA0AA7F" w14:textId="658310E1" w:rsidR="00282DEC" w:rsidRPr="00136676" w:rsidRDefault="00282DEC" w:rsidP="006447FB">
            <w:pPr>
              <w:jc w:val="both"/>
              <w:rPr>
                <w:rFonts w:eastAsia="Arial"/>
                <w:sz w:val="26"/>
                <w:szCs w:val="26"/>
              </w:rPr>
            </w:pPr>
            <w:r w:rsidRPr="00136676">
              <w:rPr>
                <w:rFonts w:eastAsia="Arial"/>
                <w:sz w:val="26"/>
                <w:szCs w:val="26"/>
              </w:rPr>
              <w:t>Đóng dấu, phát hành</w:t>
            </w:r>
          </w:p>
        </w:tc>
        <w:tc>
          <w:tcPr>
            <w:tcW w:w="1843" w:type="dxa"/>
            <w:vAlign w:val="center"/>
          </w:tcPr>
          <w:p w14:paraId="41B9A22D" w14:textId="4EB79462" w:rsidR="00282DEC" w:rsidRPr="00136676" w:rsidRDefault="003E1344" w:rsidP="00136676">
            <w:pPr>
              <w:jc w:val="center"/>
              <w:rPr>
                <w:rFonts w:eastAsia="Arial"/>
                <w:sz w:val="26"/>
                <w:szCs w:val="26"/>
              </w:rPr>
            </w:pPr>
            <w:r>
              <w:rPr>
                <w:rFonts w:eastAsia="Arial"/>
                <w:sz w:val="26"/>
                <w:szCs w:val="26"/>
              </w:rPr>
              <w:t>VP UBND tỉnh</w:t>
            </w:r>
          </w:p>
        </w:tc>
        <w:tc>
          <w:tcPr>
            <w:tcW w:w="1049" w:type="dxa"/>
            <w:vAlign w:val="center"/>
          </w:tcPr>
          <w:p w14:paraId="098F829A" w14:textId="77777777" w:rsidR="00282DEC" w:rsidRPr="00136676" w:rsidRDefault="00282DEC" w:rsidP="00136676">
            <w:pPr>
              <w:jc w:val="center"/>
              <w:rPr>
                <w:sz w:val="26"/>
                <w:szCs w:val="26"/>
              </w:rPr>
            </w:pPr>
            <w:r w:rsidRPr="00136676">
              <w:rPr>
                <w:sz w:val="26"/>
                <w:szCs w:val="26"/>
              </w:rPr>
              <w:t>04</w:t>
            </w:r>
          </w:p>
        </w:tc>
        <w:tc>
          <w:tcPr>
            <w:tcW w:w="1757" w:type="dxa"/>
            <w:vAlign w:val="center"/>
          </w:tcPr>
          <w:p w14:paraId="6191F0C9" w14:textId="702B82B1" w:rsidR="00282DEC" w:rsidRPr="00136676" w:rsidRDefault="00282DEC" w:rsidP="00136676">
            <w:pPr>
              <w:jc w:val="center"/>
              <w:rPr>
                <w:sz w:val="26"/>
                <w:szCs w:val="26"/>
              </w:rPr>
            </w:pPr>
            <w:r w:rsidRPr="00136676">
              <w:rPr>
                <w:sz w:val="26"/>
                <w:szCs w:val="26"/>
              </w:rPr>
              <w:t>Quyết định</w:t>
            </w:r>
          </w:p>
        </w:tc>
      </w:tr>
      <w:tr w:rsidR="00282DEC" w:rsidRPr="00136676" w14:paraId="6E0D823A" w14:textId="77777777" w:rsidTr="00C67DF5">
        <w:trPr>
          <w:trHeight w:val="227"/>
          <w:jc w:val="center"/>
        </w:trPr>
        <w:tc>
          <w:tcPr>
            <w:tcW w:w="736" w:type="dxa"/>
            <w:vAlign w:val="center"/>
          </w:tcPr>
          <w:p w14:paraId="470892F2" w14:textId="77777777" w:rsidR="00282DEC" w:rsidRPr="00136676" w:rsidRDefault="00282DEC" w:rsidP="00136676">
            <w:pPr>
              <w:jc w:val="center"/>
              <w:rPr>
                <w:sz w:val="26"/>
                <w:szCs w:val="26"/>
              </w:rPr>
            </w:pPr>
            <w:r w:rsidRPr="00136676">
              <w:rPr>
                <w:sz w:val="26"/>
                <w:szCs w:val="26"/>
              </w:rPr>
              <w:t>B7</w:t>
            </w:r>
          </w:p>
        </w:tc>
        <w:tc>
          <w:tcPr>
            <w:tcW w:w="3800" w:type="dxa"/>
            <w:vAlign w:val="center"/>
          </w:tcPr>
          <w:p w14:paraId="2EFA15B2" w14:textId="77777777" w:rsidR="00282DEC" w:rsidRPr="00136676" w:rsidRDefault="00282DEC" w:rsidP="006447FB">
            <w:pPr>
              <w:jc w:val="both"/>
              <w:rPr>
                <w:sz w:val="26"/>
                <w:szCs w:val="26"/>
              </w:rPr>
            </w:pPr>
            <w:r w:rsidRPr="00136676">
              <w:rPr>
                <w:sz w:val="26"/>
                <w:szCs w:val="26"/>
              </w:rPr>
              <w:t>+ Vào sổ theo dõi</w:t>
            </w:r>
          </w:p>
          <w:p w14:paraId="4B1F27F4" w14:textId="77777777" w:rsidR="00282DEC" w:rsidRPr="00136676" w:rsidRDefault="00282DEC" w:rsidP="006447FB">
            <w:pPr>
              <w:jc w:val="both"/>
              <w:rPr>
                <w:sz w:val="26"/>
                <w:szCs w:val="26"/>
              </w:rPr>
            </w:pPr>
            <w:r w:rsidRPr="00136676">
              <w:rPr>
                <w:sz w:val="26"/>
                <w:szCs w:val="26"/>
              </w:rPr>
              <w:t>+ Trả kết quả thông báo về việc hoàn thành nghĩa vụ trồng rừng thay thế (bản giấy và bản ký điện tử).</w:t>
            </w:r>
          </w:p>
        </w:tc>
        <w:tc>
          <w:tcPr>
            <w:tcW w:w="1843" w:type="dxa"/>
            <w:vAlign w:val="center"/>
          </w:tcPr>
          <w:p w14:paraId="054C90C3" w14:textId="2063DD23" w:rsidR="00282DEC" w:rsidRPr="00136676" w:rsidRDefault="003E1344" w:rsidP="00136676">
            <w:pPr>
              <w:jc w:val="center"/>
              <w:rPr>
                <w:sz w:val="26"/>
                <w:szCs w:val="26"/>
              </w:rPr>
            </w:pPr>
            <w:r>
              <w:rPr>
                <w:sz w:val="26"/>
                <w:szCs w:val="26"/>
              </w:rPr>
              <w:t>Bộ phận Tiếp nhận và trả kết quả</w:t>
            </w:r>
            <w:r w:rsidR="00282DEC" w:rsidRPr="00136676">
              <w:rPr>
                <w:sz w:val="26"/>
                <w:szCs w:val="26"/>
              </w:rPr>
              <w:t xml:space="preserve"> Sở Nông nghiệp và Môi trường</w:t>
            </w:r>
          </w:p>
        </w:tc>
        <w:tc>
          <w:tcPr>
            <w:tcW w:w="1049" w:type="dxa"/>
            <w:vAlign w:val="center"/>
          </w:tcPr>
          <w:p w14:paraId="655A4980" w14:textId="77777777" w:rsidR="00282DEC" w:rsidRPr="00136676" w:rsidRDefault="00282DEC" w:rsidP="00136676">
            <w:pPr>
              <w:jc w:val="center"/>
              <w:rPr>
                <w:sz w:val="26"/>
                <w:szCs w:val="26"/>
              </w:rPr>
            </w:pPr>
            <w:r w:rsidRPr="00136676">
              <w:rPr>
                <w:sz w:val="26"/>
                <w:szCs w:val="26"/>
              </w:rPr>
              <w:t>Giờ hành chính</w:t>
            </w:r>
          </w:p>
        </w:tc>
        <w:tc>
          <w:tcPr>
            <w:tcW w:w="1757" w:type="dxa"/>
            <w:vAlign w:val="center"/>
          </w:tcPr>
          <w:p w14:paraId="53C2AA56" w14:textId="5041C346" w:rsidR="00282DEC" w:rsidRPr="00136676" w:rsidRDefault="00282DEC" w:rsidP="00136676">
            <w:pPr>
              <w:jc w:val="center"/>
              <w:rPr>
                <w:sz w:val="26"/>
                <w:szCs w:val="26"/>
              </w:rPr>
            </w:pPr>
            <w:r w:rsidRPr="00136676">
              <w:rPr>
                <w:sz w:val="26"/>
                <w:szCs w:val="26"/>
              </w:rPr>
              <w:t>Quyết định</w:t>
            </w:r>
          </w:p>
        </w:tc>
      </w:tr>
    </w:tbl>
    <w:p w14:paraId="067834C6" w14:textId="77777777" w:rsidR="00282DEC" w:rsidRPr="00136676" w:rsidRDefault="00282DEC" w:rsidP="006447FB">
      <w:pPr>
        <w:spacing w:before="240" w:after="120"/>
        <w:ind w:firstLine="567"/>
        <w:jc w:val="both"/>
        <w:rPr>
          <w:rFonts w:eastAsia="Calibri"/>
          <w:b/>
          <w:sz w:val="26"/>
          <w:szCs w:val="26"/>
        </w:rPr>
      </w:pPr>
      <w:r w:rsidRPr="00136676">
        <w:rPr>
          <w:rFonts w:eastAsia="Calibri"/>
          <w:b/>
          <w:sz w:val="26"/>
          <w:szCs w:val="26"/>
        </w:rPr>
        <w:t>18. Tên thủ tục: Phê duyệt hoặc điều chỉnh phương án quản lý rừng bền vững của chủ rừng là tổ chức (Mã TTHC: 1.000055.000.00.00.H01).</w:t>
      </w:r>
    </w:p>
    <w:p w14:paraId="4C8D4787" w14:textId="77777777" w:rsidR="00282DEC" w:rsidRPr="00136676" w:rsidRDefault="00282DEC" w:rsidP="006447FB">
      <w:pPr>
        <w:spacing w:before="120" w:after="120"/>
        <w:ind w:firstLine="567"/>
        <w:jc w:val="both"/>
        <w:rPr>
          <w:sz w:val="26"/>
          <w:szCs w:val="26"/>
        </w:rPr>
      </w:pPr>
      <w:r w:rsidRPr="00136676">
        <w:rPr>
          <w:sz w:val="26"/>
          <w:szCs w:val="26"/>
        </w:rPr>
        <w:t>- Thời gian giải quyết TTHC theo quy định: 160 giờ làm việc</w:t>
      </w:r>
    </w:p>
    <w:p w14:paraId="62FDD757" w14:textId="77777777" w:rsidR="00282DEC" w:rsidRDefault="00282DEC" w:rsidP="006447FB">
      <w:pPr>
        <w:spacing w:before="120" w:after="120"/>
        <w:ind w:firstLine="567"/>
        <w:jc w:val="both"/>
        <w:rPr>
          <w:sz w:val="26"/>
          <w:szCs w:val="26"/>
        </w:rPr>
      </w:pPr>
      <w:r w:rsidRPr="00136676">
        <w:rPr>
          <w:sz w:val="26"/>
          <w:szCs w:val="26"/>
        </w:rPr>
        <w:t>- Thời gian giải quyết TTHC sau cắt giảm 30%: 112 giờ làm việc.</w:t>
      </w:r>
    </w:p>
    <w:p w14:paraId="095F1141" w14:textId="77777777" w:rsidR="006447FB" w:rsidRPr="00136676" w:rsidRDefault="006447FB" w:rsidP="006447FB">
      <w:pPr>
        <w:spacing w:before="120" w:after="120"/>
        <w:ind w:firstLine="567"/>
        <w:jc w:val="both"/>
        <w:rPr>
          <w:rFonts w:eastAsia="Calibri"/>
          <w:sz w:val="26"/>
          <w:szCs w:val="26"/>
        </w:rPr>
      </w:pP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861"/>
        <w:gridCol w:w="3217"/>
        <w:gridCol w:w="1842"/>
        <w:gridCol w:w="1134"/>
        <w:gridCol w:w="2346"/>
      </w:tblGrid>
      <w:tr w:rsidR="00282DEC" w:rsidRPr="00136676" w14:paraId="35B1F3B5" w14:textId="77777777" w:rsidTr="00B57DAB">
        <w:trPr>
          <w:trHeight w:val="819"/>
          <w:tblHeader/>
          <w:jc w:val="right"/>
        </w:trPr>
        <w:tc>
          <w:tcPr>
            <w:tcW w:w="458" w:type="pct"/>
            <w:tcBorders>
              <w:top w:val="single" w:sz="4" w:space="0" w:color="000000"/>
              <w:left w:val="single" w:sz="4" w:space="0" w:color="000000"/>
              <w:bottom w:val="single" w:sz="4" w:space="0" w:color="000000"/>
              <w:right w:val="single" w:sz="4" w:space="0" w:color="000000"/>
            </w:tcBorders>
            <w:vAlign w:val="center"/>
            <w:hideMark/>
          </w:tcPr>
          <w:p w14:paraId="3F3B0184" w14:textId="77777777" w:rsidR="00282DEC" w:rsidRPr="006447FB" w:rsidRDefault="00282DEC" w:rsidP="00136676">
            <w:pPr>
              <w:jc w:val="center"/>
              <w:rPr>
                <w:b/>
                <w:bCs/>
                <w:sz w:val="26"/>
                <w:szCs w:val="26"/>
              </w:rPr>
            </w:pPr>
            <w:r w:rsidRPr="006447FB">
              <w:rPr>
                <w:b/>
                <w:bCs/>
                <w:sz w:val="26"/>
                <w:szCs w:val="26"/>
              </w:rPr>
              <w:lastRenderedPageBreak/>
              <w:t>TT</w:t>
            </w:r>
          </w:p>
        </w:tc>
        <w:tc>
          <w:tcPr>
            <w:tcW w:w="1711" w:type="pct"/>
            <w:tcBorders>
              <w:top w:val="single" w:sz="4" w:space="0" w:color="000000"/>
              <w:left w:val="single" w:sz="4" w:space="0" w:color="000000"/>
              <w:bottom w:val="single" w:sz="4" w:space="0" w:color="000000"/>
              <w:right w:val="single" w:sz="4" w:space="0" w:color="000000"/>
            </w:tcBorders>
            <w:vAlign w:val="center"/>
            <w:hideMark/>
          </w:tcPr>
          <w:p w14:paraId="55B607C8" w14:textId="77777777" w:rsidR="00282DEC" w:rsidRPr="006447FB" w:rsidRDefault="00282DEC" w:rsidP="00136676">
            <w:pPr>
              <w:jc w:val="center"/>
              <w:rPr>
                <w:b/>
                <w:bCs/>
                <w:sz w:val="26"/>
                <w:szCs w:val="26"/>
              </w:rPr>
            </w:pPr>
            <w:r w:rsidRPr="006447FB">
              <w:rPr>
                <w:b/>
                <w:bCs/>
                <w:sz w:val="26"/>
                <w:szCs w:val="26"/>
              </w:rPr>
              <w:t>Trình tự</w:t>
            </w:r>
          </w:p>
        </w:tc>
        <w:tc>
          <w:tcPr>
            <w:tcW w:w="980" w:type="pct"/>
            <w:tcBorders>
              <w:top w:val="single" w:sz="4" w:space="0" w:color="000000"/>
              <w:left w:val="single" w:sz="4" w:space="0" w:color="000000"/>
              <w:bottom w:val="single" w:sz="4" w:space="0" w:color="000000"/>
              <w:right w:val="single" w:sz="4" w:space="0" w:color="000000"/>
            </w:tcBorders>
            <w:vAlign w:val="center"/>
            <w:hideMark/>
          </w:tcPr>
          <w:p w14:paraId="435573E6" w14:textId="77777777" w:rsidR="00282DEC" w:rsidRPr="006447FB" w:rsidRDefault="00282DEC" w:rsidP="00136676">
            <w:pPr>
              <w:jc w:val="center"/>
              <w:rPr>
                <w:b/>
                <w:bCs/>
                <w:sz w:val="26"/>
                <w:szCs w:val="26"/>
              </w:rPr>
            </w:pPr>
            <w:r w:rsidRPr="006447FB">
              <w:rPr>
                <w:b/>
                <w:bCs/>
                <w:sz w:val="26"/>
                <w:szCs w:val="26"/>
              </w:rPr>
              <w:t>Trách nhiệm</w:t>
            </w:r>
          </w:p>
        </w:tc>
        <w:tc>
          <w:tcPr>
            <w:tcW w:w="603" w:type="pct"/>
            <w:tcBorders>
              <w:top w:val="single" w:sz="4" w:space="0" w:color="000000"/>
              <w:left w:val="single" w:sz="4" w:space="0" w:color="000000"/>
              <w:bottom w:val="single" w:sz="4" w:space="0" w:color="000000"/>
              <w:right w:val="single" w:sz="4" w:space="0" w:color="000000"/>
            </w:tcBorders>
            <w:vAlign w:val="center"/>
            <w:hideMark/>
          </w:tcPr>
          <w:p w14:paraId="404C1C24" w14:textId="77777777" w:rsidR="00282DEC" w:rsidRPr="006447FB" w:rsidRDefault="00282DEC" w:rsidP="00136676">
            <w:pPr>
              <w:jc w:val="center"/>
              <w:rPr>
                <w:b/>
                <w:bCs/>
                <w:sz w:val="26"/>
                <w:szCs w:val="26"/>
              </w:rPr>
            </w:pPr>
            <w:r w:rsidRPr="006447FB">
              <w:rPr>
                <w:b/>
                <w:bCs/>
                <w:sz w:val="26"/>
                <w:szCs w:val="26"/>
              </w:rPr>
              <w:t>Thời gian (giờ)</w:t>
            </w:r>
          </w:p>
        </w:tc>
        <w:tc>
          <w:tcPr>
            <w:tcW w:w="1248" w:type="pct"/>
            <w:tcBorders>
              <w:top w:val="single" w:sz="4" w:space="0" w:color="000000"/>
              <w:left w:val="single" w:sz="4" w:space="0" w:color="000000"/>
              <w:bottom w:val="single" w:sz="4" w:space="0" w:color="000000"/>
              <w:right w:val="single" w:sz="4" w:space="0" w:color="000000"/>
            </w:tcBorders>
            <w:vAlign w:val="center"/>
            <w:hideMark/>
          </w:tcPr>
          <w:p w14:paraId="42E065E6" w14:textId="007A71A2" w:rsidR="00282DEC" w:rsidRPr="006447FB" w:rsidRDefault="00282DEC" w:rsidP="00136676">
            <w:pPr>
              <w:jc w:val="center"/>
              <w:rPr>
                <w:b/>
                <w:bCs/>
                <w:sz w:val="26"/>
                <w:szCs w:val="26"/>
              </w:rPr>
            </w:pPr>
            <w:r w:rsidRPr="006447FB">
              <w:rPr>
                <w:b/>
                <w:bCs/>
                <w:sz w:val="26"/>
                <w:szCs w:val="26"/>
              </w:rPr>
              <w:t>Biểu mẫu/</w:t>
            </w:r>
            <w:r w:rsidR="006447FB">
              <w:rPr>
                <w:b/>
                <w:bCs/>
                <w:sz w:val="26"/>
                <w:szCs w:val="26"/>
              </w:rPr>
              <w:t xml:space="preserve"> </w:t>
            </w:r>
            <w:r w:rsidRPr="006447FB">
              <w:rPr>
                <w:b/>
                <w:bCs/>
                <w:sz w:val="26"/>
                <w:szCs w:val="26"/>
              </w:rPr>
              <w:t>Kết quả</w:t>
            </w:r>
          </w:p>
        </w:tc>
      </w:tr>
      <w:tr w:rsidR="00282DEC" w:rsidRPr="00136676" w14:paraId="2A8D615A" w14:textId="77777777" w:rsidTr="00B57DAB">
        <w:trPr>
          <w:trHeight w:val="528"/>
          <w:jc w:val="right"/>
        </w:trPr>
        <w:tc>
          <w:tcPr>
            <w:tcW w:w="458" w:type="pct"/>
            <w:tcBorders>
              <w:top w:val="single" w:sz="4" w:space="0" w:color="000000"/>
              <w:left w:val="single" w:sz="4" w:space="0" w:color="000000"/>
              <w:bottom w:val="single" w:sz="4" w:space="0" w:color="000000"/>
              <w:right w:val="single" w:sz="4" w:space="0" w:color="000000"/>
            </w:tcBorders>
            <w:vAlign w:val="center"/>
          </w:tcPr>
          <w:p w14:paraId="06DF47B7" w14:textId="77777777" w:rsidR="00282DEC" w:rsidRPr="00136676" w:rsidRDefault="00282DEC" w:rsidP="00136676">
            <w:pPr>
              <w:jc w:val="center"/>
              <w:rPr>
                <w:sz w:val="26"/>
                <w:szCs w:val="26"/>
              </w:rPr>
            </w:pPr>
            <w:r w:rsidRPr="00136676">
              <w:rPr>
                <w:sz w:val="26"/>
                <w:szCs w:val="26"/>
              </w:rPr>
              <w:t>B1</w:t>
            </w:r>
          </w:p>
        </w:tc>
        <w:tc>
          <w:tcPr>
            <w:tcW w:w="1711" w:type="pct"/>
            <w:tcBorders>
              <w:top w:val="single" w:sz="4" w:space="0" w:color="000000"/>
              <w:left w:val="single" w:sz="4" w:space="0" w:color="000000"/>
              <w:bottom w:val="single" w:sz="4" w:space="0" w:color="000000"/>
              <w:right w:val="single" w:sz="4" w:space="0" w:color="000000"/>
            </w:tcBorders>
            <w:vAlign w:val="center"/>
          </w:tcPr>
          <w:p w14:paraId="3ECEEC9B" w14:textId="29835108" w:rsidR="00282DEC" w:rsidRPr="00136676" w:rsidRDefault="00282DEC" w:rsidP="00665155">
            <w:pPr>
              <w:jc w:val="both"/>
              <w:rPr>
                <w:sz w:val="26"/>
                <w:szCs w:val="26"/>
              </w:rPr>
            </w:pPr>
            <w:r w:rsidRPr="00136676">
              <w:rPr>
                <w:sz w:val="26"/>
                <w:szCs w:val="26"/>
              </w:rPr>
              <w:t xml:space="preserve">- </w:t>
            </w:r>
            <w:r w:rsidR="003E1344">
              <w:rPr>
                <w:sz w:val="26"/>
                <w:szCs w:val="26"/>
              </w:rPr>
              <w:t>Bộ phận Tiếp nhận và trả kết quả</w:t>
            </w:r>
            <w:r w:rsidRPr="00136676">
              <w:rPr>
                <w:sz w:val="26"/>
                <w:szCs w:val="26"/>
              </w:rPr>
              <w:t xml:space="preserve"> tại TTPVHCC kiểm tra hồ sơ:</w:t>
            </w:r>
          </w:p>
          <w:p w14:paraId="2357C7D5" w14:textId="05ED41C1" w:rsidR="00282DEC" w:rsidRPr="00136676" w:rsidRDefault="00282DEC" w:rsidP="00665155">
            <w:pPr>
              <w:jc w:val="both"/>
              <w:rPr>
                <w:rFonts w:eastAsia="Calibri"/>
                <w:sz w:val="26"/>
                <w:szCs w:val="26"/>
              </w:rPr>
            </w:pPr>
            <w:r w:rsidRPr="00136676">
              <w:rPr>
                <w:rFonts w:eastAsia="Calibri"/>
                <w:sz w:val="26"/>
                <w:szCs w:val="26"/>
              </w:rPr>
              <w:t>+ Trả lời ngay tính đầy đủ của hồ sơ đối với trường hợp nộp trực tiếp;</w:t>
            </w:r>
          </w:p>
          <w:p w14:paraId="799A01D4" w14:textId="77777777" w:rsidR="00282DEC" w:rsidRPr="00136676" w:rsidRDefault="00282DEC" w:rsidP="00665155">
            <w:pPr>
              <w:jc w:val="both"/>
              <w:rPr>
                <w:sz w:val="26"/>
                <w:szCs w:val="26"/>
              </w:rPr>
            </w:pPr>
            <w:r w:rsidRPr="00136676">
              <w:rPr>
                <w:rFonts w:eastAsia="Calibri"/>
                <w:sz w:val="26"/>
                <w:szCs w:val="26"/>
              </w:rPr>
              <w:t>+ Trả lời tính đầy đủ của hồ sơ trong 01 ngày làm việc đối với trường hợp nộp hồ sơ qua môi trường mạng hoặc qua dịch vụ bưu chính bằng văn bản.</w:t>
            </w:r>
          </w:p>
        </w:tc>
        <w:tc>
          <w:tcPr>
            <w:tcW w:w="980" w:type="pct"/>
            <w:tcBorders>
              <w:top w:val="single" w:sz="4" w:space="0" w:color="000000"/>
              <w:left w:val="single" w:sz="4" w:space="0" w:color="000000"/>
              <w:bottom w:val="single" w:sz="4" w:space="0" w:color="000000"/>
              <w:right w:val="single" w:sz="4" w:space="0" w:color="000000"/>
            </w:tcBorders>
            <w:vAlign w:val="center"/>
          </w:tcPr>
          <w:p w14:paraId="24451ED9" w14:textId="7A7E3966" w:rsidR="00282DEC" w:rsidRPr="00136676" w:rsidRDefault="00282DEC" w:rsidP="00136676">
            <w:pPr>
              <w:jc w:val="center"/>
              <w:rPr>
                <w:sz w:val="26"/>
                <w:szCs w:val="26"/>
              </w:rPr>
            </w:pPr>
            <w:r w:rsidRPr="00136676">
              <w:rPr>
                <w:sz w:val="26"/>
                <w:szCs w:val="26"/>
              </w:rPr>
              <w:t>Chủ rừng là tổ chức/</w:t>
            </w:r>
            <w:r w:rsidR="003E1344">
              <w:rPr>
                <w:sz w:val="26"/>
                <w:szCs w:val="26"/>
              </w:rPr>
              <w:t>Bộ phận Tiếp nhận và trả kết quả</w:t>
            </w:r>
            <w:r w:rsidRPr="00136676">
              <w:rPr>
                <w:sz w:val="26"/>
                <w:szCs w:val="26"/>
              </w:rPr>
              <w:t xml:space="preserve"> Sở Nông nghiệp và Môi trường</w:t>
            </w:r>
          </w:p>
        </w:tc>
        <w:tc>
          <w:tcPr>
            <w:tcW w:w="603" w:type="pct"/>
            <w:tcBorders>
              <w:top w:val="single" w:sz="4" w:space="0" w:color="000000"/>
              <w:left w:val="single" w:sz="4" w:space="0" w:color="000000"/>
              <w:right w:val="single" w:sz="4" w:space="0" w:color="000000"/>
            </w:tcBorders>
            <w:vAlign w:val="center"/>
            <w:hideMark/>
          </w:tcPr>
          <w:p w14:paraId="0ABD35FD" w14:textId="7A003D1C" w:rsidR="00282DEC" w:rsidRPr="00136676" w:rsidRDefault="00282DEC" w:rsidP="00136676">
            <w:pPr>
              <w:jc w:val="center"/>
              <w:rPr>
                <w:sz w:val="26"/>
                <w:szCs w:val="26"/>
              </w:rPr>
            </w:pPr>
            <w:r w:rsidRPr="00136676">
              <w:rPr>
                <w:sz w:val="26"/>
                <w:szCs w:val="26"/>
              </w:rPr>
              <w:t>04</w:t>
            </w:r>
          </w:p>
        </w:tc>
        <w:tc>
          <w:tcPr>
            <w:tcW w:w="1248" w:type="pct"/>
            <w:tcBorders>
              <w:top w:val="single" w:sz="4" w:space="0" w:color="000000"/>
              <w:left w:val="single" w:sz="4" w:space="0" w:color="000000"/>
              <w:bottom w:val="single" w:sz="4" w:space="0" w:color="000000"/>
              <w:right w:val="single" w:sz="4" w:space="0" w:color="000000"/>
            </w:tcBorders>
            <w:vAlign w:val="center"/>
          </w:tcPr>
          <w:p w14:paraId="17CCE582" w14:textId="5E5E3F44" w:rsidR="00282DEC" w:rsidRPr="00136676" w:rsidRDefault="00282DEC" w:rsidP="00136676">
            <w:pPr>
              <w:jc w:val="center"/>
              <w:rPr>
                <w:sz w:val="26"/>
                <w:szCs w:val="26"/>
              </w:rPr>
            </w:pPr>
            <w:r w:rsidRPr="00136676">
              <w:rPr>
                <w:sz w:val="26"/>
                <w:szCs w:val="26"/>
              </w:rPr>
              <w:t>Mẫu số 04 hoặc Mẫu số 05 Phụ lục III ban</w:t>
            </w:r>
            <w:r w:rsidR="00B57DAB">
              <w:rPr>
                <w:sz w:val="26"/>
                <w:szCs w:val="26"/>
              </w:rPr>
              <w:t xml:space="preserve"> </w:t>
            </w:r>
            <w:r w:rsidRPr="00136676">
              <w:rPr>
                <w:sz w:val="26"/>
                <w:szCs w:val="26"/>
              </w:rPr>
              <w:t>hành kèm theo Thông tư số 16/2025/TT-BNNMT; Mẫu số 01 Phụ lục III và Phụ lục</w:t>
            </w:r>
            <w:r w:rsidR="00B57DAB">
              <w:rPr>
                <w:sz w:val="26"/>
                <w:szCs w:val="26"/>
              </w:rPr>
              <w:t xml:space="preserve"> </w:t>
            </w:r>
            <w:r w:rsidRPr="00136676">
              <w:rPr>
                <w:sz w:val="26"/>
                <w:szCs w:val="26"/>
              </w:rPr>
              <w:t xml:space="preserve">IV ban hành kèm theo </w:t>
            </w:r>
            <w:r w:rsidR="00330A2B">
              <w:rPr>
                <w:sz w:val="26"/>
                <w:szCs w:val="26"/>
              </w:rPr>
              <w:t>T</w:t>
            </w:r>
            <w:r w:rsidRPr="00136676">
              <w:rPr>
                <w:sz w:val="26"/>
                <w:szCs w:val="26"/>
              </w:rPr>
              <w:t>hông tư số 16/2025/TT-BNNMT</w:t>
            </w:r>
          </w:p>
        </w:tc>
      </w:tr>
      <w:tr w:rsidR="00282DEC" w:rsidRPr="00136676" w14:paraId="6DB02438" w14:textId="77777777" w:rsidTr="00B57DAB">
        <w:trPr>
          <w:trHeight w:val="24"/>
          <w:jc w:val="right"/>
        </w:trPr>
        <w:tc>
          <w:tcPr>
            <w:tcW w:w="458" w:type="pct"/>
            <w:tcBorders>
              <w:top w:val="single" w:sz="4" w:space="0" w:color="000000"/>
              <w:left w:val="single" w:sz="4" w:space="0" w:color="000000"/>
              <w:bottom w:val="single" w:sz="4" w:space="0" w:color="000000"/>
              <w:right w:val="single" w:sz="4" w:space="0" w:color="000000"/>
            </w:tcBorders>
            <w:vAlign w:val="center"/>
            <w:hideMark/>
          </w:tcPr>
          <w:p w14:paraId="0CDC8B39" w14:textId="77777777" w:rsidR="00282DEC" w:rsidRPr="00136676" w:rsidRDefault="00282DEC" w:rsidP="00136676">
            <w:pPr>
              <w:jc w:val="center"/>
              <w:rPr>
                <w:sz w:val="26"/>
                <w:szCs w:val="26"/>
              </w:rPr>
            </w:pPr>
            <w:r w:rsidRPr="00136676">
              <w:rPr>
                <w:sz w:val="26"/>
                <w:szCs w:val="26"/>
              </w:rPr>
              <w:t>B2</w:t>
            </w:r>
          </w:p>
        </w:tc>
        <w:tc>
          <w:tcPr>
            <w:tcW w:w="1711" w:type="pct"/>
            <w:tcBorders>
              <w:top w:val="single" w:sz="4" w:space="0" w:color="000000"/>
              <w:left w:val="single" w:sz="4" w:space="0" w:color="000000"/>
              <w:bottom w:val="single" w:sz="4" w:space="0" w:color="auto"/>
              <w:right w:val="single" w:sz="4" w:space="0" w:color="000000"/>
            </w:tcBorders>
            <w:vAlign w:val="center"/>
            <w:hideMark/>
          </w:tcPr>
          <w:p w14:paraId="03D5AECD" w14:textId="77777777" w:rsidR="00282DEC" w:rsidRPr="00136676" w:rsidRDefault="00282DEC" w:rsidP="00665155">
            <w:pPr>
              <w:jc w:val="both"/>
              <w:rPr>
                <w:sz w:val="26"/>
                <w:szCs w:val="26"/>
              </w:rPr>
            </w:pPr>
            <w:r w:rsidRPr="00136676">
              <w:rPr>
                <w:sz w:val="26"/>
                <w:szCs w:val="26"/>
              </w:rPr>
              <w:t>Lấy ý kiến phương án quản lý rừng bền vững</w:t>
            </w:r>
          </w:p>
        </w:tc>
        <w:tc>
          <w:tcPr>
            <w:tcW w:w="980" w:type="pct"/>
            <w:tcBorders>
              <w:top w:val="single" w:sz="4" w:space="0" w:color="000000"/>
              <w:left w:val="single" w:sz="4" w:space="0" w:color="000000"/>
              <w:bottom w:val="single" w:sz="4" w:space="0" w:color="000000"/>
              <w:right w:val="single" w:sz="4" w:space="0" w:color="000000"/>
            </w:tcBorders>
            <w:vAlign w:val="center"/>
          </w:tcPr>
          <w:p w14:paraId="379F9E94" w14:textId="77777777" w:rsidR="00282DEC" w:rsidRPr="00136676" w:rsidRDefault="00282DEC" w:rsidP="00136676">
            <w:pPr>
              <w:jc w:val="center"/>
              <w:rPr>
                <w:sz w:val="26"/>
                <w:szCs w:val="26"/>
              </w:rPr>
            </w:pPr>
          </w:p>
        </w:tc>
        <w:tc>
          <w:tcPr>
            <w:tcW w:w="603" w:type="pct"/>
            <w:tcBorders>
              <w:top w:val="single" w:sz="4" w:space="0" w:color="000000"/>
              <w:left w:val="single" w:sz="4" w:space="0" w:color="000000"/>
              <w:bottom w:val="single" w:sz="4" w:space="0" w:color="000000"/>
              <w:right w:val="single" w:sz="4" w:space="0" w:color="000000"/>
            </w:tcBorders>
            <w:vAlign w:val="center"/>
          </w:tcPr>
          <w:p w14:paraId="01935EC6" w14:textId="77777777" w:rsidR="00282DEC" w:rsidRPr="00136676" w:rsidRDefault="00282DEC" w:rsidP="00136676">
            <w:pPr>
              <w:jc w:val="center"/>
              <w:rPr>
                <w:sz w:val="26"/>
                <w:szCs w:val="26"/>
              </w:rPr>
            </w:pPr>
          </w:p>
        </w:tc>
        <w:tc>
          <w:tcPr>
            <w:tcW w:w="1248" w:type="pct"/>
            <w:tcBorders>
              <w:top w:val="single" w:sz="4" w:space="0" w:color="000000"/>
              <w:left w:val="single" w:sz="4" w:space="0" w:color="000000"/>
              <w:bottom w:val="single" w:sz="4" w:space="0" w:color="000000"/>
              <w:right w:val="single" w:sz="4" w:space="0" w:color="000000"/>
            </w:tcBorders>
            <w:vAlign w:val="center"/>
          </w:tcPr>
          <w:p w14:paraId="0DA77E97" w14:textId="77777777" w:rsidR="00282DEC" w:rsidRPr="00136676" w:rsidRDefault="00282DEC" w:rsidP="00136676">
            <w:pPr>
              <w:jc w:val="center"/>
              <w:rPr>
                <w:sz w:val="26"/>
                <w:szCs w:val="26"/>
              </w:rPr>
            </w:pPr>
          </w:p>
        </w:tc>
      </w:tr>
      <w:tr w:rsidR="00282DEC" w:rsidRPr="00136676" w14:paraId="44E848C2" w14:textId="77777777" w:rsidTr="00B57DAB">
        <w:trPr>
          <w:trHeight w:val="348"/>
          <w:jc w:val="right"/>
        </w:trPr>
        <w:tc>
          <w:tcPr>
            <w:tcW w:w="458" w:type="pct"/>
            <w:tcBorders>
              <w:top w:val="single" w:sz="4" w:space="0" w:color="000000"/>
              <w:left w:val="single" w:sz="4" w:space="0" w:color="000000"/>
              <w:bottom w:val="single" w:sz="4" w:space="0" w:color="000000"/>
              <w:right w:val="single" w:sz="4" w:space="0" w:color="000000"/>
            </w:tcBorders>
            <w:vAlign w:val="center"/>
          </w:tcPr>
          <w:p w14:paraId="196A7AFC" w14:textId="77777777" w:rsidR="00282DEC" w:rsidRPr="00136676" w:rsidRDefault="00282DEC" w:rsidP="00136676">
            <w:pPr>
              <w:jc w:val="center"/>
              <w:rPr>
                <w:sz w:val="26"/>
                <w:szCs w:val="26"/>
              </w:rPr>
            </w:pPr>
            <w:r w:rsidRPr="00136676">
              <w:rPr>
                <w:sz w:val="26"/>
                <w:szCs w:val="26"/>
              </w:rPr>
              <w:t>-</w:t>
            </w:r>
          </w:p>
        </w:tc>
        <w:tc>
          <w:tcPr>
            <w:tcW w:w="1711" w:type="pct"/>
            <w:tcBorders>
              <w:top w:val="single" w:sz="4" w:space="0" w:color="000000"/>
              <w:left w:val="single" w:sz="4" w:space="0" w:color="000000"/>
              <w:bottom w:val="single" w:sz="4" w:space="0" w:color="auto"/>
              <w:right w:val="single" w:sz="4" w:space="0" w:color="000000"/>
            </w:tcBorders>
            <w:vAlign w:val="center"/>
          </w:tcPr>
          <w:p w14:paraId="24FCD05E" w14:textId="77777777" w:rsidR="00282DEC" w:rsidRPr="00136676" w:rsidRDefault="00282DEC" w:rsidP="00665155">
            <w:pPr>
              <w:jc w:val="both"/>
              <w:rPr>
                <w:sz w:val="26"/>
                <w:szCs w:val="26"/>
              </w:rPr>
            </w:pPr>
            <w:r w:rsidRPr="00136676">
              <w:rPr>
                <w:sz w:val="26"/>
                <w:szCs w:val="26"/>
              </w:rPr>
              <w:t>Lấy ý kiến bằng văn bản các cơ quan, đơn vị có liên quan và Ủy ban nhân dân cấp xã nơi chủ rừng được Nhà nước giao đất, giao rừng hoặc cho thuê đất, cho thuê rừng về nội dung phương án;</w:t>
            </w:r>
          </w:p>
        </w:tc>
        <w:tc>
          <w:tcPr>
            <w:tcW w:w="980" w:type="pct"/>
            <w:tcBorders>
              <w:top w:val="single" w:sz="4" w:space="0" w:color="000000"/>
              <w:left w:val="single" w:sz="4" w:space="0" w:color="000000"/>
              <w:bottom w:val="single" w:sz="4" w:space="0" w:color="000000"/>
              <w:right w:val="single" w:sz="4" w:space="0" w:color="000000"/>
            </w:tcBorders>
            <w:vAlign w:val="center"/>
          </w:tcPr>
          <w:p w14:paraId="11D2702E" w14:textId="2A70E8A3" w:rsidR="00282DEC" w:rsidRPr="00136676" w:rsidRDefault="00282DEC" w:rsidP="00136676">
            <w:pPr>
              <w:jc w:val="center"/>
              <w:rPr>
                <w:sz w:val="26"/>
                <w:szCs w:val="26"/>
              </w:rPr>
            </w:pPr>
            <w:r w:rsidRPr="00136676">
              <w:rPr>
                <w:sz w:val="26"/>
                <w:szCs w:val="26"/>
              </w:rPr>
              <w:t>Chi cục Kiểm lâm/phòng Kế hoạch</w:t>
            </w:r>
            <w:r w:rsidR="00183636">
              <w:rPr>
                <w:sz w:val="26"/>
                <w:szCs w:val="26"/>
              </w:rPr>
              <w:t xml:space="preserve"> </w:t>
            </w:r>
            <w:r w:rsidRPr="00136676">
              <w:rPr>
                <w:sz w:val="26"/>
                <w:szCs w:val="26"/>
              </w:rPr>
              <w:t>-</w:t>
            </w:r>
            <w:r w:rsidR="00183636">
              <w:rPr>
                <w:sz w:val="26"/>
                <w:szCs w:val="26"/>
              </w:rPr>
              <w:t xml:space="preserve"> </w:t>
            </w:r>
            <w:r w:rsidRPr="00136676">
              <w:rPr>
                <w:sz w:val="26"/>
                <w:szCs w:val="26"/>
              </w:rPr>
              <w:t>Tài chính, Sở Nông nghiệp và Môi trường</w:t>
            </w:r>
          </w:p>
        </w:tc>
        <w:tc>
          <w:tcPr>
            <w:tcW w:w="603" w:type="pct"/>
            <w:tcBorders>
              <w:top w:val="single" w:sz="4" w:space="0" w:color="000000"/>
              <w:left w:val="single" w:sz="4" w:space="0" w:color="000000"/>
              <w:bottom w:val="single" w:sz="4" w:space="0" w:color="000000"/>
              <w:right w:val="single" w:sz="4" w:space="0" w:color="000000"/>
            </w:tcBorders>
            <w:vAlign w:val="center"/>
          </w:tcPr>
          <w:p w14:paraId="512659DE" w14:textId="78557FBD" w:rsidR="00282DEC" w:rsidRPr="00136676" w:rsidRDefault="00282DEC" w:rsidP="00136676">
            <w:pPr>
              <w:jc w:val="center"/>
              <w:rPr>
                <w:sz w:val="26"/>
                <w:szCs w:val="26"/>
              </w:rPr>
            </w:pPr>
            <w:r w:rsidRPr="00136676">
              <w:rPr>
                <w:sz w:val="26"/>
                <w:szCs w:val="26"/>
              </w:rPr>
              <w:t>17</w:t>
            </w:r>
          </w:p>
        </w:tc>
        <w:tc>
          <w:tcPr>
            <w:tcW w:w="1248" w:type="pct"/>
            <w:tcBorders>
              <w:top w:val="single" w:sz="4" w:space="0" w:color="000000"/>
              <w:left w:val="single" w:sz="4" w:space="0" w:color="000000"/>
              <w:bottom w:val="single" w:sz="4" w:space="0" w:color="000000"/>
              <w:right w:val="single" w:sz="4" w:space="0" w:color="000000"/>
            </w:tcBorders>
            <w:vAlign w:val="center"/>
          </w:tcPr>
          <w:p w14:paraId="47528C97" w14:textId="77777777" w:rsidR="00282DEC" w:rsidRPr="00136676" w:rsidRDefault="00282DEC" w:rsidP="00136676">
            <w:pPr>
              <w:jc w:val="center"/>
              <w:rPr>
                <w:sz w:val="26"/>
                <w:szCs w:val="26"/>
              </w:rPr>
            </w:pPr>
            <w:r w:rsidRPr="00136676">
              <w:rPr>
                <w:sz w:val="26"/>
                <w:szCs w:val="26"/>
              </w:rPr>
              <w:t>Văn bản (không quy định biểu mẫu)</w:t>
            </w:r>
          </w:p>
        </w:tc>
      </w:tr>
      <w:tr w:rsidR="00282DEC" w:rsidRPr="00136676" w14:paraId="25CCFB46" w14:textId="77777777" w:rsidTr="00B57DAB">
        <w:trPr>
          <w:trHeight w:val="348"/>
          <w:jc w:val="right"/>
        </w:trPr>
        <w:tc>
          <w:tcPr>
            <w:tcW w:w="458" w:type="pct"/>
            <w:tcBorders>
              <w:top w:val="single" w:sz="4" w:space="0" w:color="000000"/>
              <w:left w:val="single" w:sz="4" w:space="0" w:color="000000"/>
              <w:bottom w:val="single" w:sz="4" w:space="0" w:color="000000"/>
              <w:right w:val="single" w:sz="4" w:space="0" w:color="000000"/>
            </w:tcBorders>
            <w:vAlign w:val="center"/>
          </w:tcPr>
          <w:p w14:paraId="1E3C1465" w14:textId="77777777" w:rsidR="00282DEC" w:rsidRPr="00136676" w:rsidRDefault="00282DEC" w:rsidP="00136676">
            <w:pPr>
              <w:jc w:val="center"/>
              <w:rPr>
                <w:sz w:val="26"/>
                <w:szCs w:val="26"/>
              </w:rPr>
            </w:pPr>
            <w:r w:rsidRPr="00136676">
              <w:rPr>
                <w:sz w:val="26"/>
                <w:szCs w:val="26"/>
              </w:rPr>
              <w:t>-</w:t>
            </w:r>
          </w:p>
        </w:tc>
        <w:tc>
          <w:tcPr>
            <w:tcW w:w="1711" w:type="pct"/>
            <w:tcBorders>
              <w:top w:val="single" w:sz="4" w:space="0" w:color="000000"/>
              <w:left w:val="single" w:sz="4" w:space="0" w:color="000000"/>
              <w:bottom w:val="single" w:sz="4" w:space="0" w:color="auto"/>
              <w:right w:val="single" w:sz="4" w:space="0" w:color="000000"/>
            </w:tcBorders>
            <w:vAlign w:val="center"/>
          </w:tcPr>
          <w:p w14:paraId="01E718F9" w14:textId="77777777" w:rsidR="00282DEC" w:rsidRPr="00136676" w:rsidRDefault="00282DEC" w:rsidP="00665155">
            <w:pPr>
              <w:jc w:val="both"/>
              <w:rPr>
                <w:sz w:val="26"/>
                <w:szCs w:val="26"/>
              </w:rPr>
            </w:pPr>
            <w:r w:rsidRPr="00136676">
              <w:rPr>
                <w:sz w:val="26"/>
                <w:szCs w:val="26"/>
              </w:rPr>
              <w:t>Trả lời ý kiến đóng góp hồ sơ điều chỉnh phương án quản lý rừng bền vững của chủ rừng.</w:t>
            </w:r>
          </w:p>
        </w:tc>
        <w:tc>
          <w:tcPr>
            <w:tcW w:w="980" w:type="pct"/>
            <w:tcBorders>
              <w:top w:val="single" w:sz="4" w:space="0" w:color="000000"/>
              <w:left w:val="single" w:sz="4" w:space="0" w:color="000000"/>
              <w:bottom w:val="single" w:sz="4" w:space="0" w:color="000000"/>
              <w:right w:val="single" w:sz="4" w:space="0" w:color="000000"/>
            </w:tcBorders>
            <w:vAlign w:val="center"/>
          </w:tcPr>
          <w:p w14:paraId="19B5B75D" w14:textId="77777777" w:rsidR="00282DEC" w:rsidRPr="00136676" w:rsidRDefault="00282DEC" w:rsidP="00136676">
            <w:pPr>
              <w:jc w:val="center"/>
              <w:rPr>
                <w:sz w:val="26"/>
                <w:szCs w:val="26"/>
              </w:rPr>
            </w:pPr>
            <w:r w:rsidRPr="00136676">
              <w:rPr>
                <w:sz w:val="26"/>
                <w:szCs w:val="26"/>
              </w:rPr>
              <w:t>Các cơ quan, đơn vị, địa phương được lấy ý kiến</w:t>
            </w:r>
          </w:p>
        </w:tc>
        <w:tc>
          <w:tcPr>
            <w:tcW w:w="603" w:type="pct"/>
            <w:tcBorders>
              <w:top w:val="single" w:sz="4" w:space="0" w:color="000000"/>
              <w:left w:val="single" w:sz="4" w:space="0" w:color="000000"/>
              <w:bottom w:val="single" w:sz="4" w:space="0" w:color="000000"/>
              <w:right w:val="single" w:sz="4" w:space="0" w:color="000000"/>
            </w:tcBorders>
            <w:vAlign w:val="center"/>
          </w:tcPr>
          <w:p w14:paraId="6B483963" w14:textId="77777777" w:rsidR="00282DEC" w:rsidRPr="00136676" w:rsidRDefault="00282DEC" w:rsidP="00136676">
            <w:pPr>
              <w:jc w:val="center"/>
              <w:rPr>
                <w:sz w:val="26"/>
                <w:szCs w:val="26"/>
              </w:rPr>
            </w:pPr>
            <w:r w:rsidRPr="00136676">
              <w:rPr>
                <w:sz w:val="26"/>
                <w:szCs w:val="26"/>
              </w:rPr>
              <w:t>28</w:t>
            </w:r>
          </w:p>
        </w:tc>
        <w:tc>
          <w:tcPr>
            <w:tcW w:w="1248" w:type="pct"/>
            <w:tcBorders>
              <w:top w:val="single" w:sz="4" w:space="0" w:color="000000"/>
              <w:left w:val="single" w:sz="4" w:space="0" w:color="000000"/>
              <w:bottom w:val="single" w:sz="4" w:space="0" w:color="000000"/>
              <w:right w:val="single" w:sz="4" w:space="0" w:color="000000"/>
            </w:tcBorders>
            <w:vAlign w:val="center"/>
          </w:tcPr>
          <w:p w14:paraId="4CCE6A33" w14:textId="77777777" w:rsidR="00282DEC" w:rsidRPr="00136676" w:rsidRDefault="00282DEC" w:rsidP="00136676">
            <w:pPr>
              <w:jc w:val="center"/>
              <w:rPr>
                <w:sz w:val="26"/>
                <w:szCs w:val="26"/>
              </w:rPr>
            </w:pPr>
            <w:r w:rsidRPr="00136676">
              <w:rPr>
                <w:sz w:val="26"/>
                <w:szCs w:val="26"/>
              </w:rPr>
              <w:t>Văn bản (không quy định biểu mẫu)</w:t>
            </w:r>
          </w:p>
        </w:tc>
      </w:tr>
      <w:tr w:rsidR="00282DEC" w:rsidRPr="00136676" w14:paraId="547766EC" w14:textId="77777777" w:rsidTr="00B57DAB">
        <w:trPr>
          <w:trHeight w:val="348"/>
          <w:jc w:val="right"/>
        </w:trPr>
        <w:tc>
          <w:tcPr>
            <w:tcW w:w="458" w:type="pct"/>
            <w:tcBorders>
              <w:top w:val="single" w:sz="4" w:space="0" w:color="000000"/>
              <w:left w:val="single" w:sz="4" w:space="0" w:color="000000"/>
              <w:bottom w:val="single" w:sz="4" w:space="0" w:color="000000"/>
              <w:right w:val="single" w:sz="4" w:space="0" w:color="000000"/>
            </w:tcBorders>
            <w:vAlign w:val="center"/>
            <w:hideMark/>
          </w:tcPr>
          <w:p w14:paraId="43D0709D" w14:textId="77777777" w:rsidR="00282DEC" w:rsidRPr="00136676" w:rsidRDefault="00282DEC" w:rsidP="00136676">
            <w:pPr>
              <w:jc w:val="center"/>
              <w:rPr>
                <w:sz w:val="26"/>
                <w:szCs w:val="26"/>
              </w:rPr>
            </w:pPr>
            <w:r w:rsidRPr="00136676">
              <w:rPr>
                <w:sz w:val="26"/>
                <w:szCs w:val="26"/>
              </w:rPr>
              <w:t>Bước 3</w:t>
            </w:r>
          </w:p>
        </w:tc>
        <w:tc>
          <w:tcPr>
            <w:tcW w:w="1711" w:type="pct"/>
            <w:tcBorders>
              <w:top w:val="single" w:sz="4" w:space="0" w:color="000000"/>
              <w:left w:val="single" w:sz="4" w:space="0" w:color="000000"/>
              <w:bottom w:val="single" w:sz="4" w:space="0" w:color="auto"/>
              <w:right w:val="single" w:sz="4" w:space="0" w:color="000000"/>
            </w:tcBorders>
            <w:vAlign w:val="center"/>
          </w:tcPr>
          <w:p w14:paraId="2E7D1C1D" w14:textId="77777777" w:rsidR="00282DEC" w:rsidRPr="00136676" w:rsidRDefault="00282DEC" w:rsidP="00665155">
            <w:pPr>
              <w:jc w:val="both"/>
              <w:rPr>
                <w:sz w:val="26"/>
                <w:szCs w:val="26"/>
              </w:rPr>
            </w:pPr>
            <w:r w:rsidRPr="00136676">
              <w:rPr>
                <w:sz w:val="26"/>
                <w:szCs w:val="26"/>
              </w:rPr>
              <w:t>Thẩm định; Trình phê duyệt hồ sơ</w:t>
            </w:r>
          </w:p>
        </w:tc>
        <w:tc>
          <w:tcPr>
            <w:tcW w:w="980" w:type="pct"/>
            <w:tcBorders>
              <w:top w:val="single" w:sz="4" w:space="0" w:color="000000"/>
              <w:left w:val="single" w:sz="4" w:space="0" w:color="000000"/>
              <w:bottom w:val="single" w:sz="4" w:space="0" w:color="000000"/>
              <w:right w:val="single" w:sz="4" w:space="0" w:color="000000"/>
            </w:tcBorders>
            <w:vAlign w:val="center"/>
            <w:hideMark/>
          </w:tcPr>
          <w:p w14:paraId="10AC5FA7" w14:textId="77777777" w:rsidR="00282DEC" w:rsidRPr="00136676" w:rsidRDefault="00282DEC" w:rsidP="00136676">
            <w:pPr>
              <w:jc w:val="center"/>
              <w:rPr>
                <w:sz w:val="26"/>
                <w:szCs w:val="26"/>
              </w:rPr>
            </w:pPr>
          </w:p>
        </w:tc>
        <w:tc>
          <w:tcPr>
            <w:tcW w:w="603" w:type="pct"/>
            <w:tcBorders>
              <w:top w:val="single" w:sz="4" w:space="0" w:color="000000"/>
              <w:left w:val="single" w:sz="4" w:space="0" w:color="000000"/>
              <w:bottom w:val="single" w:sz="4" w:space="0" w:color="000000"/>
              <w:right w:val="single" w:sz="4" w:space="0" w:color="000000"/>
            </w:tcBorders>
            <w:vAlign w:val="center"/>
            <w:hideMark/>
          </w:tcPr>
          <w:p w14:paraId="3FDE3859" w14:textId="77777777" w:rsidR="00282DEC" w:rsidRPr="00136676" w:rsidRDefault="00282DEC" w:rsidP="00136676">
            <w:pPr>
              <w:jc w:val="center"/>
              <w:rPr>
                <w:sz w:val="26"/>
                <w:szCs w:val="26"/>
              </w:rPr>
            </w:pPr>
            <w:r w:rsidRPr="00136676">
              <w:rPr>
                <w:sz w:val="26"/>
                <w:szCs w:val="26"/>
              </w:rPr>
              <w:t>47</w:t>
            </w:r>
          </w:p>
        </w:tc>
        <w:tc>
          <w:tcPr>
            <w:tcW w:w="1248" w:type="pct"/>
            <w:tcBorders>
              <w:top w:val="single" w:sz="4" w:space="0" w:color="000000"/>
              <w:left w:val="single" w:sz="4" w:space="0" w:color="000000"/>
              <w:bottom w:val="single" w:sz="4" w:space="0" w:color="000000"/>
              <w:right w:val="single" w:sz="4" w:space="0" w:color="000000"/>
            </w:tcBorders>
            <w:vAlign w:val="center"/>
          </w:tcPr>
          <w:p w14:paraId="4B248E64" w14:textId="77777777" w:rsidR="00282DEC" w:rsidRPr="00136676" w:rsidRDefault="00282DEC" w:rsidP="00136676">
            <w:pPr>
              <w:jc w:val="center"/>
              <w:rPr>
                <w:sz w:val="26"/>
                <w:szCs w:val="26"/>
              </w:rPr>
            </w:pPr>
          </w:p>
        </w:tc>
      </w:tr>
      <w:tr w:rsidR="00282DEC" w:rsidRPr="00136676" w14:paraId="4209FDA2" w14:textId="77777777" w:rsidTr="00B57DAB">
        <w:trPr>
          <w:trHeight w:val="348"/>
          <w:jc w:val="right"/>
        </w:trPr>
        <w:tc>
          <w:tcPr>
            <w:tcW w:w="458" w:type="pct"/>
            <w:tcBorders>
              <w:top w:val="single" w:sz="4" w:space="0" w:color="000000"/>
              <w:left w:val="single" w:sz="4" w:space="0" w:color="000000"/>
              <w:bottom w:val="single" w:sz="4" w:space="0" w:color="auto"/>
              <w:right w:val="single" w:sz="4" w:space="0" w:color="000000"/>
            </w:tcBorders>
            <w:vAlign w:val="center"/>
          </w:tcPr>
          <w:p w14:paraId="03B4485A" w14:textId="77777777" w:rsidR="00282DEC" w:rsidRPr="00136676" w:rsidRDefault="00282DEC" w:rsidP="00136676">
            <w:pPr>
              <w:jc w:val="center"/>
              <w:rPr>
                <w:sz w:val="26"/>
                <w:szCs w:val="26"/>
              </w:rPr>
            </w:pPr>
            <w:r w:rsidRPr="00136676">
              <w:rPr>
                <w:sz w:val="26"/>
                <w:szCs w:val="26"/>
              </w:rPr>
              <w:t>-</w:t>
            </w:r>
          </w:p>
        </w:tc>
        <w:tc>
          <w:tcPr>
            <w:tcW w:w="1711" w:type="pct"/>
            <w:tcBorders>
              <w:top w:val="single" w:sz="4" w:space="0" w:color="000000"/>
              <w:left w:val="single" w:sz="4" w:space="0" w:color="000000"/>
              <w:bottom w:val="single" w:sz="4" w:space="0" w:color="auto"/>
              <w:right w:val="single" w:sz="4" w:space="0" w:color="000000"/>
            </w:tcBorders>
            <w:vAlign w:val="center"/>
          </w:tcPr>
          <w:p w14:paraId="3648454A" w14:textId="77777777" w:rsidR="00282DEC" w:rsidRPr="00136676" w:rsidRDefault="00282DEC" w:rsidP="00665155">
            <w:pPr>
              <w:jc w:val="both"/>
              <w:rPr>
                <w:sz w:val="26"/>
                <w:szCs w:val="26"/>
              </w:rPr>
            </w:pPr>
            <w:r w:rsidRPr="00136676">
              <w:rPr>
                <w:sz w:val="26"/>
                <w:szCs w:val="26"/>
              </w:rPr>
              <w:t>Thẩm định.</w:t>
            </w:r>
          </w:p>
        </w:tc>
        <w:tc>
          <w:tcPr>
            <w:tcW w:w="980" w:type="pct"/>
            <w:tcBorders>
              <w:top w:val="single" w:sz="4" w:space="0" w:color="000000"/>
              <w:left w:val="single" w:sz="4" w:space="0" w:color="000000"/>
              <w:bottom w:val="single" w:sz="4" w:space="0" w:color="auto"/>
              <w:right w:val="single" w:sz="4" w:space="0" w:color="000000"/>
            </w:tcBorders>
            <w:vAlign w:val="center"/>
          </w:tcPr>
          <w:p w14:paraId="0D970240" w14:textId="4166138F" w:rsidR="00282DEC" w:rsidRPr="00136676" w:rsidRDefault="00183636" w:rsidP="00136676">
            <w:pPr>
              <w:jc w:val="center"/>
              <w:rPr>
                <w:sz w:val="26"/>
                <w:szCs w:val="26"/>
              </w:rPr>
            </w:pPr>
            <w:r>
              <w:rPr>
                <w:sz w:val="26"/>
                <w:szCs w:val="26"/>
              </w:rPr>
              <w:t xml:space="preserve">Phòng Kế hoạch - Tài </w:t>
            </w:r>
            <w:r w:rsidR="00282DEC" w:rsidRPr="00136676">
              <w:rPr>
                <w:sz w:val="26"/>
                <w:szCs w:val="26"/>
              </w:rPr>
              <w:t xml:space="preserve"> chính</w:t>
            </w:r>
          </w:p>
        </w:tc>
        <w:tc>
          <w:tcPr>
            <w:tcW w:w="603" w:type="pct"/>
            <w:tcBorders>
              <w:top w:val="single" w:sz="4" w:space="0" w:color="000000"/>
              <w:left w:val="single" w:sz="4" w:space="0" w:color="000000"/>
              <w:bottom w:val="single" w:sz="4" w:space="0" w:color="auto"/>
              <w:right w:val="single" w:sz="4" w:space="0" w:color="000000"/>
            </w:tcBorders>
            <w:vAlign w:val="center"/>
          </w:tcPr>
          <w:p w14:paraId="753E06F8" w14:textId="77777777" w:rsidR="00282DEC" w:rsidRPr="00136676" w:rsidRDefault="00282DEC" w:rsidP="00136676">
            <w:pPr>
              <w:jc w:val="center"/>
              <w:rPr>
                <w:sz w:val="26"/>
                <w:szCs w:val="26"/>
              </w:rPr>
            </w:pPr>
            <w:r w:rsidRPr="00136676">
              <w:rPr>
                <w:sz w:val="26"/>
                <w:szCs w:val="26"/>
              </w:rPr>
              <w:t>39</w:t>
            </w:r>
          </w:p>
        </w:tc>
        <w:tc>
          <w:tcPr>
            <w:tcW w:w="1248" w:type="pct"/>
            <w:tcBorders>
              <w:top w:val="single" w:sz="4" w:space="0" w:color="000000"/>
              <w:left w:val="single" w:sz="4" w:space="0" w:color="000000"/>
              <w:bottom w:val="single" w:sz="4" w:space="0" w:color="auto"/>
              <w:right w:val="single" w:sz="4" w:space="0" w:color="000000"/>
            </w:tcBorders>
            <w:vAlign w:val="center"/>
          </w:tcPr>
          <w:p w14:paraId="679E615C" w14:textId="00E5AA51" w:rsidR="00282DEC" w:rsidRPr="00136676" w:rsidRDefault="00282DEC" w:rsidP="00136676">
            <w:pPr>
              <w:jc w:val="center"/>
              <w:rPr>
                <w:sz w:val="26"/>
                <w:szCs w:val="26"/>
              </w:rPr>
            </w:pPr>
            <w:r w:rsidRPr="00136676">
              <w:rPr>
                <w:sz w:val="26"/>
                <w:szCs w:val="26"/>
              </w:rPr>
              <w:t>Mẫu số 06 Phụ lục III ban hành</w:t>
            </w:r>
            <w:r w:rsidR="00B57DAB">
              <w:rPr>
                <w:sz w:val="26"/>
                <w:szCs w:val="26"/>
              </w:rPr>
              <w:t xml:space="preserve"> </w:t>
            </w:r>
            <w:r w:rsidRPr="00136676">
              <w:rPr>
                <w:sz w:val="26"/>
                <w:szCs w:val="26"/>
              </w:rPr>
              <w:t>kèm theo Thông tư số 16/2025/TT-BNNMT</w:t>
            </w:r>
          </w:p>
        </w:tc>
      </w:tr>
      <w:tr w:rsidR="00282DEC" w:rsidRPr="00136676" w14:paraId="03959B57" w14:textId="77777777" w:rsidTr="00B57DAB">
        <w:trPr>
          <w:trHeight w:val="348"/>
          <w:jc w:val="right"/>
        </w:trPr>
        <w:tc>
          <w:tcPr>
            <w:tcW w:w="458" w:type="pct"/>
            <w:tcBorders>
              <w:top w:val="single" w:sz="4" w:space="0" w:color="000000"/>
              <w:left w:val="single" w:sz="4" w:space="0" w:color="000000"/>
              <w:bottom w:val="single" w:sz="4" w:space="0" w:color="auto"/>
              <w:right w:val="single" w:sz="4" w:space="0" w:color="000000"/>
            </w:tcBorders>
            <w:vAlign w:val="center"/>
          </w:tcPr>
          <w:p w14:paraId="14540952" w14:textId="77777777" w:rsidR="00282DEC" w:rsidRPr="00136676" w:rsidRDefault="00282DEC" w:rsidP="00136676">
            <w:pPr>
              <w:jc w:val="center"/>
              <w:rPr>
                <w:sz w:val="26"/>
                <w:szCs w:val="26"/>
              </w:rPr>
            </w:pPr>
            <w:r w:rsidRPr="00136676">
              <w:rPr>
                <w:sz w:val="26"/>
                <w:szCs w:val="26"/>
              </w:rPr>
              <w:t>-</w:t>
            </w:r>
          </w:p>
        </w:tc>
        <w:tc>
          <w:tcPr>
            <w:tcW w:w="1711" w:type="pct"/>
            <w:tcBorders>
              <w:top w:val="single" w:sz="4" w:space="0" w:color="000000"/>
              <w:left w:val="single" w:sz="4" w:space="0" w:color="000000"/>
              <w:bottom w:val="single" w:sz="4" w:space="0" w:color="auto"/>
              <w:right w:val="single" w:sz="4" w:space="0" w:color="000000"/>
            </w:tcBorders>
            <w:vAlign w:val="center"/>
          </w:tcPr>
          <w:p w14:paraId="76F63D9E" w14:textId="77777777" w:rsidR="00282DEC" w:rsidRPr="00136676" w:rsidRDefault="00282DEC" w:rsidP="00665155">
            <w:pPr>
              <w:jc w:val="both"/>
              <w:rPr>
                <w:sz w:val="26"/>
                <w:szCs w:val="26"/>
              </w:rPr>
            </w:pPr>
            <w:r w:rsidRPr="00136676">
              <w:rPr>
                <w:sz w:val="26"/>
                <w:szCs w:val="26"/>
              </w:rPr>
              <w:t>Xem xét, phê duyệt Tờ trình trình UBND tỉnh</w:t>
            </w:r>
          </w:p>
        </w:tc>
        <w:tc>
          <w:tcPr>
            <w:tcW w:w="980" w:type="pct"/>
            <w:tcBorders>
              <w:top w:val="single" w:sz="4" w:space="0" w:color="000000"/>
              <w:left w:val="single" w:sz="4" w:space="0" w:color="000000"/>
              <w:bottom w:val="single" w:sz="4" w:space="0" w:color="auto"/>
              <w:right w:val="single" w:sz="4" w:space="0" w:color="000000"/>
            </w:tcBorders>
            <w:vAlign w:val="center"/>
          </w:tcPr>
          <w:p w14:paraId="5FA6C464" w14:textId="51D60760" w:rsidR="00282DEC" w:rsidRPr="00136676" w:rsidRDefault="00282DEC" w:rsidP="00136676">
            <w:pPr>
              <w:jc w:val="center"/>
              <w:rPr>
                <w:sz w:val="26"/>
                <w:szCs w:val="26"/>
              </w:rPr>
            </w:pPr>
            <w:r w:rsidRPr="00136676">
              <w:rPr>
                <w:sz w:val="26"/>
                <w:szCs w:val="26"/>
              </w:rPr>
              <w:t xml:space="preserve">Sở Nông nghiệp và </w:t>
            </w:r>
            <w:r w:rsidR="00754B62">
              <w:rPr>
                <w:sz w:val="26"/>
                <w:szCs w:val="26"/>
              </w:rPr>
              <w:br/>
            </w:r>
            <w:r w:rsidRPr="00136676">
              <w:rPr>
                <w:sz w:val="26"/>
                <w:szCs w:val="26"/>
              </w:rPr>
              <w:t>Môi trường</w:t>
            </w:r>
          </w:p>
        </w:tc>
        <w:tc>
          <w:tcPr>
            <w:tcW w:w="603" w:type="pct"/>
            <w:tcBorders>
              <w:top w:val="single" w:sz="4" w:space="0" w:color="000000"/>
              <w:left w:val="single" w:sz="4" w:space="0" w:color="000000"/>
              <w:bottom w:val="single" w:sz="4" w:space="0" w:color="auto"/>
              <w:right w:val="single" w:sz="4" w:space="0" w:color="000000"/>
            </w:tcBorders>
            <w:vAlign w:val="center"/>
          </w:tcPr>
          <w:p w14:paraId="1BC9230C" w14:textId="75F5B464" w:rsidR="00282DEC" w:rsidRPr="00136676" w:rsidRDefault="00282DEC" w:rsidP="00136676">
            <w:pPr>
              <w:jc w:val="center"/>
              <w:rPr>
                <w:sz w:val="26"/>
                <w:szCs w:val="26"/>
              </w:rPr>
            </w:pPr>
            <w:r w:rsidRPr="00136676">
              <w:rPr>
                <w:sz w:val="26"/>
                <w:szCs w:val="26"/>
              </w:rPr>
              <w:t>8</w:t>
            </w:r>
          </w:p>
        </w:tc>
        <w:tc>
          <w:tcPr>
            <w:tcW w:w="1248" w:type="pct"/>
            <w:tcBorders>
              <w:top w:val="single" w:sz="4" w:space="0" w:color="000000"/>
              <w:left w:val="single" w:sz="4" w:space="0" w:color="000000"/>
              <w:bottom w:val="single" w:sz="4" w:space="0" w:color="auto"/>
              <w:right w:val="single" w:sz="4" w:space="0" w:color="000000"/>
            </w:tcBorders>
            <w:vAlign w:val="center"/>
          </w:tcPr>
          <w:p w14:paraId="0E523A5C" w14:textId="7A919B14" w:rsidR="00282DEC" w:rsidRPr="00136676" w:rsidRDefault="00282DEC" w:rsidP="00136676">
            <w:pPr>
              <w:jc w:val="center"/>
              <w:rPr>
                <w:sz w:val="26"/>
                <w:szCs w:val="26"/>
              </w:rPr>
            </w:pPr>
            <w:r w:rsidRPr="00136676">
              <w:rPr>
                <w:sz w:val="26"/>
                <w:szCs w:val="26"/>
              </w:rPr>
              <w:t>Mẫu số 06 Phụ lục III ban hành</w:t>
            </w:r>
            <w:r w:rsidR="00330A2B">
              <w:rPr>
                <w:sz w:val="26"/>
                <w:szCs w:val="26"/>
              </w:rPr>
              <w:t xml:space="preserve"> </w:t>
            </w:r>
            <w:r w:rsidRPr="00136676">
              <w:rPr>
                <w:sz w:val="26"/>
                <w:szCs w:val="26"/>
              </w:rPr>
              <w:t>kèm theo Thông tư số 16/2025/TT-BNNMT/Tờ trình</w:t>
            </w:r>
          </w:p>
        </w:tc>
      </w:tr>
      <w:tr w:rsidR="00282DEC" w:rsidRPr="00136676" w14:paraId="5E7E5637" w14:textId="77777777" w:rsidTr="00B57DAB">
        <w:trPr>
          <w:trHeight w:val="67"/>
          <w:jc w:val="right"/>
        </w:trPr>
        <w:tc>
          <w:tcPr>
            <w:tcW w:w="458" w:type="pct"/>
            <w:tcBorders>
              <w:top w:val="single" w:sz="4" w:space="0" w:color="auto"/>
              <w:left w:val="single" w:sz="4" w:space="0" w:color="auto"/>
              <w:bottom w:val="single" w:sz="4" w:space="0" w:color="auto"/>
              <w:right w:val="single" w:sz="4" w:space="0" w:color="auto"/>
            </w:tcBorders>
            <w:vAlign w:val="center"/>
            <w:hideMark/>
          </w:tcPr>
          <w:p w14:paraId="1D7509C3" w14:textId="77777777" w:rsidR="00282DEC" w:rsidRPr="00136676" w:rsidRDefault="00282DEC" w:rsidP="00136676">
            <w:pPr>
              <w:jc w:val="center"/>
              <w:rPr>
                <w:sz w:val="26"/>
                <w:szCs w:val="26"/>
              </w:rPr>
            </w:pPr>
            <w:r w:rsidRPr="00136676">
              <w:rPr>
                <w:sz w:val="26"/>
                <w:szCs w:val="26"/>
              </w:rPr>
              <w:lastRenderedPageBreak/>
              <w:t>B4</w:t>
            </w:r>
          </w:p>
        </w:tc>
        <w:tc>
          <w:tcPr>
            <w:tcW w:w="1711" w:type="pct"/>
            <w:tcBorders>
              <w:top w:val="single" w:sz="4" w:space="0" w:color="auto"/>
              <w:left w:val="single" w:sz="4" w:space="0" w:color="auto"/>
              <w:bottom w:val="single" w:sz="4" w:space="0" w:color="auto"/>
              <w:right w:val="single" w:sz="4" w:space="0" w:color="auto"/>
            </w:tcBorders>
            <w:vAlign w:val="center"/>
            <w:hideMark/>
          </w:tcPr>
          <w:p w14:paraId="2E043750" w14:textId="77777777" w:rsidR="00282DEC" w:rsidRPr="00136676" w:rsidRDefault="00282DEC" w:rsidP="00665155">
            <w:pPr>
              <w:jc w:val="both"/>
              <w:rPr>
                <w:sz w:val="26"/>
                <w:szCs w:val="26"/>
              </w:rPr>
            </w:pPr>
            <w:r w:rsidRPr="00136676">
              <w:rPr>
                <w:sz w:val="26"/>
                <w:szCs w:val="26"/>
              </w:rPr>
              <w:t>Phê duyệt Quyết định</w:t>
            </w:r>
          </w:p>
        </w:tc>
        <w:tc>
          <w:tcPr>
            <w:tcW w:w="980" w:type="pct"/>
            <w:tcBorders>
              <w:top w:val="single" w:sz="4" w:space="0" w:color="auto"/>
              <w:left w:val="single" w:sz="4" w:space="0" w:color="auto"/>
              <w:bottom w:val="single" w:sz="4" w:space="0" w:color="auto"/>
              <w:right w:val="single" w:sz="4" w:space="0" w:color="auto"/>
            </w:tcBorders>
            <w:vAlign w:val="center"/>
            <w:hideMark/>
          </w:tcPr>
          <w:p w14:paraId="72CAB7C0" w14:textId="77777777" w:rsidR="00282DEC" w:rsidRPr="00136676" w:rsidRDefault="00282DEC" w:rsidP="00136676">
            <w:pPr>
              <w:jc w:val="center"/>
              <w:rPr>
                <w:sz w:val="26"/>
                <w:szCs w:val="26"/>
              </w:rPr>
            </w:pPr>
            <w:r w:rsidRPr="00136676">
              <w:rPr>
                <w:sz w:val="26"/>
                <w:szCs w:val="26"/>
              </w:rPr>
              <w:t>UBND tỉnh</w:t>
            </w:r>
          </w:p>
        </w:tc>
        <w:tc>
          <w:tcPr>
            <w:tcW w:w="603" w:type="pct"/>
            <w:tcBorders>
              <w:top w:val="single" w:sz="4" w:space="0" w:color="auto"/>
              <w:left w:val="single" w:sz="4" w:space="0" w:color="auto"/>
              <w:bottom w:val="single" w:sz="4" w:space="0" w:color="auto"/>
              <w:right w:val="single" w:sz="4" w:space="0" w:color="auto"/>
            </w:tcBorders>
            <w:vAlign w:val="center"/>
            <w:hideMark/>
          </w:tcPr>
          <w:p w14:paraId="65F829B9" w14:textId="6E165F1B" w:rsidR="00282DEC" w:rsidRPr="00136676" w:rsidRDefault="00282DEC" w:rsidP="00136676">
            <w:pPr>
              <w:jc w:val="center"/>
              <w:rPr>
                <w:sz w:val="26"/>
                <w:szCs w:val="26"/>
              </w:rPr>
            </w:pPr>
            <w:r w:rsidRPr="00136676">
              <w:rPr>
                <w:sz w:val="26"/>
                <w:szCs w:val="26"/>
              </w:rPr>
              <w:t>12</w:t>
            </w:r>
          </w:p>
        </w:tc>
        <w:tc>
          <w:tcPr>
            <w:tcW w:w="1248" w:type="pct"/>
            <w:tcBorders>
              <w:top w:val="single" w:sz="4" w:space="0" w:color="auto"/>
              <w:left w:val="single" w:sz="4" w:space="0" w:color="auto"/>
              <w:bottom w:val="single" w:sz="4" w:space="0" w:color="auto"/>
              <w:right w:val="single" w:sz="4" w:space="0" w:color="auto"/>
            </w:tcBorders>
            <w:vAlign w:val="center"/>
          </w:tcPr>
          <w:p w14:paraId="7C658A7A" w14:textId="2BEC1041" w:rsidR="00282DEC" w:rsidRPr="00136676" w:rsidRDefault="00282DEC" w:rsidP="00136676">
            <w:pPr>
              <w:jc w:val="center"/>
              <w:rPr>
                <w:rFonts w:eastAsia="Batang"/>
                <w:sz w:val="26"/>
                <w:szCs w:val="26"/>
              </w:rPr>
            </w:pPr>
            <w:r w:rsidRPr="00136676">
              <w:rPr>
                <w:sz w:val="26"/>
                <w:szCs w:val="26"/>
              </w:rPr>
              <w:t>Mẫu số 07 Phụ lục III hoặc</w:t>
            </w:r>
            <w:r w:rsidR="00B57DAB">
              <w:rPr>
                <w:sz w:val="26"/>
                <w:szCs w:val="26"/>
              </w:rPr>
              <w:t xml:space="preserve"> </w:t>
            </w:r>
            <w:r w:rsidRPr="00136676">
              <w:rPr>
                <w:sz w:val="26"/>
                <w:szCs w:val="26"/>
              </w:rPr>
              <w:t>phê duyệt điều chỉnh phương án quản lý rừng bền vững theo Mẫu số 08 Phụ lục III</w:t>
            </w:r>
            <w:r w:rsidR="00B57DAB">
              <w:rPr>
                <w:sz w:val="26"/>
                <w:szCs w:val="26"/>
              </w:rPr>
              <w:t xml:space="preserve"> </w:t>
            </w:r>
            <w:r w:rsidRPr="00136676">
              <w:rPr>
                <w:sz w:val="26"/>
                <w:szCs w:val="26"/>
              </w:rPr>
              <w:t>ban hành kèm theo Thông tư số 16/2025/TT-BNNMT</w:t>
            </w:r>
          </w:p>
        </w:tc>
      </w:tr>
      <w:tr w:rsidR="00282DEC" w:rsidRPr="00136676" w14:paraId="715EE579" w14:textId="77777777" w:rsidTr="00B57DAB">
        <w:trPr>
          <w:trHeight w:val="348"/>
          <w:jc w:val="right"/>
        </w:trPr>
        <w:tc>
          <w:tcPr>
            <w:tcW w:w="458" w:type="pct"/>
            <w:tcBorders>
              <w:top w:val="single" w:sz="4" w:space="0" w:color="000000"/>
              <w:left w:val="single" w:sz="4" w:space="0" w:color="000000"/>
              <w:bottom w:val="single" w:sz="4" w:space="0" w:color="000000"/>
              <w:right w:val="single" w:sz="4" w:space="0" w:color="000000"/>
            </w:tcBorders>
            <w:vAlign w:val="center"/>
          </w:tcPr>
          <w:p w14:paraId="2FBE6B66" w14:textId="77777777" w:rsidR="00282DEC" w:rsidRPr="00136676" w:rsidRDefault="00282DEC" w:rsidP="00136676">
            <w:pPr>
              <w:jc w:val="center"/>
              <w:rPr>
                <w:sz w:val="26"/>
                <w:szCs w:val="26"/>
              </w:rPr>
            </w:pPr>
            <w:r w:rsidRPr="00136676">
              <w:rPr>
                <w:sz w:val="26"/>
                <w:szCs w:val="26"/>
              </w:rPr>
              <w:t>B5</w:t>
            </w:r>
          </w:p>
        </w:tc>
        <w:tc>
          <w:tcPr>
            <w:tcW w:w="1711" w:type="pct"/>
            <w:tcBorders>
              <w:top w:val="single" w:sz="4" w:space="0" w:color="000000"/>
              <w:left w:val="single" w:sz="4" w:space="0" w:color="000000"/>
              <w:bottom w:val="single" w:sz="4" w:space="0" w:color="auto"/>
              <w:right w:val="single" w:sz="4" w:space="0" w:color="000000"/>
            </w:tcBorders>
            <w:vAlign w:val="center"/>
          </w:tcPr>
          <w:p w14:paraId="372B05B7" w14:textId="77777777" w:rsidR="00282DEC" w:rsidRPr="00136676" w:rsidRDefault="00282DEC" w:rsidP="00665155">
            <w:pPr>
              <w:jc w:val="both"/>
              <w:rPr>
                <w:sz w:val="26"/>
                <w:szCs w:val="26"/>
              </w:rPr>
            </w:pPr>
            <w:r w:rsidRPr="00136676">
              <w:rPr>
                <w:sz w:val="26"/>
                <w:szCs w:val="26"/>
              </w:rPr>
              <w:t>Đóng dấu và phát hành</w:t>
            </w:r>
          </w:p>
        </w:tc>
        <w:tc>
          <w:tcPr>
            <w:tcW w:w="980" w:type="pct"/>
            <w:tcBorders>
              <w:top w:val="single" w:sz="4" w:space="0" w:color="000000"/>
              <w:left w:val="single" w:sz="4" w:space="0" w:color="000000"/>
              <w:bottom w:val="single" w:sz="4" w:space="0" w:color="000000"/>
              <w:right w:val="single" w:sz="4" w:space="0" w:color="000000"/>
            </w:tcBorders>
            <w:vAlign w:val="center"/>
          </w:tcPr>
          <w:p w14:paraId="08871945" w14:textId="1023EE40" w:rsidR="00282DEC" w:rsidRPr="00136676" w:rsidRDefault="003E1344" w:rsidP="00136676">
            <w:pPr>
              <w:jc w:val="center"/>
              <w:rPr>
                <w:sz w:val="26"/>
                <w:szCs w:val="26"/>
              </w:rPr>
            </w:pPr>
            <w:r>
              <w:rPr>
                <w:sz w:val="26"/>
                <w:szCs w:val="26"/>
              </w:rPr>
              <w:t>VP UBND tỉnh</w:t>
            </w:r>
          </w:p>
        </w:tc>
        <w:tc>
          <w:tcPr>
            <w:tcW w:w="603" w:type="pct"/>
            <w:tcBorders>
              <w:top w:val="single" w:sz="4" w:space="0" w:color="000000"/>
              <w:left w:val="single" w:sz="4" w:space="0" w:color="000000"/>
              <w:bottom w:val="single" w:sz="4" w:space="0" w:color="000000"/>
              <w:right w:val="single" w:sz="4" w:space="0" w:color="000000"/>
            </w:tcBorders>
            <w:vAlign w:val="center"/>
          </w:tcPr>
          <w:p w14:paraId="41E13319" w14:textId="77777777" w:rsidR="00282DEC" w:rsidRPr="00136676" w:rsidRDefault="00282DEC" w:rsidP="00136676">
            <w:pPr>
              <w:jc w:val="center"/>
              <w:rPr>
                <w:sz w:val="26"/>
                <w:szCs w:val="26"/>
              </w:rPr>
            </w:pPr>
            <w:r w:rsidRPr="00136676">
              <w:rPr>
                <w:sz w:val="26"/>
                <w:szCs w:val="26"/>
              </w:rPr>
              <w:t>4</w:t>
            </w:r>
          </w:p>
        </w:tc>
        <w:tc>
          <w:tcPr>
            <w:tcW w:w="1248" w:type="pct"/>
            <w:tcBorders>
              <w:top w:val="single" w:sz="4" w:space="0" w:color="000000"/>
              <w:left w:val="single" w:sz="4" w:space="0" w:color="000000"/>
              <w:bottom w:val="single" w:sz="4" w:space="0" w:color="000000"/>
              <w:right w:val="single" w:sz="4" w:space="0" w:color="000000"/>
            </w:tcBorders>
            <w:vAlign w:val="center"/>
          </w:tcPr>
          <w:p w14:paraId="77722769" w14:textId="4C1F73C8" w:rsidR="00282DEC" w:rsidRPr="00136676" w:rsidRDefault="00282DEC" w:rsidP="00136676">
            <w:pPr>
              <w:jc w:val="center"/>
              <w:rPr>
                <w:sz w:val="26"/>
                <w:szCs w:val="26"/>
              </w:rPr>
            </w:pPr>
            <w:r w:rsidRPr="00136676">
              <w:rPr>
                <w:sz w:val="26"/>
                <w:szCs w:val="26"/>
              </w:rPr>
              <w:t>Mẫu số 07 Phụ lục III hoặc</w:t>
            </w:r>
            <w:r w:rsidR="00330A2B">
              <w:rPr>
                <w:sz w:val="26"/>
                <w:szCs w:val="26"/>
              </w:rPr>
              <w:t xml:space="preserve"> </w:t>
            </w:r>
            <w:r w:rsidRPr="00136676">
              <w:rPr>
                <w:sz w:val="26"/>
                <w:szCs w:val="26"/>
              </w:rPr>
              <w:t>phê duyệt điều chỉnh phương án quản lý rừng bền vững theo Mẫu số 08 Phụ lục III</w:t>
            </w:r>
            <w:r w:rsidRPr="00136676">
              <w:rPr>
                <w:sz w:val="26"/>
                <w:szCs w:val="26"/>
              </w:rPr>
              <w:br/>
              <w:t>ban hành kèm theo Thông tư số 16/2025/TT-BNNMT</w:t>
            </w:r>
          </w:p>
        </w:tc>
      </w:tr>
      <w:tr w:rsidR="00282DEC" w:rsidRPr="00136676" w14:paraId="4E3E1F40" w14:textId="77777777" w:rsidTr="00B57DAB">
        <w:trPr>
          <w:trHeight w:val="348"/>
          <w:jc w:val="right"/>
        </w:trPr>
        <w:tc>
          <w:tcPr>
            <w:tcW w:w="458" w:type="pct"/>
            <w:tcBorders>
              <w:top w:val="single" w:sz="4" w:space="0" w:color="000000"/>
              <w:left w:val="single" w:sz="4" w:space="0" w:color="000000"/>
              <w:bottom w:val="single" w:sz="4" w:space="0" w:color="000000"/>
              <w:right w:val="single" w:sz="4" w:space="0" w:color="000000"/>
            </w:tcBorders>
            <w:vAlign w:val="center"/>
          </w:tcPr>
          <w:p w14:paraId="60963663" w14:textId="77777777" w:rsidR="00282DEC" w:rsidRPr="00136676" w:rsidRDefault="00282DEC" w:rsidP="00136676">
            <w:pPr>
              <w:jc w:val="center"/>
              <w:rPr>
                <w:sz w:val="26"/>
                <w:szCs w:val="26"/>
              </w:rPr>
            </w:pPr>
            <w:r w:rsidRPr="00136676">
              <w:rPr>
                <w:sz w:val="26"/>
                <w:szCs w:val="26"/>
              </w:rPr>
              <w:t>B6</w:t>
            </w:r>
          </w:p>
        </w:tc>
        <w:tc>
          <w:tcPr>
            <w:tcW w:w="1711" w:type="pct"/>
            <w:tcBorders>
              <w:top w:val="single" w:sz="4" w:space="0" w:color="000000"/>
              <w:left w:val="single" w:sz="4" w:space="0" w:color="000000"/>
              <w:bottom w:val="single" w:sz="4" w:space="0" w:color="auto"/>
              <w:right w:val="single" w:sz="4" w:space="0" w:color="000000"/>
            </w:tcBorders>
            <w:vAlign w:val="center"/>
            <w:hideMark/>
          </w:tcPr>
          <w:p w14:paraId="7DB14F4D" w14:textId="77777777" w:rsidR="00282DEC" w:rsidRPr="00136676" w:rsidRDefault="00282DEC" w:rsidP="00665155">
            <w:pPr>
              <w:jc w:val="both"/>
              <w:rPr>
                <w:sz w:val="26"/>
                <w:szCs w:val="26"/>
              </w:rPr>
            </w:pPr>
            <w:r w:rsidRPr="00136676">
              <w:rPr>
                <w:sz w:val="26"/>
                <w:szCs w:val="26"/>
              </w:rPr>
              <w:t>+ Vào sổ theo dõi</w:t>
            </w:r>
          </w:p>
          <w:p w14:paraId="163C26ED" w14:textId="77777777" w:rsidR="00282DEC" w:rsidRPr="00136676" w:rsidRDefault="00282DEC" w:rsidP="00665155">
            <w:pPr>
              <w:jc w:val="both"/>
              <w:rPr>
                <w:sz w:val="26"/>
                <w:szCs w:val="26"/>
              </w:rPr>
            </w:pPr>
            <w:r w:rsidRPr="00136676">
              <w:rPr>
                <w:sz w:val="26"/>
                <w:szCs w:val="26"/>
              </w:rPr>
              <w:t>+ Trả kết quả (bản giấy và bản ký điện tử).</w:t>
            </w:r>
          </w:p>
        </w:tc>
        <w:tc>
          <w:tcPr>
            <w:tcW w:w="980" w:type="pct"/>
            <w:tcBorders>
              <w:top w:val="single" w:sz="4" w:space="0" w:color="000000"/>
              <w:left w:val="single" w:sz="4" w:space="0" w:color="000000"/>
              <w:bottom w:val="single" w:sz="4" w:space="0" w:color="000000"/>
              <w:right w:val="single" w:sz="4" w:space="0" w:color="000000"/>
            </w:tcBorders>
            <w:vAlign w:val="center"/>
            <w:hideMark/>
          </w:tcPr>
          <w:p w14:paraId="1CADFF95" w14:textId="094973D6" w:rsidR="00282DEC" w:rsidRPr="00136676" w:rsidRDefault="003E1344" w:rsidP="00136676">
            <w:pPr>
              <w:jc w:val="center"/>
              <w:rPr>
                <w:sz w:val="26"/>
                <w:szCs w:val="26"/>
              </w:rPr>
            </w:pPr>
            <w:r>
              <w:rPr>
                <w:sz w:val="26"/>
                <w:szCs w:val="26"/>
              </w:rPr>
              <w:t>Bộ phận Tiếp nhận và trả kết quả</w:t>
            </w:r>
            <w:r w:rsidR="00282DEC" w:rsidRPr="00136676">
              <w:rPr>
                <w:sz w:val="26"/>
                <w:szCs w:val="26"/>
              </w:rPr>
              <w:t xml:space="preserve"> Sở Nông nghiệp và Môi trường</w:t>
            </w:r>
          </w:p>
        </w:tc>
        <w:tc>
          <w:tcPr>
            <w:tcW w:w="603" w:type="pct"/>
            <w:tcBorders>
              <w:top w:val="single" w:sz="4" w:space="0" w:color="000000"/>
              <w:left w:val="single" w:sz="4" w:space="0" w:color="000000"/>
              <w:bottom w:val="single" w:sz="4" w:space="0" w:color="000000"/>
              <w:right w:val="single" w:sz="4" w:space="0" w:color="000000"/>
            </w:tcBorders>
            <w:vAlign w:val="center"/>
            <w:hideMark/>
          </w:tcPr>
          <w:p w14:paraId="5A32B46B" w14:textId="77777777" w:rsidR="00282DEC" w:rsidRPr="00136676" w:rsidRDefault="00282DEC" w:rsidP="00136676">
            <w:pPr>
              <w:jc w:val="center"/>
              <w:rPr>
                <w:sz w:val="26"/>
                <w:szCs w:val="26"/>
              </w:rPr>
            </w:pPr>
            <w:r w:rsidRPr="00136676">
              <w:rPr>
                <w:sz w:val="26"/>
                <w:szCs w:val="26"/>
              </w:rPr>
              <w:t>Giờ hành chính</w:t>
            </w:r>
          </w:p>
        </w:tc>
        <w:tc>
          <w:tcPr>
            <w:tcW w:w="1248" w:type="pct"/>
            <w:tcBorders>
              <w:top w:val="single" w:sz="4" w:space="0" w:color="000000"/>
              <w:left w:val="single" w:sz="4" w:space="0" w:color="000000"/>
              <w:bottom w:val="single" w:sz="4" w:space="0" w:color="000000"/>
              <w:right w:val="single" w:sz="4" w:space="0" w:color="000000"/>
            </w:tcBorders>
            <w:vAlign w:val="center"/>
          </w:tcPr>
          <w:p w14:paraId="66405D09" w14:textId="1FC87F6C" w:rsidR="00282DEC" w:rsidRPr="00136676" w:rsidRDefault="00282DEC" w:rsidP="00136676">
            <w:pPr>
              <w:jc w:val="center"/>
              <w:rPr>
                <w:sz w:val="26"/>
                <w:szCs w:val="26"/>
              </w:rPr>
            </w:pPr>
            <w:r w:rsidRPr="00136676">
              <w:rPr>
                <w:sz w:val="26"/>
                <w:szCs w:val="26"/>
              </w:rPr>
              <w:t>Mẫu số 07 Phụ lục III hoặc</w:t>
            </w:r>
            <w:r w:rsidR="00330A2B">
              <w:rPr>
                <w:sz w:val="26"/>
                <w:szCs w:val="26"/>
              </w:rPr>
              <w:t xml:space="preserve"> </w:t>
            </w:r>
            <w:r w:rsidRPr="00136676">
              <w:rPr>
                <w:sz w:val="26"/>
                <w:szCs w:val="26"/>
              </w:rPr>
              <w:t>phê duyệt điều chỉnh phương án quản lý rừng bền vững theo Mẫu số 08 Phụ lục III</w:t>
            </w:r>
            <w:r w:rsidRPr="00136676">
              <w:rPr>
                <w:sz w:val="26"/>
                <w:szCs w:val="26"/>
              </w:rPr>
              <w:br/>
              <w:t>ban hành kèm theo Thông tư số 16/2025/TT-BNNMT</w:t>
            </w:r>
          </w:p>
        </w:tc>
      </w:tr>
    </w:tbl>
    <w:p w14:paraId="4041B331" w14:textId="77777777" w:rsidR="00100165" w:rsidRPr="00136676" w:rsidRDefault="00100165" w:rsidP="00136676">
      <w:pPr>
        <w:jc w:val="center"/>
        <w:rPr>
          <w:rFonts w:eastAsia="Calibri"/>
          <w:sz w:val="26"/>
          <w:szCs w:val="26"/>
        </w:rPr>
      </w:pPr>
    </w:p>
    <w:p w14:paraId="33842995" w14:textId="77777777" w:rsidR="00282DEC" w:rsidRPr="00136676" w:rsidRDefault="00282DEC" w:rsidP="00330A2B">
      <w:pPr>
        <w:spacing w:after="120"/>
        <w:ind w:firstLine="567"/>
        <w:jc w:val="both"/>
        <w:rPr>
          <w:rFonts w:eastAsia="Calibri"/>
          <w:b/>
          <w:sz w:val="26"/>
          <w:szCs w:val="26"/>
        </w:rPr>
      </w:pPr>
      <w:r w:rsidRPr="00136676">
        <w:rPr>
          <w:rFonts w:eastAsia="Calibri"/>
          <w:b/>
          <w:sz w:val="26"/>
          <w:szCs w:val="26"/>
        </w:rPr>
        <w:t>19. Tên thủ tục: Phê duyệt hoặc điều chỉnh đề án du lịch sinh thái, nghỉ dưỡng, giải trí trong rừng phòng hộ hoặc rừng sản xuất thuộc địa phương quản lý (Mã TTHC: 1.000081.000.00.00.H01).</w:t>
      </w:r>
    </w:p>
    <w:p w14:paraId="703BF73E" w14:textId="77777777" w:rsidR="00282DEC" w:rsidRPr="00136676" w:rsidRDefault="00282DEC" w:rsidP="00665155">
      <w:pPr>
        <w:spacing w:before="120" w:after="120"/>
        <w:ind w:firstLine="567"/>
        <w:jc w:val="both"/>
        <w:rPr>
          <w:sz w:val="26"/>
          <w:szCs w:val="26"/>
        </w:rPr>
      </w:pPr>
      <w:r w:rsidRPr="00136676">
        <w:rPr>
          <w:sz w:val="26"/>
          <w:szCs w:val="26"/>
        </w:rPr>
        <w:t>- Thời gian giải quyết TTHC theo quy định: 360 giờ làm việc</w:t>
      </w:r>
    </w:p>
    <w:p w14:paraId="4788F59E" w14:textId="77777777" w:rsidR="00282DEC" w:rsidRPr="00136676" w:rsidRDefault="00282DEC" w:rsidP="00665155">
      <w:pPr>
        <w:spacing w:before="120" w:after="120"/>
        <w:ind w:firstLine="567"/>
        <w:jc w:val="both"/>
        <w:rPr>
          <w:rFonts w:eastAsia="Calibri"/>
          <w:sz w:val="26"/>
          <w:szCs w:val="26"/>
        </w:rPr>
      </w:pPr>
      <w:r w:rsidRPr="00136676">
        <w:rPr>
          <w:sz w:val="26"/>
          <w:szCs w:val="26"/>
        </w:rPr>
        <w:t>- Thời gian giải quyết TTHC sau cắt giảm 30%: 252 giờ làm việc.</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11"/>
        <w:gridCol w:w="3753"/>
        <w:gridCol w:w="1559"/>
        <w:gridCol w:w="992"/>
        <w:gridCol w:w="2307"/>
      </w:tblGrid>
      <w:tr w:rsidR="00282DEC" w:rsidRPr="00136676" w14:paraId="44F2405E" w14:textId="77777777" w:rsidTr="00330A2B">
        <w:trPr>
          <w:trHeight w:val="170"/>
          <w:jc w:val="center"/>
        </w:trPr>
        <w:tc>
          <w:tcPr>
            <w:tcW w:w="711" w:type="dxa"/>
            <w:vAlign w:val="center"/>
            <w:hideMark/>
          </w:tcPr>
          <w:p w14:paraId="6C437E0B" w14:textId="77777777" w:rsidR="00282DEC" w:rsidRPr="00665155" w:rsidRDefault="00282DEC" w:rsidP="00136676">
            <w:pPr>
              <w:jc w:val="center"/>
              <w:rPr>
                <w:b/>
                <w:bCs/>
                <w:sz w:val="26"/>
                <w:szCs w:val="26"/>
              </w:rPr>
            </w:pPr>
            <w:r w:rsidRPr="00665155">
              <w:rPr>
                <w:b/>
                <w:bCs/>
                <w:sz w:val="26"/>
                <w:szCs w:val="26"/>
              </w:rPr>
              <w:t>TT</w:t>
            </w:r>
          </w:p>
        </w:tc>
        <w:tc>
          <w:tcPr>
            <w:tcW w:w="3753" w:type="dxa"/>
            <w:vAlign w:val="center"/>
            <w:hideMark/>
          </w:tcPr>
          <w:p w14:paraId="74476F6B" w14:textId="77777777" w:rsidR="00282DEC" w:rsidRPr="00665155" w:rsidRDefault="00282DEC" w:rsidP="00136676">
            <w:pPr>
              <w:jc w:val="center"/>
              <w:rPr>
                <w:b/>
                <w:bCs/>
                <w:sz w:val="26"/>
                <w:szCs w:val="26"/>
              </w:rPr>
            </w:pPr>
            <w:r w:rsidRPr="00665155">
              <w:rPr>
                <w:b/>
                <w:bCs/>
                <w:sz w:val="26"/>
                <w:szCs w:val="26"/>
              </w:rPr>
              <w:t>Trình tự</w:t>
            </w:r>
          </w:p>
        </w:tc>
        <w:tc>
          <w:tcPr>
            <w:tcW w:w="1559" w:type="dxa"/>
            <w:vAlign w:val="center"/>
            <w:hideMark/>
          </w:tcPr>
          <w:p w14:paraId="738A4CC9" w14:textId="77777777" w:rsidR="00282DEC" w:rsidRPr="00665155" w:rsidRDefault="00282DEC" w:rsidP="00136676">
            <w:pPr>
              <w:jc w:val="center"/>
              <w:rPr>
                <w:b/>
                <w:bCs/>
                <w:sz w:val="26"/>
                <w:szCs w:val="26"/>
              </w:rPr>
            </w:pPr>
            <w:r w:rsidRPr="00665155">
              <w:rPr>
                <w:b/>
                <w:bCs/>
                <w:sz w:val="26"/>
                <w:szCs w:val="26"/>
              </w:rPr>
              <w:t>Trách nhiệm</w:t>
            </w:r>
          </w:p>
        </w:tc>
        <w:tc>
          <w:tcPr>
            <w:tcW w:w="992" w:type="dxa"/>
            <w:vAlign w:val="center"/>
            <w:hideMark/>
          </w:tcPr>
          <w:p w14:paraId="1BB0B109" w14:textId="77777777" w:rsidR="00282DEC" w:rsidRPr="00665155" w:rsidRDefault="00282DEC" w:rsidP="00136676">
            <w:pPr>
              <w:jc w:val="center"/>
              <w:rPr>
                <w:b/>
                <w:bCs/>
                <w:sz w:val="26"/>
                <w:szCs w:val="26"/>
              </w:rPr>
            </w:pPr>
            <w:r w:rsidRPr="00665155">
              <w:rPr>
                <w:b/>
                <w:bCs/>
                <w:sz w:val="26"/>
                <w:szCs w:val="26"/>
              </w:rPr>
              <w:t>Thời gian (giờ)</w:t>
            </w:r>
          </w:p>
        </w:tc>
        <w:tc>
          <w:tcPr>
            <w:tcW w:w="2307" w:type="dxa"/>
            <w:vAlign w:val="center"/>
            <w:hideMark/>
          </w:tcPr>
          <w:p w14:paraId="7B5F9F96" w14:textId="77777777" w:rsidR="00B57DAB" w:rsidRDefault="00B85EF4" w:rsidP="00136676">
            <w:pPr>
              <w:jc w:val="center"/>
              <w:rPr>
                <w:b/>
                <w:bCs/>
                <w:sz w:val="26"/>
                <w:szCs w:val="26"/>
              </w:rPr>
            </w:pPr>
            <w:r w:rsidRPr="00665155">
              <w:rPr>
                <w:b/>
                <w:bCs/>
                <w:sz w:val="26"/>
                <w:szCs w:val="26"/>
              </w:rPr>
              <w:t xml:space="preserve">Biểu mẫu/ </w:t>
            </w:r>
          </w:p>
          <w:p w14:paraId="64845D0A" w14:textId="49A2889C" w:rsidR="00282DEC" w:rsidRPr="00665155" w:rsidRDefault="00B85EF4" w:rsidP="00136676">
            <w:pPr>
              <w:jc w:val="center"/>
              <w:rPr>
                <w:b/>
                <w:bCs/>
                <w:sz w:val="26"/>
                <w:szCs w:val="26"/>
              </w:rPr>
            </w:pPr>
            <w:r w:rsidRPr="00665155">
              <w:rPr>
                <w:b/>
                <w:bCs/>
                <w:sz w:val="26"/>
                <w:szCs w:val="26"/>
              </w:rPr>
              <w:t>Kết quả</w:t>
            </w:r>
          </w:p>
        </w:tc>
      </w:tr>
      <w:tr w:rsidR="00282DEC" w:rsidRPr="00136676" w14:paraId="4DAF33B1" w14:textId="77777777" w:rsidTr="00330A2B">
        <w:trPr>
          <w:trHeight w:val="170"/>
          <w:jc w:val="center"/>
        </w:trPr>
        <w:tc>
          <w:tcPr>
            <w:tcW w:w="711" w:type="dxa"/>
            <w:vAlign w:val="center"/>
            <w:hideMark/>
          </w:tcPr>
          <w:p w14:paraId="1C9C3A08" w14:textId="77777777" w:rsidR="00282DEC" w:rsidRPr="00136676" w:rsidRDefault="00282DEC" w:rsidP="00136676">
            <w:pPr>
              <w:jc w:val="center"/>
              <w:rPr>
                <w:sz w:val="26"/>
                <w:szCs w:val="26"/>
              </w:rPr>
            </w:pPr>
            <w:r w:rsidRPr="00136676">
              <w:rPr>
                <w:sz w:val="26"/>
                <w:szCs w:val="26"/>
              </w:rPr>
              <w:lastRenderedPageBreak/>
              <w:t>B1</w:t>
            </w:r>
          </w:p>
        </w:tc>
        <w:tc>
          <w:tcPr>
            <w:tcW w:w="3753" w:type="dxa"/>
            <w:vAlign w:val="center"/>
            <w:hideMark/>
          </w:tcPr>
          <w:p w14:paraId="306AFD41" w14:textId="77777777" w:rsidR="00282DEC" w:rsidRPr="00136676" w:rsidRDefault="00282DEC" w:rsidP="00665155">
            <w:pPr>
              <w:jc w:val="both"/>
              <w:rPr>
                <w:sz w:val="26"/>
                <w:szCs w:val="26"/>
              </w:rPr>
            </w:pPr>
            <w:r w:rsidRPr="00136676">
              <w:rPr>
                <w:sz w:val="26"/>
                <w:szCs w:val="26"/>
              </w:rPr>
              <w:t>Nộp, tiếp nhận hồ sơ</w:t>
            </w:r>
          </w:p>
        </w:tc>
        <w:tc>
          <w:tcPr>
            <w:tcW w:w="1559" w:type="dxa"/>
            <w:vAlign w:val="center"/>
            <w:hideMark/>
          </w:tcPr>
          <w:p w14:paraId="138270DF" w14:textId="77777777" w:rsidR="00282DEC" w:rsidRPr="00136676" w:rsidRDefault="00282DEC" w:rsidP="00136676">
            <w:pPr>
              <w:jc w:val="center"/>
              <w:rPr>
                <w:sz w:val="26"/>
                <w:szCs w:val="26"/>
              </w:rPr>
            </w:pPr>
          </w:p>
        </w:tc>
        <w:tc>
          <w:tcPr>
            <w:tcW w:w="992" w:type="dxa"/>
            <w:vAlign w:val="center"/>
          </w:tcPr>
          <w:p w14:paraId="0E30CEB7" w14:textId="77777777" w:rsidR="00282DEC" w:rsidRPr="00136676" w:rsidRDefault="00282DEC" w:rsidP="00136676">
            <w:pPr>
              <w:jc w:val="center"/>
              <w:rPr>
                <w:sz w:val="26"/>
                <w:szCs w:val="26"/>
              </w:rPr>
            </w:pPr>
          </w:p>
        </w:tc>
        <w:tc>
          <w:tcPr>
            <w:tcW w:w="2307" w:type="dxa"/>
            <w:vAlign w:val="center"/>
            <w:hideMark/>
          </w:tcPr>
          <w:p w14:paraId="017702B3" w14:textId="77777777" w:rsidR="00282DEC" w:rsidRPr="00136676" w:rsidRDefault="00282DEC" w:rsidP="00136676">
            <w:pPr>
              <w:jc w:val="center"/>
              <w:rPr>
                <w:sz w:val="26"/>
                <w:szCs w:val="26"/>
              </w:rPr>
            </w:pPr>
          </w:p>
        </w:tc>
      </w:tr>
      <w:tr w:rsidR="00282DEC" w:rsidRPr="00136676" w14:paraId="34A281E3" w14:textId="77777777" w:rsidTr="00330A2B">
        <w:trPr>
          <w:trHeight w:val="170"/>
          <w:jc w:val="center"/>
        </w:trPr>
        <w:tc>
          <w:tcPr>
            <w:tcW w:w="711" w:type="dxa"/>
            <w:vAlign w:val="center"/>
          </w:tcPr>
          <w:p w14:paraId="555EDCA6" w14:textId="77777777" w:rsidR="00282DEC" w:rsidRPr="00136676" w:rsidRDefault="00282DEC" w:rsidP="00136676">
            <w:pPr>
              <w:jc w:val="center"/>
              <w:rPr>
                <w:sz w:val="26"/>
                <w:szCs w:val="26"/>
              </w:rPr>
            </w:pPr>
            <w:r w:rsidRPr="00136676">
              <w:rPr>
                <w:sz w:val="26"/>
                <w:szCs w:val="26"/>
              </w:rPr>
              <w:t>-</w:t>
            </w:r>
          </w:p>
        </w:tc>
        <w:tc>
          <w:tcPr>
            <w:tcW w:w="3753" w:type="dxa"/>
          </w:tcPr>
          <w:p w14:paraId="3343BF52" w14:textId="562FB0AC" w:rsidR="00282DEC" w:rsidRPr="00136676" w:rsidRDefault="00282DEC" w:rsidP="00665155">
            <w:pPr>
              <w:spacing w:before="1680"/>
              <w:jc w:val="both"/>
              <w:rPr>
                <w:sz w:val="26"/>
                <w:szCs w:val="26"/>
              </w:rPr>
            </w:pPr>
            <w:r w:rsidRPr="00136676">
              <w:rPr>
                <w:rFonts w:eastAsia="Calibri"/>
                <w:sz w:val="26"/>
                <w:szCs w:val="26"/>
              </w:rPr>
              <w:t>Chủ rừng gửi trực tiếp hoặc qua dịch vụ bưu chính hoặc qua môi trường điện tử 01 bộ hồ sơ đến Sở Nông nghiệp và Môi trường;</w:t>
            </w:r>
          </w:p>
        </w:tc>
        <w:tc>
          <w:tcPr>
            <w:tcW w:w="1559" w:type="dxa"/>
            <w:vAlign w:val="center"/>
          </w:tcPr>
          <w:p w14:paraId="490F7FA9" w14:textId="77777777" w:rsidR="00282DEC" w:rsidRPr="00136676" w:rsidRDefault="00282DEC" w:rsidP="00136676">
            <w:pPr>
              <w:jc w:val="center"/>
              <w:rPr>
                <w:sz w:val="26"/>
                <w:szCs w:val="26"/>
              </w:rPr>
            </w:pPr>
            <w:r w:rsidRPr="00136676">
              <w:rPr>
                <w:sz w:val="26"/>
                <w:szCs w:val="26"/>
              </w:rPr>
              <w:t>Chủ rừng</w:t>
            </w:r>
          </w:p>
        </w:tc>
        <w:tc>
          <w:tcPr>
            <w:tcW w:w="992" w:type="dxa"/>
            <w:vAlign w:val="center"/>
          </w:tcPr>
          <w:p w14:paraId="72A14C2F" w14:textId="77777777" w:rsidR="00282DEC" w:rsidRPr="00136676" w:rsidRDefault="00282DEC" w:rsidP="00136676">
            <w:pPr>
              <w:jc w:val="center"/>
              <w:rPr>
                <w:sz w:val="26"/>
                <w:szCs w:val="26"/>
              </w:rPr>
            </w:pPr>
            <w:r w:rsidRPr="00136676">
              <w:rPr>
                <w:sz w:val="26"/>
                <w:szCs w:val="26"/>
              </w:rPr>
              <w:t>Giờ hành chính</w:t>
            </w:r>
          </w:p>
        </w:tc>
        <w:tc>
          <w:tcPr>
            <w:tcW w:w="2307" w:type="dxa"/>
            <w:vAlign w:val="center"/>
          </w:tcPr>
          <w:p w14:paraId="30F4A674" w14:textId="77777777" w:rsidR="00282DEC" w:rsidRPr="00136676" w:rsidRDefault="00282DEC" w:rsidP="00136676">
            <w:pPr>
              <w:jc w:val="center"/>
              <w:rPr>
                <w:sz w:val="26"/>
                <w:szCs w:val="26"/>
              </w:rPr>
            </w:pPr>
            <w:r w:rsidRPr="00136676">
              <w:rPr>
                <w:rFonts w:eastAsia="Calibri"/>
                <w:sz w:val="26"/>
                <w:szCs w:val="26"/>
              </w:rPr>
              <w:t>Đề án du lịch sinh thái, nghỉ dưỡng, giải trí quy định tại khoản 1 Điều 23, Điều 32 Nghị định số 156/2018/NĐ-CP được sửa đổi, bổ sung tại khoản 10, khoản 16 Điều 1 Nghị định số 91/2024/NĐ-CP</w:t>
            </w:r>
          </w:p>
        </w:tc>
      </w:tr>
      <w:tr w:rsidR="00282DEC" w:rsidRPr="00136676" w14:paraId="26774106" w14:textId="77777777" w:rsidTr="00330A2B">
        <w:trPr>
          <w:trHeight w:val="170"/>
          <w:jc w:val="center"/>
        </w:trPr>
        <w:tc>
          <w:tcPr>
            <w:tcW w:w="711" w:type="dxa"/>
            <w:vAlign w:val="center"/>
          </w:tcPr>
          <w:p w14:paraId="595DC1D2" w14:textId="77777777" w:rsidR="00282DEC" w:rsidRPr="00136676" w:rsidRDefault="00282DEC" w:rsidP="00136676">
            <w:pPr>
              <w:jc w:val="center"/>
              <w:rPr>
                <w:sz w:val="26"/>
                <w:szCs w:val="26"/>
              </w:rPr>
            </w:pPr>
            <w:r w:rsidRPr="00136676">
              <w:rPr>
                <w:sz w:val="26"/>
                <w:szCs w:val="26"/>
              </w:rPr>
              <w:t>-</w:t>
            </w:r>
          </w:p>
        </w:tc>
        <w:tc>
          <w:tcPr>
            <w:tcW w:w="3753" w:type="dxa"/>
          </w:tcPr>
          <w:p w14:paraId="7CE185C1" w14:textId="77777777" w:rsidR="00282DEC" w:rsidRPr="00136676" w:rsidRDefault="00282DEC" w:rsidP="002E301E">
            <w:pPr>
              <w:spacing w:before="2280"/>
              <w:jc w:val="both"/>
              <w:rPr>
                <w:rFonts w:eastAsia="Calibri"/>
                <w:sz w:val="26"/>
                <w:szCs w:val="26"/>
              </w:rPr>
            </w:pPr>
            <w:r w:rsidRPr="00136676">
              <w:rPr>
                <w:rFonts w:eastAsia="Calibri"/>
                <w:sz w:val="26"/>
                <w:szCs w:val="26"/>
              </w:rPr>
              <w:t>Trường hợp hồ sơ không hợp lệ, trong thời gian 03 ngày làm việc kể từ ngày nhận được hồ sơ, Sở Nông nghiệp và Môi trường có văn bản gửi chủ rừng để hoàn thiện và nêu rõ lý do;</w:t>
            </w:r>
          </w:p>
        </w:tc>
        <w:tc>
          <w:tcPr>
            <w:tcW w:w="1559" w:type="dxa"/>
            <w:vAlign w:val="center"/>
          </w:tcPr>
          <w:p w14:paraId="72D52F9A" w14:textId="71992CF8" w:rsidR="00282DEC" w:rsidRPr="00136676" w:rsidRDefault="003E1344" w:rsidP="00136676">
            <w:pPr>
              <w:jc w:val="center"/>
              <w:rPr>
                <w:sz w:val="26"/>
                <w:szCs w:val="26"/>
              </w:rPr>
            </w:pPr>
            <w:r>
              <w:rPr>
                <w:sz w:val="26"/>
                <w:szCs w:val="26"/>
              </w:rPr>
              <w:t>Bộ phận Tiếp nhận và trả kết quả</w:t>
            </w:r>
            <w:r w:rsidR="00282DEC" w:rsidRPr="00136676">
              <w:rPr>
                <w:sz w:val="26"/>
                <w:szCs w:val="26"/>
              </w:rPr>
              <w:t xml:space="preserve"> Sở Nông nghiệp và Môi trường</w:t>
            </w:r>
          </w:p>
        </w:tc>
        <w:tc>
          <w:tcPr>
            <w:tcW w:w="992" w:type="dxa"/>
            <w:vAlign w:val="center"/>
          </w:tcPr>
          <w:p w14:paraId="779015C3" w14:textId="77777777" w:rsidR="00282DEC" w:rsidRPr="00136676" w:rsidRDefault="00282DEC" w:rsidP="00136676">
            <w:pPr>
              <w:jc w:val="center"/>
              <w:rPr>
                <w:sz w:val="26"/>
                <w:szCs w:val="26"/>
              </w:rPr>
            </w:pPr>
            <w:r w:rsidRPr="00136676">
              <w:rPr>
                <w:sz w:val="26"/>
                <w:szCs w:val="26"/>
              </w:rPr>
              <w:t>04</w:t>
            </w:r>
          </w:p>
        </w:tc>
        <w:tc>
          <w:tcPr>
            <w:tcW w:w="2307" w:type="dxa"/>
            <w:vAlign w:val="center"/>
          </w:tcPr>
          <w:p w14:paraId="6D9FCC8D" w14:textId="77777777" w:rsidR="00282DEC" w:rsidRPr="00136676" w:rsidRDefault="00282DEC" w:rsidP="00136676">
            <w:pPr>
              <w:jc w:val="center"/>
              <w:rPr>
                <w:sz w:val="26"/>
                <w:szCs w:val="26"/>
              </w:rPr>
            </w:pPr>
            <w:r w:rsidRPr="00136676">
              <w:rPr>
                <w:rFonts w:eastAsia="Calibri"/>
                <w:sz w:val="26"/>
                <w:szCs w:val="26"/>
              </w:rPr>
              <w:t>Đề án du lịch sinh thái, nghỉ dưỡng, giải trí quy định tại khoản 1 Điều 23, Điều 32 Nghị định số 156/2018/NĐ-CP được sửa đổi, bổ sung tại khoản 10, khoản 16 Điều 1 Nghị định số 91/2024/NĐ-CP</w:t>
            </w:r>
          </w:p>
        </w:tc>
      </w:tr>
      <w:tr w:rsidR="00282DEC" w:rsidRPr="00136676" w14:paraId="714BE235" w14:textId="77777777" w:rsidTr="00330A2B">
        <w:trPr>
          <w:trHeight w:val="170"/>
          <w:jc w:val="center"/>
        </w:trPr>
        <w:tc>
          <w:tcPr>
            <w:tcW w:w="711" w:type="dxa"/>
            <w:vAlign w:val="center"/>
          </w:tcPr>
          <w:p w14:paraId="48064A23" w14:textId="77777777" w:rsidR="00282DEC" w:rsidRPr="00136676" w:rsidRDefault="00282DEC" w:rsidP="00136676">
            <w:pPr>
              <w:jc w:val="center"/>
              <w:rPr>
                <w:sz w:val="26"/>
                <w:szCs w:val="26"/>
              </w:rPr>
            </w:pPr>
            <w:r w:rsidRPr="00136676">
              <w:rPr>
                <w:sz w:val="26"/>
                <w:szCs w:val="26"/>
              </w:rPr>
              <w:t>B2</w:t>
            </w:r>
          </w:p>
        </w:tc>
        <w:tc>
          <w:tcPr>
            <w:tcW w:w="3753" w:type="dxa"/>
          </w:tcPr>
          <w:p w14:paraId="3456FB14" w14:textId="77777777" w:rsidR="00282DEC" w:rsidRPr="00136676" w:rsidRDefault="00282DEC" w:rsidP="00136676">
            <w:pPr>
              <w:jc w:val="center"/>
              <w:rPr>
                <w:sz w:val="26"/>
                <w:szCs w:val="26"/>
              </w:rPr>
            </w:pPr>
            <w:r w:rsidRPr="00136676">
              <w:rPr>
                <w:rFonts w:eastAsia="Calibri"/>
                <w:sz w:val="26"/>
                <w:szCs w:val="26"/>
              </w:rPr>
              <w:t>Thẩm định</w:t>
            </w:r>
          </w:p>
        </w:tc>
        <w:tc>
          <w:tcPr>
            <w:tcW w:w="1559" w:type="dxa"/>
            <w:vAlign w:val="center"/>
          </w:tcPr>
          <w:p w14:paraId="07EB0A5B" w14:textId="77777777" w:rsidR="00282DEC" w:rsidRPr="00136676" w:rsidRDefault="00282DEC" w:rsidP="00136676">
            <w:pPr>
              <w:jc w:val="center"/>
              <w:rPr>
                <w:sz w:val="26"/>
                <w:szCs w:val="26"/>
              </w:rPr>
            </w:pPr>
          </w:p>
        </w:tc>
        <w:tc>
          <w:tcPr>
            <w:tcW w:w="992" w:type="dxa"/>
            <w:vAlign w:val="center"/>
          </w:tcPr>
          <w:p w14:paraId="5EF90199" w14:textId="77777777" w:rsidR="00282DEC" w:rsidRPr="00136676" w:rsidRDefault="00282DEC" w:rsidP="00136676">
            <w:pPr>
              <w:jc w:val="center"/>
              <w:rPr>
                <w:sz w:val="26"/>
                <w:szCs w:val="26"/>
              </w:rPr>
            </w:pPr>
            <w:r w:rsidRPr="00136676">
              <w:rPr>
                <w:sz w:val="26"/>
                <w:szCs w:val="26"/>
              </w:rPr>
              <w:t>220</w:t>
            </w:r>
          </w:p>
        </w:tc>
        <w:tc>
          <w:tcPr>
            <w:tcW w:w="2307" w:type="dxa"/>
            <w:vAlign w:val="center"/>
          </w:tcPr>
          <w:p w14:paraId="11BF41CC" w14:textId="77777777" w:rsidR="00282DEC" w:rsidRPr="00136676" w:rsidRDefault="00282DEC" w:rsidP="00136676">
            <w:pPr>
              <w:jc w:val="center"/>
              <w:rPr>
                <w:sz w:val="26"/>
                <w:szCs w:val="26"/>
              </w:rPr>
            </w:pPr>
          </w:p>
        </w:tc>
      </w:tr>
      <w:tr w:rsidR="00282DEC" w:rsidRPr="00136676" w14:paraId="437D1F7E" w14:textId="77777777" w:rsidTr="00330A2B">
        <w:trPr>
          <w:trHeight w:val="170"/>
          <w:jc w:val="center"/>
        </w:trPr>
        <w:tc>
          <w:tcPr>
            <w:tcW w:w="711" w:type="dxa"/>
            <w:vAlign w:val="center"/>
          </w:tcPr>
          <w:p w14:paraId="073206D1" w14:textId="77777777" w:rsidR="00282DEC" w:rsidRPr="00136676" w:rsidRDefault="00282DEC" w:rsidP="00136676">
            <w:pPr>
              <w:jc w:val="center"/>
              <w:rPr>
                <w:sz w:val="26"/>
                <w:szCs w:val="26"/>
              </w:rPr>
            </w:pPr>
            <w:r w:rsidRPr="00136676">
              <w:rPr>
                <w:sz w:val="26"/>
                <w:szCs w:val="26"/>
              </w:rPr>
              <w:t>-</w:t>
            </w:r>
          </w:p>
        </w:tc>
        <w:tc>
          <w:tcPr>
            <w:tcW w:w="3753" w:type="dxa"/>
          </w:tcPr>
          <w:p w14:paraId="253C2145" w14:textId="77777777" w:rsidR="00282DEC" w:rsidRPr="00136676" w:rsidRDefault="00282DEC" w:rsidP="002E301E">
            <w:pPr>
              <w:jc w:val="both"/>
              <w:rPr>
                <w:rFonts w:eastAsia="Calibri"/>
                <w:sz w:val="26"/>
                <w:szCs w:val="26"/>
              </w:rPr>
            </w:pPr>
            <w:r w:rsidRPr="00136676">
              <w:rPr>
                <w:rFonts w:eastAsia="Calibri"/>
                <w:sz w:val="26"/>
                <w:szCs w:val="26"/>
              </w:rPr>
              <w:t>Trong thời gian 05 ngày kể từ ngày nhận được hồ sơ hợp lệ, Sở Nông nghiệp và Môi trường tổ chức lấy ý kiến thẩm định bằng văn bản của cơ quan, tổ chức, cá nhân có liên quan về hồ sơ và nội dung của đề án du lịch sinh thái, nghỉ dưỡng, giải trí;</w:t>
            </w:r>
          </w:p>
        </w:tc>
        <w:tc>
          <w:tcPr>
            <w:tcW w:w="1559" w:type="dxa"/>
            <w:vAlign w:val="center"/>
          </w:tcPr>
          <w:p w14:paraId="0ED52764" w14:textId="77777777" w:rsidR="00282DEC" w:rsidRPr="00136676" w:rsidRDefault="00282DEC" w:rsidP="00136676">
            <w:pPr>
              <w:jc w:val="center"/>
              <w:rPr>
                <w:sz w:val="26"/>
                <w:szCs w:val="26"/>
              </w:rPr>
            </w:pPr>
            <w:r w:rsidRPr="00136676">
              <w:rPr>
                <w:sz w:val="26"/>
                <w:szCs w:val="26"/>
              </w:rPr>
              <w:t>Phòng KH-TC/CCKL</w:t>
            </w:r>
          </w:p>
        </w:tc>
        <w:tc>
          <w:tcPr>
            <w:tcW w:w="992" w:type="dxa"/>
            <w:vAlign w:val="center"/>
          </w:tcPr>
          <w:p w14:paraId="2254DA35" w14:textId="77777777" w:rsidR="00282DEC" w:rsidRPr="00136676" w:rsidRDefault="00282DEC" w:rsidP="00136676">
            <w:pPr>
              <w:jc w:val="center"/>
              <w:rPr>
                <w:sz w:val="26"/>
                <w:szCs w:val="26"/>
              </w:rPr>
            </w:pPr>
            <w:r w:rsidRPr="00136676">
              <w:rPr>
                <w:sz w:val="26"/>
                <w:szCs w:val="26"/>
              </w:rPr>
              <w:t>20</w:t>
            </w:r>
          </w:p>
        </w:tc>
        <w:tc>
          <w:tcPr>
            <w:tcW w:w="2307" w:type="dxa"/>
            <w:vAlign w:val="center"/>
          </w:tcPr>
          <w:p w14:paraId="2C43E38B" w14:textId="77777777" w:rsidR="00282DEC" w:rsidRPr="00136676" w:rsidRDefault="00282DEC" w:rsidP="00136676">
            <w:pPr>
              <w:jc w:val="center"/>
              <w:rPr>
                <w:sz w:val="26"/>
                <w:szCs w:val="26"/>
              </w:rPr>
            </w:pPr>
            <w:r w:rsidRPr="00136676">
              <w:rPr>
                <w:sz w:val="26"/>
                <w:szCs w:val="26"/>
              </w:rPr>
              <w:t>Không quy định</w:t>
            </w:r>
          </w:p>
        </w:tc>
      </w:tr>
      <w:tr w:rsidR="00282DEC" w:rsidRPr="00136676" w14:paraId="5EBD0198" w14:textId="77777777" w:rsidTr="00330A2B">
        <w:trPr>
          <w:trHeight w:val="170"/>
          <w:jc w:val="center"/>
        </w:trPr>
        <w:tc>
          <w:tcPr>
            <w:tcW w:w="711" w:type="dxa"/>
            <w:vAlign w:val="center"/>
          </w:tcPr>
          <w:p w14:paraId="322DF001" w14:textId="77777777" w:rsidR="00282DEC" w:rsidRPr="00136676" w:rsidRDefault="00282DEC" w:rsidP="00136676">
            <w:pPr>
              <w:jc w:val="center"/>
              <w:rPr>
                <w:sz w:val="26"/>
                <w:szCs w:val="26"/>
              </w:rPr>
            </w:pPr>
            <w:r w:rsidRPr="00136676">
              <w:rPr>
                <w:sz w:val="26"/>
                <w:szCs w:val="26"/>
              </w:rPr>
              <w:t>-</w:t>
            </w:r>
          </w:p>
        </w:tc>
        <w:tc>
          <w:tcPr>
            <w:tcW w:w="3753" w:type="dxa"/>
          </w:tcPr>
          <w:p w14:paraId="275D17ED" w14:textId="77777777" w:rsidR="00282DEC" w:rsidRPr="00136676" w:rsidRDefault="00282DEC" w:rsidP="002E301E">
            <w:pPr>
              <w:jc w:val="both"/>
              <w:rPr>
                <w:rFonts w:eastAsia="Calibri"/>
                <w:sz w:val="26"/>
                <w:szCs w:val="26"/>
              </w:rPr>
            </w:pPr>
            <w:r w:rsidRPr="00136676">
              <w:rPr>
                <w:rFonts w:eastAsia="Calibri"/>
                <w:sz w:val="26"/>
                <w:szCs w:val="26"/>
              </w:rPr>
              <w:t>Trong thời gian 15 ngày kể từ ngày nhận được văn bản lấy ý kiến, cơ quan, tổ chức, cá nhân có ý kiến bằng văn bản gửi Sở Nông nghiệp và Môi trường;</w:t>
            </w:r>
          </w:p>
        </w:tc>
        <w:tc>
          <w:tcPr>
            <w:tcW w:w="1559" w:type="dxa"/>
            <w:vAlign w:val="center"/>
          </w:tcPr>
          <w:p w14:paraId="396BB677" w14:textId="77777777" w:rsidR="00282DEC" w:rsidRPr="00136676" w:rsidRDefault="00282DEC" w:rsidP="00136676">
            <w:pPr>
              <w:jc w:val="center"/>
              <w:rPr>
                <w:sz w:val="26"/>
                <w:szCs w:val="26"/>
              </w:rPr>
            </w:pPr>
            <w:r w:rsidRPr="00136676">
              <w:rPr>
                <w:sz w:val="26"/>
                <w:szCs w:val="26"/>
              </w:rPr>
              <w:t>Các cơ quan liên quan/Phòng KH-TC/CCKL</w:t>
            </w:r>
          </w:p>
        </w:tc>
        <w:tc>
          <w:tcPr>
            <w:tcW w:w="992" w:type="dxa"/>
            <w:vAlign w:val="center"/>
          </w:tcPr>
          <w:p w14:paraId="7443C520" w14:textId="77777777" w:rsidR="00282DEC" w:rsidRPr="00136676" w:rsidRDefault="00282DEC" w:rsidP="00136676">
            <w:pPr>
              <w:jc w:val="center"/>
              <w:rPr>
                <w:sz w:val="26"/>
                <w:szCs w:val="26"/>
              </w:rPr>
            </w:pPr>
            <w:r w:rsidRPr="00136676">
              <w:rPr>
                <w:sz w:val="26"/>
                <w:szCs w:val="26"/>
              </w:rPr>
              <w:t>100</w:t>
            </w:r>
          </w:p>
        </w:tc>
        <w:tc>
          <w:tcPr>
            <w:tcW w:w="2307" w:type="dxa"/>
            <w:vAlign w:val="center"/>
          </w:tcPr>
          <w:p w14:paraId="66EE4AEB" w14:textId="77777777" w:rsidR="00282DEC" w:rsidRPr="00136676" w:rsidRDefault="00282DEC" w:rsidP="00136676">
            <w:pPr>
              <w:jc w:val="center"/>
              <w:rPr>
                <w:sz w:val="26"/>
                <w:szCs w:val="26"/>
              </w:rPr>
            </w:pPr>
            <w:r w:rsidRPr="00136676">
              <w:rPr>
                <w:sz w:val="26"/>
                <w:szCs w:val="26"/>
              </w:rPr>
              <w:t>Không quy định</w:t>
            </w:r>
          </w:p>
        </w:tc>
      </w:tr>
      <w:tr w:rsidR="00282DEC" w:rsidRPr="00136676" w14:paraId="2480C62D" w14:textId="77777777" w:rsidTr="00330A2B">
        <w:trPr>
          <w:trHeight w:val="170"/>
          <w:jc w:val="center"/>
        </w:trPr>
        <w:tc>
          <w:tcPr>
            <w:tcW w:w="711" w:type="dxa"/>
            <w:vAlign w:val="center"/>
          </w:tcPr>
          <w:p w14:paraId="13F31776" w14:textId="77777777" w:rsidR="00282DEC" w:rsidRPr="00136676" w:rsidRDefault="00282DEC" w:rsidP="00136676">
            <w:pPr>
              <w:jc w:val="center"/>
              <w:rPr>
                <w:sz w:val="26"/>
                <w:szCs w:val="26"/>
              </w:rPr>
            </w:pPr>
            <w:r w:rsidRPr="00136676">
              <w:rPr>
                <w:sz w:val="26"/>
                <w:szCs w:val="26"/>
              </w:rPr>
              <w:t>-</w:t>
            </w:r>
          </w:p>
        </w:tc>
        <w:tc>
          <w:tcPr>
            <w:tcW w:w="3753" w:type="dxa"/>
          </w:tcPr>
          <w:p w14:paraId="6FD7CB47" w14:textId="77777777" w:rsidR="00282DEC" w:rsidRPr="00136676" w:rsidRDefault="00282DEC" w:rsidP="002E301E">
            <w:pPr>
              <w:jc w:val="both"/>
              <w:rPr>
                <w:rFonts w:eastAsia="Calibri"/>
                <w:sz w:val="26"/>
                <w:szCs w:val="26"/>
              </w:rPr>
            </w:pPr>
            <w:r w:rsidRPr="00136676">
              <w:rPr>
                <w:rFonts w:eastAsia="Calibri"/>
                <w:sz w:val="26"/>
                <w:szCs w:val="26"/>
              </w:rPr>
              <w:t xml:space="preserve">Trong thời gian 15 ngày kể từ ngày nhận được ý kiến thẩm định bằng văn bản của cơ quan, tổ </w:t>
            </w:r>
            <w:r w:rsidRPr="00136676">
              <w:rPr>
                <w:rFonts w:eastAsia="Calibri"/>
                <w:sz w:val="26"/>
                <w:szCs w:val="26"/>
              </w:rPr>
              <w:lastRenderedPageBreak/>
              <w:t>chức, cá nhân, Sở Nông nghiệp và Môi trường có trách nhiệm hoàn thành thẩm định;</w:t>
            </w:r>
          </w:p>
        </w:tc>
        <w:tc>
          <w:tcPr>
            <w:tcW w:w="1559" w:type="dxa"/>
            <w:vAlign w:val="center"/>
          </w:tcPr>
          <w:p w14:paraId="449E5296" w14:textId="77777777" w:rsidR="00282DEC" w:rsidRPr="00136676" w:rsidRDefault="00282DEC" w:rsidP="00136676">
            <w:pPr>
              <w:jc w:val="center"/>
              <w:rPr>
                <w:sz w:val="26"/>
                <w:szCs w:val="26"/>
              </w:rPr>
            </w:pPr>
            <w:r w:rsidRPr="00136676">
              <w:rPr>
                <w:sz w:val="26"/>
                <w:szCs w:val="26"/>
              </w:rPr>
              <w:lastRenderedPageBreak/>
              <w:t>Phòng KH-TC/CCKL</w:t>
            </w:r>
          </w:p>
        </w:tc>
        <w:tc>
          <w:tcPr>
            <w:tcW w:w="992" w:type="dxa"/>
            <w:vAlign w:val="center"/>
          </w:tcPr>
          <w:p w14:paraId="08D31EA2" w14:textId="77777777" w:rsidR="00282DEC" w:rsidRPr="00136676" w:rsidRDefault="00282DEC" w:rsidP="00136676">
            <w:pPr>
              <w:jc w:val="center"/>
              <w:rPr>
                <w:sz w:val="26"/>
                <w:szCs w:val="26"/>
              </w:rPr>
            </w:pPr>
            <w:r w:rsidRPr="00136676">
              <w:rPr>
                <w:sz w:val="26"/>
                <w:szCs w:val="26"/>
              </w:rPr>
              <w:t>100</w:t>
            </w:r>
          </w:p>
        </w:tc>
        <w:tc>
          <w:tcPr>
            <w:tcW w:w="2307" w:type="dxa"/>
            <w:vAlign w:val="center"/>
          </w:tcPr>
          <w:p w14:paraId="264AF409" w14:textId="77777777" w:rsidR="00282DEC" w:rsidRPr="00136676" w:rsidRDefault="00282DEC" w:rsidP="00136676">
            <w:pPr>
              <w:jc w:val="center"/>
              <w:rPr>
                <w:sz w:val="26"/>
                <w:szCs w:val="26"/>
              </w:rPr>
            </w:pPr>
            <w:r w:rsidRPr="00136676">
              <w:rPr>
                <w:sz w:val="26"/>
                <w:szCs w:val="26"/>
              </w:rPr>
              <w:t>Không quy định</w:t>
            </w:r>
          </w:p>
        </w:tc>
      </w:tr>
      <w:tr w:rsidR="00282DEC" w:rsidRPr="00136676" w14:paraId="57B57759" w14:textId="77777777" w:rsidTr="00330A2B">
        <w:trPr>
          <w:trHeight w:val="170"/>
          <w:jc w:val="center"/>
        </w:trPr>
        <w:tc>
          <w:tcPr>
            <w:tcW w:w="711" w:type="dxa"/>
            <w:vAlign w:val="center"/>
          </w:tcPr>
          <w:p w14:paraId="7B3F7C11" w14:textId="77777777" w:rsidR="00282DEC" w:rsidRPr="00136676" w:rsidRDefault="00282DEC" w:rsidP="00136676">
            <w:pPr>
              <w:jc w:val="center"/>
              <w:rPr>
                <w:sz w:val="26"/>
                <w:szCs w:val="26"/>
              </w:rPr>
            </w:pPr>
            <w:r w:rsidRPr="00136676">
              <w:rPr>
                <w:sz w:val="26"/>
                <w:szCs w:val="26"/>
              </w:rPr>
              <w:t>B3</w:t>
            </w:r>
          </w:p>
        </w:tc>
        <w:tc>
          <w:tcPr>
            <w:tcW w:w="3753" w:type="dxa"/>
          </w:tcPr>
          <w:p w14:paraId="4D87A291" w14:textId="77777777" w:rsidR="00282DEC" w:rsidRPr="00136676" w:rsidRDefault="00282DEC" w:rsidP="002E301E">
            <w:pPr>
              <w:jc w:val="both"/>
              <w:rPr>
                <w:rFonts w:eastAsia="Calibri"/>
                <w:sz w:val="26"/>
                <w:szCs w:val="26"/>
              </w:rPr>
            </w:pPr>
            <w:r w:rsidRPr="00136676">
              <w:rPr>
                <w:rFonts w:eastAsia="Calibri"/>
                <w:sz w:val="26"/>
                <w:szCs w:val="26"/>
              </w:rPr>
              <w:t>Quyết định phê duyệt</w:t>
            </w:r>
          </w:p>
        </w:tc>
        <w:tc>
          <w:tcPr>
            <w:tcW w:w="1559" w:type="dxa"/>
            <w:vAlign w:val="center"/>
          </w:tcPr>
          <w:p w14:paraId="67748165" w14:textId="77777777" w:rsidR="00282DEC" w:rsidRPr="00136676" w:rsidRDefault="00282DEC" w:rsidP="00136676">
            <w:pPr>
              <w:jc w:val="center"/>
              <w:rPr>
                <w:sz w:val="26"/>
                <w:szCs w:val="26"/>
              </w:rPr>
            </w:pPr>
          </w:p>
        </w:tc>
        <w:tc>
          <w:tcPr>
            <w:tcW w:w="992" w:type="dxa"/>
            <w:vAlign w:val="center"/>
          </w:tcPr>
          <w:p w14:paraId="7B94EF08" w14:textId="77777777" w:rsidR="00282DEC" w:rsidRPr="00136676" w:rsidRDefault="00282DEC" w:rsidP="00136676">
            <w:pPr>
              <w:jc w:val="center"/>
              <w:rPr>
                <w:sz w:val="26"/>
                <w:szCs w:val="26"/>
              </w:rPr>
            </w:pPr>
          </w:p>
        </w:tc>
        <w:tc>
          <w:tcPr>
            <w:tcW w:w="2307" w:type="dxa"/>
            <w:vAlign w:val="center"/>
          </w:tcPr>
          <w:p w14:paraId="1BA302F7" w14:textId="77777777" w:rsidR="00282DEC" w:rsidRPr="00136676" w:rsidRDefault="00282DEC" w:rsidP="00136676">
            <w:pPr>
              <w:jc w:val="center"/>
              <w:rPr>
                <w:sz w:val="26"/>
                <w:szCs w:val="26"/>
              </w:rPr>
            </w:pPr>
          </w:p>
        </w:tc>
      </w:tr>
      <w:tr w:rsidR="00282DEC" w:rsidRPr="00136676" w14:paraId="7E4186DD" w14:textId="77777777" w:rsidTr="00330A2B">
        <w:trPr>
          <w:trHeight w:val="170"/>
          <w:jc w:val="center"/>
        </w:trPr>
        <w:tc>
          <w:tcPr>
            <w:tcW w:w="711" w:type="dxa"/>
            <w:vAlign w:val="center"/>
          </w:tcPr>
          <w:p w14:paraId="67B08552" w14:textId="77777777" w:rsidR="00282DEC" w:rsidRPr="00136676" w:rsidRDefault="00282DEC" w:rsidP="00136676">
            <w:pPr>
              <w:jc w:val="center"/>
              <w:rPr>
                <w:sz w:val="26"/>
                <w:szCs w:val="26"/>
              </w:rPr>
            </w:pPr>
            <w:r w:rsidRPr="00136676">
              <w:rPr>
                <w:sz w:val="26"/>
                <w:szCs w:val="26"/>
              </w:rPr>
              <w:t>-</w:t>
            </w:r>
          </w:p>
        </w:tc>
        <w:tc>
          <w:tcPr>
            <w:tcW w:w="3753" w:type="dxa"/>
          </w:tcPr>
          <w:p w14:paraId="79F77B85" w14:textId="7E99A1EE" w:rsidR="00282DEC" w:rsidRPr="00136676" w:rsidRDefault="00282DEC" w:rsidP="002E301E">
            <w:pPr>
              <w:jc w:val="both"/>
              <w:rPr>
                <w:rFonts w:eastAsia="Calibri"/>
                <w:sz w:val="26"/>
                <w:szCs w:val="26"/>
              </w:rPr>
            </w:pPr>
            <w:r w:rsidRPr="00136676">
              <w:rPr>
                <w:rFonts w:eastAsia="Calibri"/>
                <w:sz w:val="26"/>
                <w:szCs w:val="26"/>
              </w:rPr>
              <w:t>Trong thời gian 10 ngày kể từ ngày nhận được đầy đủ hồ sơ do Sở Nông nghiệp và Môi trường, Chủ tịch Ủy ban nhân dân cấp tỉnh quyết định phê duyệt đề án du lịch sinh thái, nghỉ dưỡng, giải trí.</w:t>
            </w:r>
          </w:p>
        </w:tc>
        <w:tc>
          <w:tcPr>
            <w:tcW w:w="1559" w:type="dxa"/>
            <w:vAlign w:val="center"/>
          </w:tcPr>
          <w:p w14:paraId="264A8A44" w14:textId="77777777" w:rsidR="00282DEC" w:rsidRPr="00136676" w:rsidRDefault="00282DEC" w:rsidP="00136676">
            <w:pPr>
              <w:jc w:val="center"/>
              <w:rPr>
                <w:sz w:val="26"/>
                <w:szCs w:val="26"/>
              </w:rPr>
            </w:pPr>
            <w:r w:rsidRPr="00136676">
              <w:rPr>
                <w:sz w:val="26"/>
                <w:szCs w:val="26"/>
              </w:rPr>
              <w:t>UBND tỉnh</w:t>
            </w:r>
          </w:p>
        </w:tc>
        <w:tc>
          <w:tcPr>
            <w:tcW w:w="992" w:type="dxa"/>
            <w:vAlign w:val="center"/>
          </w:tcPr>
          <w:p w14:paraId="14A70A61" w14:textId="77777777" w:rsidR="00282DEC" w:rsidRPr="00136676" w:rsidRDefault="00282DEC" w:rsidP="00136676">
            <w:pPr>
              <w:jc w:val="center"/>
              <w:rPr>
                <w:sz w:val="26"/>
                <w:szCs w:val="26"/>
              </w:rPr>
            </w:pPr>
            <w:r w:rsidRPr="00136676">
              <w:rPr>
                <w:sz w:val="26"/>
                <w:szCs w:val="26"/>
              </w:rPr>
              <w:t>24</w:t>
            </w:r>
          </w:p>
        </w:tc>
        <w:tc>
          <w:tcPr>
            <w:tcW w:w="2307" w:type="dxa"/>
            <w:vAlign w:val="center"/>
          </w:tcPr>
          <w:p w14:paraId="6745DD23" w14:textId="66E6136E" w:rsidR="00282DEC" w:rsidRPr="00136676" w:rsidRDefault="00282DEC" w:rsidP="00136676">
            <w:pPr>
              <w:jc w:val="center"/>
              <w:rPr>
                <w:sz w:val="26"/>
                <w:szCs w:val="26"/>
              </w:rPr>
            </w:pPr>
            <w:r w:rsidRPr="00136676">
              <w:rPr>
                <w:sz w:val="26"/>
                <w:szCs w:val="26"/>
              </w:rPr>
              <w:t>Quyết định (không quy định biểu mẫu)</w:t>
            </w:r>
          </w:p>
        </w:tc>
      </w:tr>
      <w:tr w:rsidR="00282DEC" w:rsidRPr="00136676" w14:paraId="649CBC08" w14:textId="77777777" w:rsidTr="00330A2B">
        <w:trPr>
          <w:trHeight w:val="170"/>
          <w:jc w:val="center"/>
        </w:trPr>
        <w:tc>
          <w:tcPr>
            <w:tcW w:w="711" w:type="dxa"/>
            <w:vAlign w:val="center"/>
          </w:tcPr>
          <w:p w14:paraId="32DFD5DB" w14:textId="77777777" w:rsidR="00282DEC" w:rsidRPr="00136676" w:rsidRDefault="00282DEC" w:rsidP="00136676">
            <w:pPr>
              <w:jc w:val="center"/>
              <w:rPr>
                <w:sz w:val="26"/>
                <w:szCs w:val="26"/>
              </w:rPr>
            </w:pPr>
            <w:r w:rsidRPr="00136676">
              <w:rPr>
                <w:sz w:val="26"/>
                <w:szCs w:val="26"/>
              </w:rPr>
              <w:t>B4</w:t>
            </w:r>
          </w:p>
        </w:tc>
        <w:tc>
          <w:tcPr>
            <w:tcW w:w="3753" w:type="dxa"/>
          </w:tcPr>
          <w:p w14:paraId="501BF8EA" w14:textId="77777777" w:rsidR="00282DEC" w:rsidRPr="00136676" w:rsidRDefault="00282DEC" w:rsidP="002E301E">
            <w:pPr>
              <w:jc w:val="both"/>
              <w:rPr>
                <w:rFonts w:eastAsia="Calibri"/>
                <w:sz w:val="26"/>
                <w:szCs w:val="26"/>
              </w:rPr>
            </w:pPr>
            <w:r w:rsidRPr="00136676">
              <w:rPr>
                <w:rFonts w:eastAsia="Calibri"/>
                <w:sz w:val="26"/>
                <w:szCs w:val="26"/>
              </w:rPr>
              <w:t>Đóng dấu và phát hành</w:t>
            </w:r>
          </w:p>
        </w:tc>
        <w:tc>
          <w:tcPr>
            <w:tcW w:w="1559" w:type="dxa"/>
            <w:vAlign w:val="center"/>
          </w:tcPr>
          <w:p w14:paraId="5C29185A" w14:textId="04D360A3" w:rsidR="00282DEC" w:rsidRPr="00136676" w:rsidRDefault="003E1344" w:rsidP="00136676">
            <w:pPr>
              <w:jc w:val="center"/>
              <w:rPr>
                <w:sz w:val="26"/>
                <w:szCs w:val="26"/>
              </w:rPr>
            </w:pPr>
            <w:r>
              <w:rPr>
                <w:sz w:val="26"/>
                <w:szCs w:val="26"/>
              </w:rPr>
              <w:t>VP UBND tỉnh</w:t>
            </w:r>
          </w:p>
        </w:tc>
        <w:tc>
          <w:tcPr>
            <w:tcW w:w="992" w:type="dxa"/>
            <w:vAlign w:val="center"/>
          </w:tcPr>
          <w:p w14:paraId="2F980B64" w14:textId="77777777" w:rsidR="00282DEC" w:rsidRPr="00136676" w:rsidRDefault="00282DEC" w:rsidP="00136676">
            <w:pPr>
              <w:jc w:val="center"/>
              <w:rPr>
                <w:sz w:val="26"/>
                <w:szCs w:val="26"/>
              </w:rPr>
            </w:pPr>
            <w:r w:rsidRPr="00136676">
              <w:rPr>
                <w:sz w:val="26"/>
                <w:szCs w:val="26"/>
              </w:rPr>
              <w:t>4</w:t>
            </w:r>
          </w:p>
        </w:tc>
        <w:tc>
          <w:tcPr>
            <w:tcW w:w="2307" w:type="dxa"/>
            <w:vAlign w:val="center"/>
          </w:tcPr>
          <w:p w14:paraId="76F9B4DF" w14:textId="77777777" w:rsidR="00282DEC" w:rsidRPr="00136676" w:rsidRDefault="00282DEC" w:rsidP="00136676">
            <w:pPr>
              <w:jc w:val="center"/>
              <w:rPr>
                <w:sz w:val="26"/>
                <w:szCs w:val="26"/>
              </w:rPr>
            </w:pPr>
            <w:r w:rsidRPr="00136676">
              <w:rPr>
                <w:sz w:val="26"/>
                <w:szCs w:val="26"/>
              </w:rPr>
              <w:t>Quyết định</w:t>
            </w:r>
          </w:p>
        </w:tc>
      </w:tr>
      <w:tr w:rsidR="00282DEC" w:rsidRPr="00136676" w14:paraId="49FDF1D7" w14:textId="77777777" w:rsidTr="00330A2B">
        <w:trPr>
          <w:trHeight w:val="170"/>
          <w:jc w:val="center"/>
        </w:trPr>
        <w:tc>
          <w:tcPr>
            <w:tcW w:w="711" w:type="dxa"/>
            <w:vAlign w:val="center"/>
          </w:tcPr>
          <w:p w14:paraId="6BE663D5" w14:textId="77777777" w:rsidR="00282DEC" w:rsidRPr="00136676" w:rsidRDefault="00282DEC" w:rsidP="00136676">
            <w:pPr>
              <w:jc w:val="center"/>
              <w:rPr>
                <w:sz w:val="26"/>
                <w:szCs w:val="26"/>
              </w:rPr>
            </w:pPr>
            <w:r w:rsidRPr="00136676">
              <w:rPr>
                <w:sz w:val="26"/>
                <w:szCs w:val="26"/>
              </w:rPr>
              <w:t>B5</w:t>
            </w:r>
          </w:p>
        </w:tc>
        <w:tc>
          <w:tcPr>
            <w:tcW w:w="3753" w:type="dxa"/>
            <w:vAlign w:val="center"/>
          </w:tcPr>
          <w:p w14:paraId="0090D5EC" w14:textId="77777777" w:rsidR="00282DEC" w:rsidRPr="00136676" w:rsidRDefault="00282DEC" w:rsidP="002E301E">
            <w:pPr>
              <w:jc w:val="both"/>
              <w:rPr>
                <w:sz w:val="26"/>
                <w:szCs w:val="26"/>
              </w:rPr>
            </w:pPr>
            <w:r w:rsidRPr="00136676">
              <w:rPr>
                <w:sz w:val="26"/>
                <w:szCs w:val="26"/>
              </w:rPr>
              <w:t>+ Vào sổ theo dõi</w:t>
            </w:r>
          </w:p>
          <w:p w14:paraId="4F6B75CE" w14:textId="77777777" w:rsidR="00282DEC" w:rsidRPr="00136676" w:rsidRDefault="00282DEC" w:rsidP="002E301E">
            <w:pPr>
              <w:jc w:val="both"/>
              <w:rPr>
                <w:sz w:val="26"/>
                <w:szCs w:val="26"/>
              </w:rPr>
            </w:pPr>
            <w:r w:rsidRPr="00136676">
              <w:rPr>
                <w:sz w:val="26"/>
                <w:szCs w:val="26"/>
              </w:rPr>
              <w:t>+ Trả kết quả (bản giấy và bản ký điện tử).</w:t>
            </w:r>
          </w:p>
        </w:tc>
        <w:tc>
          <w:tcPr>
            <w:tcW w:w="1559" w:type="dxa"/>
            <w:vAlign w:val="center"/>
          </w:tcPr>
          <w:p w14:paraId="68934D15" w14:textId="0824F09B" w:rsidR="00282DEC" w:rsidRPr="00136676" w:rsidRDefault="003E1344" w:rsidP="00136676">
            <w:pPr>
              <w:jc w:val="center"/>
              <w:rPr>
                <w:sz w:val="26"/>
                <w:szCs w:val="26"/>
              </w:rPr>
            </w:pPr>
            <w:r>
              <w:rPr>
                <w:sz w:val="26"/>
                <w:szCs w:val="26"/>
              </w:rPr>
              <w:t>Bộ phận Tiếp nhận và trả kết quả</w:t>
            </w:r>
            <w:r w:rsidR="00282DEC" w:rsidRPr="00136676">
              <w:rPr>
                <w:sz w:val="26"/>
                <w:szCs w:val="26"/>
              </w:rPr>
              <w:t xml:space="preserve"> Sở Nông nghiệp và Môi trường</w:t>
            </w:r>
          </w:p>
        </w:tc>
        <w:tc>
          <w:tcPr>
            <w:tcW w:w="992" w:type="dxa"/>
            <w:vAlign w:val="center"/>
          </w:tcPr>
          <w:p w14:paraId="7600FD7C" w14:textId="77777777" w:rsidR="00282DEC" w:rsidRPr="00136676" w:rsidRDefault="00282DEC" w:rsidP="00136676">
            <w:pPr>
              <w:jc w:val="center"/>
              <w:rPr>
                <w:sz w:val="26"/>
                <w:szCs w:val="26"/>
              </w:rPr>
            </w:pPr>
            <w:r w:rsidRPr="00136676">
              <w:rPr>
                <w:sz w:val="26"/>
                <w:szCs w:val="26"/>
              </w:rPr>
              <w:t>Giờ hành chính</w:t>
            </w:r>
          </w:p>
        </w:tc>
        <w:tc>
          <w:tcPr>
            <w:tcW w:w="2307" w:type="dxa"/>
            <w:vAlign w:val="center"/>
          </w:tcPr>
          <w:p w14:paraId="1F097C9A" w14:textId="77777777" w:rsidR="00282DEC" w:rsidRPr="00136676" w:rsidRDefault="00282DEC" w:rsidP="00136676">
            <w:pPr>
              <w:jc w:val="center"/>
              <w:rPr>
                <w:sz w:val="26"/>
                <w:szCs w:val="26"/>
              </w:rPr>
            </w:pPr>
            <w:r w:rsidRPr="00136676">
              <w:rPr>
                <w:sz w:val="26"/>
                <w:szCs w:val="26"/>
              </w:rPr>
              <w:t>Quyết định</w:t>
            </w:r>
          </w:p>
        </w:tc>
      </w:tr>
    </w:tbl>
    <w:p w14:paraId="10763848" w14:textId="77777777" w:rsidR="00282DEC" w:rsidRPr="00136676" w:rsidRDefault="00282DEC" w:rsidP="002E301E">
      <w:pPr>
        <w:spacing w:before="240" w:after="120"/>
        <w:ind w:firstLine="567"/>
        <w:jc w:val="both"/>
        <w:rPr>
          <w:rFonts w:eastAsia="Calibri"/>
          <w:b/>
          <w:sz w:val="26"/>
          <w:szCs w:val="26"/>
        </w:rPr>
      </w:pPr>
      <w:r w:rsidRPr="00136676">
        <w:rPr>
          <w:rFonts w:eastAsia="Calibri"/>
          <w:b/>
          <w:sz w:val="26"/>
          <w:szCs w:val="26"/>
        </w:rPr>
        <w:t>20. Tên thủ tục: Phê duyệt hoặc điều chỉnh đề án du lịch sinh thái, nghỉ dưỡng, giải trí trong rừng đặc dụng thuộc địa phương quản lý (Mã TTHC: 1.000084.000.00.00.H01).</w:t>
      </w:r>
    </w:p>
    <w:p w14:paraId="2259EF09" w14:textId="77777777" w:rsidR="00282DEC" w:rsidRPr="00136676" w:rsidRDefault="00282DEC" w:rsidP="002E301E">
      <w:pPr>
        <w:spacing w:before="120" w:after="120"/>
        <w:ind w:firstLine="567"/>
        <w:jc w:val="both"/>
        <w:rPr>
          <w:sz w:val="26"/>
          <w:szCs w:val="26"/>
        </w:rPr>
      </w:pPr>
      <w:r w:rsidRPr="00136676">
        <w:rPr>
          <w:sz w:val="26"/>
          <w:szCs w:val="26"/>
        </w:rPr>
        <w:t>- Thời gian giải quyết TTHC theo quy định: 360 giờ làm việc</w:t>
      </w:r>
    </w:p>
    <w:p w14:paraId="6F33EDAE" w14:textId="77777777" w:rsidR="00282DEC" w:rsidRPr="00136676" w:rsidRDefault="00282DEC" w:rsidP="002E301E">
      <w:pPr>
        <w:spacing w:before="120" w:after="120"/>
        <w:ind w:firstLine="567"/>
        <w:jc w:val="both"/>
        <w:rPr>
          <w:rFonts w:eastAsia="Calibri"/>
          <w:sz w:val="26"/>
          <w:szCs w:val="26"/>
        </w:rPr>
      </w:pPr>
      <w:r w:rsidRPr="00136676">
        <w:rPr>
          <w:sz w:val="26"/>
          <w:szCs w:val="26"/>
        </w:rPr>
        <w:t>- Thời gian giải quyết TTHC sau cắt giảm 30%: 252 giờ làm việc.</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11"/>
        <w:gridCol w:w="3933"/>
        <w:gridCol w:w="1560"/>
        <w:gridCol w:w="992"/>
        <w:gridCol w:w="2504"/>
      </w:tblGrid>
      <w:tr w:rsidR="00282DEC" w:rsidRPr="00136676" w14:paraId="0CFDAEA1" w14:textId="77777777" w:rsidTr="00330A2B">
        <w:trPr>
          <w:trHeight w:val="227"/>
        </w:trPr>
        <w:tc>
          <w:tcPr>
            <w:tcW w:w="711" w:type="dxa"/>
            <w:vAlign w:val="center"/>
            <w:hideMark/>
          </w:tcPr>
          <w:p w14:paraId="36321C01" w14:textId="77777777" w:rsidR="00282DEC" w:rsidRPr="002E301E" w:rsidRDefault="00282DEC" w:rsidP="00136676">
            <w:pPr>
              <w:jc w:val="center"/>
              <w:rPr>
                <w:b/>
                <w:bCs/>
                <w:sz w:val="26"/>
                <w:szCs w:val="26"/>
              </w:rPr>
            </w:pPr>
            <w:r w:rsidRPr="002E301E">
              <w:rPr>
                <w:b/>
                <w:bCs/>
                <w:sz w:val="26"/>
                <w:szCs w:val="26"/>
              </w:rPr>
              <w:t>TT</w:t>
            </w:r>
          </w:p>
        </w:tc>
        <w:tc>
          <w:tcPr>
            <w:tcW w:w="3933" w:type="dxa"/>
            <w:vAlign w:val="center"/>
            <w:hideMark/>
          </w:tcPr>
          <w:p w14:paraId="3B692C81" w14:textId="77777777" w:rsidR="00282DEC" w:rsidRPr="002E301E" w:rsidRDefault="00282DEC" w:rsidP="00136676">
            <w:pPr>
              <w:jc w:val="center"/>
              <w:rPr>
                <w:b/>
                <w:bCs/>
                <w:sz w:val="26"/>
                <w:szCs w:val="26"/>
              </w:rPr>
            </w:pPr>
            <w:r w:rsidRPr="002E301E">
              <w:rPr>
                <w:b/>
                <w:bCs/>
                <w:sz w:val="26"/>
                <w:szCs w:val="26"/>
              </w:rPr>
              <w:t>Trình tự</w:t>
            </w:r>
          </w:p>
        </w:tc>
        <w:tc>
          <w:tcPr>
            <w:tcW w:w="1560" w:type="dxa"/>
            <w:vAlign w:val="center"/>
            <w:hideMark/>
          </w:tcPr>
          <w:p w14:paraId="4CDD180B" w14:textId="77777777" w:rsidR="00282DEC" w:rsidRPr="002E301E" w:rsidRDefault="00282DEC" w:rsidP="00136676">
            <w:pPr>
              <w:jc w:val="center"/>
              <w:rPr>
                <w:b/>
                <w:bCs/>
                <w:sz w:val="26"/>
                <w:szCs w:val="26"/>
              </w:rPr>
            </w:pPr>
            <w:r w:rsidRPr="002E301E">
              <w:rPr>
                <w:b/>
                <w:bCs/>
                <w:sz w:val="26"/>
                <w:szCs w:val="26"/>
              </w:rPr>
              <w:t>Trách nhiệm</w:t>
            </w:r>
          </w:p>
        </w:tc>
        <w:tc>
          <w:tcPr>
            <w:tcW w:w="992" w:type="dxa"/>
            <w:vAlign w:val="center"/>
            <w:hideMark/>
          </w:tcPr>
          <w:p w14:paraId="58F04D43" w14:textId="77777777" w:rsidR="00282DEC" w:rsidRPr="002E301E" w:rsidRDefault="00282DEC" w:rsidP="00136676">
            <w:pPr>
              <w:jc w:val="center"/>
              <w:rPr>
                <w:b/>
                <w:bCs/>
                <w:sz w:val="26"/>
                <w:szCs w:val="26"/>
              </w:rPr>
            </w:pPr>
            <w:r w:rsidRPr="002E301E">
              <w:rPr>
                <w:b/>
                <w:bCs/>
                <w:sz w:val="26"/>
                <w:szCs w:val="26"/>
              </w:rPr>
              <w:t>Thời gian (giờ)</w:t>
            </w:r>
          </w:p>
        </w:tc>
        <w:tc>
          <w:tcPr>
            <w:tcW w:w="2504" w:type="dxa"/>
            <w:vAlign w:val="center"/>
            <w:hideMark/>
          </w:tcPr>
          <w:p w14:paraId="15D0F96E" w14:textId="1E7ACFDA" w:rsidR="00282DEC" w:rsidRPr="002E301E" w:rsidRDefault="00B85EF4" w:rsidP="00136676">
            <w:pPr>
              <w:jc w:val="center"/>
              <w:rPr>
                <w:b/>
                <w:bCs/>
                <w:sz w:val="26"/>
                <w:szCs w:val="26"/>
              </w:rPr>
            </w:pPr>
            <w:r w:rsidRPr="002E301E">
              <w:rPr>
                <w:b/>
                <w:bCs/>
                <w:sz w:val="26"/>
                <w:szCs w:val="26"/>
              </w:rPr>
              <w:t>Biểu mẫu/ Kết quả</w:t>
            </w:r>
          </w:p>
        </w:tc>
      </w:tr>
      <w:tr w:rsidR="00282DEC" w:rsidRPr="00136676" w14:paraId="1AB57C65" w14:textId="77777777" w:rsidTr="00330A2B">
        <w:trPr>
          <w:trHeight w:val="227"/>
        </w:trPr>
        <w:tc>
          <w:tcPr>
            <w:tcW w:w="711" w:type="dxa"/>
            <w:vAlign w:val="center"/>
            <w:hideMark/>
          </w:tcPr>
          <w:p w14:paraId="7B211CC5" w14:textId="77777777" w:rsidR="00282DEC" w:rsidRPr="00136676" w:rsidRDefault="00282DEC" w:rsidP="00136676">
            <w:pPr>
              <w:jc w:val="center"/>
              <w:rPr>
                <w:sz w:val="26"/>
                <w:szCs w:val="26"/>
              </w:rPr>
            </w:pPr>
            <w:r w:rsidRPr="00136676">
              <w:rPr>
                <w:sz w:val="26"/>
                <w:szCs w:val="26"/>
              </w:rPr>
              <w:t>B1</w:t>
            </w:r>
          </w:p>
        </w:tc>
        <w:tc>
          <w:tcPr>
            <w:tcW w:w="3933" w:type="dxa"/>
            <w:vAlign w:val="center"/>
            <w:hideMark/>
          </w:tcPr>
          <w:p w14:paraId="405999F1" w14:textId="77777777" w:rsidR="00282DEC" w:rsidRPr="00136676" w:rsidRDefault="00282DEC" w:rsidP="002E301E">
            <w:pPr>
              <w:jc w:val="both"/>
              <w:rPr>
                <w:sz w:val="26"/>
                <w:szCs w:val="26"/>
              </w:rPr>
            </w:pPr>
            <w:r w:rsidRPr="00136676">
              <w:rPr>
                <w:sz w:val="26"/>
                <w:szCs w:val="26"/>
              </w:rPr>
              <w:t>Nộp, tiếp nhận hồ sơ</w:t>
            </w:r>
          </w:p>
        </w:tc>
        <w:tc>
          <w:tcPr>
            <w:tcW w:w="1560" w:type="dxa"/>
            <w:vAlign w:val="center"/>
            <w:hideMark/>
          </w:tcPr>
          <w:p w14:paraId="48738D70" w14:textId="77777777" w:rsidR="00282DEC" w:rsidRPr="00136676" w:rsidRDefault="00282DEC" w:rsidP="00136676">
            <w:pPr>
              <w:jc w:val="center"/>
              <w:rPr>
                <w:sz w:val="26"/>
                <w:szCs w:val="26"/>
              </w:rPr>
            </w:pPr>
          </w:p>
        </w:tc>
        <w:tc>
          <w:tcPr>
            <w:tcW w:w="992" w:type="dxa"/>
            <w:vAlign w:val="center"/>
          </w:tcPr>
          <w:p w14:paraId="1405E831" w14:textId="77777777" w:rsidR="00282DEC" w:rsidRPr="00136676" w:rsidRDefault="00282DEC" w:rsidP="00136676">
            <w:pPr>
              <w:jc w:val="center"/>
              <w:rPr>
                <w:sz w:val="26"/>
                <w:szCs w:val="26"/>
              </w:rPr>
            </w:pPr>
          </w:p>
        </w:tc>
        <w:tc>
          <w:tcPr>
            <w:tcW w:w="2504" w:type="dxa"/>
            <w:vAlign w:val="center"/>
            <w:hideMark/>
          </w:tcPr>
          <w:p w14:paraId="41A965DC" w14:textId="77777777" w:rsidR="00282DEC" w:rsidRPr="00136676" w:rsidRDefault="00282DEC" w:rsidP="00136676">
            <w:pPr>
              <w:jc w:val="center"/>
              <w:rPr>
                <w:sz w:val="26"/>
                <w:szCs w:val="26"/>
              </w:rPr>
            </w:pPr>
          </w:p>
        </w:tc>
      </w:tr>
      <w:tr w:rsidR="00282DEC" w:rsidRPr="00136676" w14:paraId="373C2FE7" w14:textId="77777777" w:rsidTr="00330A2B">
        <w:trPr>
          <w:trHeight w:val="227"/>
        </w:trPr>
        <w:tc>
          <w:tcPr>
            <w:tcW w:w="711" w:type="dxa"/>
            <w:vAlign w:val="center"/>
          </w:tcPr>
          <w:p w14:paraId="3F71EF81" w14:textId="77777777" w:rsidR="00282DEC" w:rsidRPr="00136676" w:rsidRDefault="00282DEC" w:rsidP="00136676">
            <w:pPr>
              <w:jc w:val="center"/>
              <w:rPr>
                <w:sz w:val="26"/>
                <w:szCs w:val="26"/>
              </w:rPr>
            </w:pPr>
          </w:p>
        </w:tc>
        <w:tc>
          <w:tcPr>
            <w:tcW w:w="3933" w:type="dxa"/>
          </w:tcPr>
          <w:p w14:paraId="10FE0647" w14:textId="276764BE" w:rsidR="00282DEC" w:rsidRPr="00136676" w:rsidRDefault="00282DEC" w:rsidP="002E301E">
            <w:pPr>
              <w:jc w:val="both"/>
              <w:rPr>
                <w:sz w:val="26"/>
                <w:szCs w:val="26"/>
              </w:rPr>
            </w:pPr>
            <w:r w:rsidRPr="00136676">
              <w:rPr>
                <w:rFonts w:eastAsia="Calibri"/>
                <w:sz w:val="26"/>
                <w:szCs w:val="26"/>
              </w:rPr>
              <w:t>Chủ rừng gửi trực tiếp hoặc qua dịch vụ bưu chính hoặc qua môi trường điện tử 01 bộ hồ sơ đến Sở Nông nghiệp và Môi trường;</w:t>
            </w:r>
          </w:p>
        </w:tc>
        <w:tc>
          <w:tcPr>
            <w:tcW w:w="1560" w:type="dxa"/>
            <w:vAlign w:val="center"/>
          </w:tcPr>
          <w:p w14:paraId="7C43802C" w14:textId="77777777" w:rsidR="00282DEC" w:rsidRPr="00136676" w:rsidRDefault="00282DEC" w:rsidP="00136676">
            <w:pPr>
              <w:jc w:val="center"/>
              <w:rPr>
                <w:sz w:val="26"/>
                <w:szCs w:val="26"/>
              </w:rPr>
            </w:pPr>
            <w:r w:rsidRPr="00136676">
              <w:rPr>
                <w:sz w:val="26"/>
                <w:szCs w:val="26"/>
              </w:rPr>
              <w:t>Chủ rừng</w:t>
            </w:r>
          </w:p>
        </w:tc>
        <w:tc>
          <w:tcPr>
            <w:tcW w:w="992" w:type="dxa"/>
            <w:vAlign w:val="center"/>
          </w:tcPr>
          <w:p w14:paraId="44990288" w14:textId="77777777" w:rsidR="00282DEC" w:rsidRPr="00136676" w:rsidRDefault="00282DEC" w:rsidP="00136676">
            <w:pPr>
              <w:jc w:val="center"/>
              <w:rPr>
                <w:sz w:val="26"/>
                <w:szCs w:val="26"/>
              </w:rPr>
            </w:pPr>
            <w:r w:rsidRPr="00136676">
              <w:rPr>
                <w:sz w:val="26"/>
                <w:szCs w:val="26"/>
              </w:rPr>
              <w:t>Giờ hành chính</w:t>
            </w:r>
          </w:p>
        </w:tc>
        <w:tc>
          <w:tcPr>
            <w:tcW w:w="2504" w:type="dxa"/>
            <w:vAlign w:val="center"/>
          </w:tcPr>
          <w:p w14:paraId="3D0300A3" w14:textId="2E099C8A" w:rsidR="00282DEC" w:rsidRPr="00136676" w:rsidRDefault="00282DEC" w:rsidP="00136676">
            <w:pPr>
              <w:jc w:val="center"/>
              <w:rPr>
                <w:sz w:val="26"/>
                <w:szCs w:val="26"/>
              </w:rPr>
            </w:pPr>
            <w:r w:rsidRPr="00136676">
              <w:rPr>
                <w:rFonts w:eastAsia="Calibri"/>
                <w:sz w:val="26"/>
                <w:szCs w:val="26"/>
              </w:rPr>
              <w:t xml:space="preserve">Đề án du lịch sinh thái, nghỉ dưỡng, giải trí quy định tại khoản 1 Điều 14 Nghị định số 156/2018/NĐ-CP được sửa đổi, bổ </w:t>
            </w:r>
            <w:r w:rsidR="00330A2B">
              <w:rPr>
                <w:rFonts w:eastAsia="Calibri"/>
                <w:sz w:val="26"/>
                <w:szCs w:val="26"/>
              </w:rPr>
              <w:t>s</w:t>
            </w:r>
            <w:r w:rsidRPr="00136676">
              <w:rPr>
                <w:rFonts w:eastAsia="Calibri"/>
                <w:sz w:val="26"/>
                <w:szCs w:val="26"/>
              </w:rPr>
              <w:t>ung tại khoản 6 Điều 1 Nghị định số 91/2024/NĐ-CP</w:t>
            </w:r>
          </w:p>
        </w:tc>
      </w:tr>
      <w:tr w:rsidR="00282DEC" w:rsidRPr="00136676" w14:paraId="0CAB68E4" w14:textId="77777777" w:rsidTr="00330A2B">
        <w:trPr>
          <w:trHeight w:val="227"/>
        </w:trPr>
        <w:tc>
          <w:tcPr>
            <w:tcW w:w="711" w:type="dxa"/>
            <w:vAlign w:val="center"/>
          </w:tcPr>
          <w:p w14:paraId="1B067DB9" w14:textId="77777777" w:rsidR="00282DEC" w:rsidRPr="00136676" w:rsidRDefault="00282DEC" w:rsidP="00136676">
            <w:pPr>
              <w:jc w:val="center"/>
              <w:rPr>
                <w:sz w:val="26"/>
                <w:szCs w:val="26"/>
              </w:rPr>
            </w:pPr>
          </w:p>
        </w:tc>
        <w:tc>
          <w:tcPr>
            <w:tcW w:w="3933" w:type="dxa"/>
          </w:tcPr>
          <w:p w14:paraId="6311DCA6" w14:textId="77777777" w:rsidR="00282DEC" w:rsidRPr="00136676" w:rsidRDefault="00282DEC" w:rsidP="002E301E">
            <w:pPr>
              <w:jc w:val="both"/>
              <w:rPr>
                <w:rFonts w:eastAsia="Calibri"/>
                <w:sz w:val="26"/>
                <w:szCs w:val="26"/>
              </w:rPr>
            </w:pPr>
            <w:r w:rsidRPr="00136676">
              <w:rPr>
                <w:rFonts w:eastAsia="Calibri"/>
                <w:sz w:val="26"/>
                <w:szCs w:val="26"/>
              </w:rPr>
              <w:t xml:space="preserve">Trường hợp hồ sơ không hợp lệ, </w:t>
            </w:r>
            <w:r w:rsidRPr="00136676">
              <w:rPr>
                <w:rFonts w:eastAsia="Calibri"/>
                <w:sz w:val="26"/>
                <w:szCs w:val="26"/>
              </w:rPr>
              <w:lastRenderedPageBreak/>
              <w:t>trong thời gian 03 ngày làm việc kể từ ngày nhận được hồ sơ, Sở Nông nghiệp và Môi trường có văn bản gửi chủ rừng để hoàn thiện và nêu rõ lý do;</w:t>
            </w:r>
          </w:p>
        </w:tc>
        <w:tc>
          <w:tcPr>
            <w:tcW w:w="1560" w:type="dxa"/>
            <w:vAlign w:val="center"/>
          </w:tcPr>
          <w:p w14:paraId="3F4AC038" w14:textId="06E41634" w:rsidR="00282DEC" w:rsidRPr="00136676" w:rsidRDefault="003E1344" w:rsidP="00136676">
            <w:pPr>
              <w:jc w:val="center"/>
              <w:rPr>
                <w:sz w:val="26"/>
                <w:szCs w:val="26"/>
              </w:rPr>
            </w:pPr>
            <w:r>
              <w:rPr>
                <w:sz w:val="26"/>
                <w:szCs w:val="26"/>
              </w:rPr>
              <w:lastRenderedPageBreak/>
              <w:t xml:space="preserve">Bộ phận </w:t>
            </w:r>
            <w:r>
              <w:rPr>
                <w:sz w:val="26"/>
                <w:szCs w:val="26"/>
              </w:rPr>
              <w:lastRenderedPageBreak/>
              <w:t>Tiếp nhận và trả kết quả</w:t>
            </w:r>
            <w:r w:rsidR="00282DEC" w:rsidRPr="00136676">
              <w:rPr>
                <w:sz w:val="26"/>
                <w:szCs w:val="26"/>
              </w:rPr>
              <w:t xml:space="preserve"> Sở Nông nghiệp và Môi trường</w:t>
            </w:r>
          </w:p>
        </w:tc>
        <w:tc>
          <w:tcPr>
            <w:tcW w:w="992" w:type="dxa"/>
            <w:vAlign w:val="center"/>
          </w:tcPr>
          <w:p w14:paraId="31BCFE1C" w14:textId="77777777" w:rsidR="00282DEC" w:rsidRPr="00136676" w:rsidRDefault="00282DEC" w:rsidP="00136676">
            <w:pPr>
              <w:jc w:val="center"/>
              <w:rPr>
                <w:sz w:val="26"/>
                <w:szCs w:val="26"/>
              </w:rPr>
            </w:pPr>
            <w:r w:rsidRPr="00136676">
              <w:rPr>
                <w:sz w:val="26"/>
                <w:szCs w:val="26"/>
              </w:rPr>
              <w:lastRenderedPageBreak/>
              <w:t>04</w:t>
            </w:r>
          </w:p>
        </w:tc>
        <w:tc>
          <w:tcPr>
            <w:tcW w:w="2504" w:type="dxa"/>
            <w:vAlign w:val="center"/>
          </w:tcPr>
          <w:p w14:paraId="3A6D42E0" w14:textId="77777777" w:rsidR="00282DEC" w:rsidRPr="00136676" w:rsidRDefault="00282DEC" w:rsidP="00136676">
            <w:pPr>
              <w:jc w:val="center"/>
              <w:rPr>
                <w:sz w:val="26"/>
                <w:szCs w:val="26"/>
              </w:rPr>
            </w:pPr>
            <w:r w:rsidRPr="00136676">
              <w:rPr>
                <w:rFonts w:eastAsia="Calibri"/>
                <w:sz w:val="26"/>
                <w:szCs w:val="26"/>
              </w:rPr>
              <w:t xml:space="preserve">Đề án du lịch sinh </w:t>
            </w:r>
            <w:r w:rsidRPr="00136676">
              <w:rPr>
                <w:rFonts w:eastAsia="Calibri"/>
                <w:sz w:val="26"/>
                <w:szCs w:val="26"/>
              </w:rPr>
              <w:lastRenderedPageBreak/>
              <w:t>thái, nghỉ dưỡng, giải trí quy định tại khoản 1 Điều 14 Nghị định số 156/2018/NĐ-CP được sửa đổi, bổ sung tại khoản 6 Điều 1 Nghị định số 91/2024/NĐ-CP</w:t>
            </w:r>
          </w:p>
        </w:tc>
      </w:tr>
      <w:tr w:rsidR="00282DEC" w:rsidRPr="00136676" w14:paraId="23586230" w14:textId="77777777" w:rsidTr="00330A2B">
        <w:trPr>
          <w:trHeight w:val="227"/>
        </w:trPr>
        <w:tc>
          <w:tcPr>
            <w:tcW w:w="711" w:type="dxa"/>
            <w:vAlign w:val="center"/>
          </w:tcPr>
          <w:p w14:paraId="26E39A51" w14:textId="77777777" w:rsidR="00282DEC" w:rsidRPr="00136676" w:rsidRDefault="00282DEC" w:rsidP="00136676">
            <w:pPr>
              <w:jc w:val="center"/>
              <w:rPr>
                <w:sz w:val="26"/>
                <w:szCs w:val="26"/>
              </w:rPr>
            </w:pPr>
            <w:r w:rsidRPr="00136676">
              <w:rPr>
                <w:sz w:val="26"/>
                <w:szCs w:val="26"/>
              </w:rPr>
              <w:lastRenderedPageBreak/>
              <w:t>B2</w:t>
            </w:r>
          </w:p>
        </w:tc>
        <w:tc>
          <w:tcPr>
            <w:tcW w:w="3933" w:type="dxa"/>
          </w:tcPr>
          <w:p w14:paraId="04A3E4B4" w14:textId="77777777" w:rsidR="00282DEC" w:rsidRPr="00136676" w:rsidRDefault="00282DEC" w:rsidP="002E301E">
            <w:pPr>
              <w:jc w:val="both"/>
              <w:rPr>
                <w:sz w:val="26"/>
                <w:szCs w:val="26"/>
              </w:rPr>
            </w:pPr>
            <w:r w:rsidRPr="00136676">
              <w:rPr>
                <w:rFonts w:eastAsia="Calibri"/>
                <w:sz w:val="26"/>
                <w:szCs w:val="26"/>
              </w:rPr>
              <w:t>Thẩm định</w:t>
            </w:r>
          </w:p>
        </w:tc>
        <w:tc>
          <w:tcPr>
            <w:tcW w:w="1560" w:type="dxa"/>
            <w:vAlign w:val="center"/>
          </w:tcPr>
          <w:p w14:paraId="1E89879D" w14:textId="77777777" w:rsidR="00282DEC" w:rsidRPr="00136676" w:rsidRDefault="00282DEC" w:rsidP="00136676">
            <w:pPr>
              <w:jc w:val="center"/>
              <w:rPr>
                <w:sz w:val="26"/>
                <w:szCs w:val="26"/>
              </w:rPr>
            </w:pPr>
          </w:p>
        </w:tc>
        <w:tc>
          <w:tcPr>
            <w:tcW w:w="992" w:type="dxa"/>
            <w:vAlign w:val="center"/>
          </w:tcPr>
          <w:p w14:paraId="1D244AAF" w14:textId="77777777" w:rsidR="00282DEC" w:rsidRPr="00136676" w:rsidRDefault="00282DEC" w:rsidP="00136676">
            <w:pPr>
              <w:jc w:val="center"/>
              <w:rPr>
                <w:sz w:val="26"/>
                <w:szCs w:val="26"/>
              </w:rPr>
            </w:pPr>
            <w:r w:rsidRPr="00136676">
              <w:rPr>
                <w:sz w:val="26"/>
                <w:szCs w:val="26"/>
              </w:rPr>
              <w:t>220</w:t>
            </w:r>
          </w:p>
        </w:tc>
        <w:tc>
          <w:tcPr>
            <w:tcW w:w="2504" w:type="dxa"/>
            <w:vAlign w:val="center"/>
          </w:tcPr>
          <w:p w14:paraId="1451DB57" w14:textId="77777777" w:rsidR="00282DEC" w:rsidRPr="00136676" w:rsidRDefault="00282DEC" w:rsidP="00136676">
            <w:pPr>
              <w:jc w:val="center"/>
              <w:rPr>
                <w:sz w:val="26"/>
                <w:szCs w:val="26"/>
              </w:rPr>
            </w:pPr>
          </w:p>
        </w:tc>
      </w:tr>
      <w:tr w:rsidR="00282DEC" w:rsidRPr="00136676" w14:paraId="7515FF5C" w14:textId="77777777" w:rsidTr="00330A2B">
        <w:trPr>
          <w:trHeight w:val="227"/>
        </w:trPr>
        <w:tc>
          <w:tcPr>
            <w:tcW w:w="711" w:type="dxa"/>
            <w:vAlign w:val="center"/>
          </w:tcPr>
          <w:p w14:paraId="10BB8D27" w14:textId="77777777" w:rsidR="00282DEC" w:rsidRPr="00136676" w:rsidRDefault="00282DEC" w:rsidP="00136676">
            <w:pPr>
              <w:jc w:val="center"/>
              <w:rPr>
                <w:sz w:val="26"/>
                <w:szCs w:val="26"/>
              </w:rPr>
            </w:pPr>
          </w:p>
        </w:tc>
        <w:tc>
          <w:tcPr>
            <w:tcW w:w="3933" w:type="dxa"/>
          </w:tcPr>
          <w:p w14:paraId="0622D01D" w14:textId="77777777" w:rsidR="00282DEC" w:rsidRPr="00136676" w:rsidRDefault="00282DEC" w:rsidP="002E301E">
            <w:pPr>
              <w:jc w:val="both"/>
              <w:rPr>
                <w:rFonts w:eastAsia="Calibri"/>
                <w:sz w:val="26"/>
                <w:szCs w:val="26"/>
              </w:rPr>
            </w:pPr>
            <w:r w:rsidRPr="00136676">
              <w:rPr>
                <w:rFonts w:eastAsia="Calibri"/>
                <w:sz w:val="26"/>
                <w:szCs w:val="26"/>
              </w:rPr>
              <w:t>Trong thời gian 05 ngày kể từ ngày nhận được hồ sơ hợp lệ, Sở Nông nghiệp và Môi trường tổ chức lấy ý kiến thẩm định bằng văn bản của cơ quan, tổ chức, cá nhân có liên quan về hồ sơ và nội dung của đề án du lịch sinh thái, nghỉ dưỡng, giải trí.</w:t>
            </w:r>
          </w:p>
        </w:tc>
        <w:tc>
          <w:tcPr>
            <w:tcW w:w="1560" w:type="dxa"/>
            <w:vAlign w:val="center"/>
          </w:tcPr>
          <w:p w14:paraId="00968BD5" w14:textId="77777777" w:rsidR="00282DEC" w:rsidRPr="00136676" w:rsidRDefault="00282DEC" w:rsidP="00136676">
            <w:pPr>
              <w:jc w:val="center"/>
              <w:rPr>
                <w:sz w:val="26"/>
                <w:szCs w:val="26"/>
              </w:rPr>
            </w:pPr>
            <w:r w:rsidRPr="00136676">
              <w:rPr>
                <w:sz w:val="26"/>
                <w:szCs w:val="26"/>
              </w:rPr>
              <w:t>Phòng KH-TC/CCKL</w:t>
            </w:r>
          </w:p>
        </w:tc>
        <w:tc>
          <w:tcPr>
            <w:tcW w:w="992" w:type="dxa"/>
            <w:vAlign w:val="center"/>
          </w:tcPr>
          <w:p w14:paraId="2A7F0CB3" w14:textId="77777777" w:rsidR="00282DEC" w:rsidRPr="00136676" w:rsidRDefault="00282DEC" w:rsidP="00136676">
            <w:pPr>
              <w:jc w:val="center"/>
              <w:rPr>
                <w:sz w:val="26"/>
                <w:szCs w:val="26"/>
              </w:rPr>
            </w:pPr>
            <w:r w:rsidRPr="00136676">
              <w:rPr>
                <w:sz w:val="26"/>
                <w:szCs w:val="26"/>
              </w:rPr>
              <w:t>20</w:t>
            </w:r>
          </w:p>
        </w:tc>
        <w:tc>
          <w:tcPr>
            <w:tcW w:w="2504" w:type="dxa"/>
            <w:vAlign w:val="center"/>
          </w:tcPr>
          <w:p w14:paraId="6716E9D8" w14:textId="77777777" w:rsidR="00282DEC" w:rsidRPr="00136676" w:rsidRDefault="00282DEC" w:rsidP="00136676">
            <w:pPr>
              <w:jc w:val="center"/>
              <w:rPr>
                <w:sz w:val="26"/>
                <w:szCs w:val="26"/>
              </w:rPr>
            </w:pPr>
            <w:r w:rsidRPr="00136676">
              <w:rPr>
                <w:sz w:val="26"/>
                <w:szCs w:val="26"/>
              </w:rPr>
              <w:t>Không quy định</w:t>
            </w:r>
          </w:p>
        </w:tc>
      </w:tr>
      <w:tr w:rsidR="00282DEC" w:rsidRPr="00136676" w14:paraId="3A368872" w14:textId="77777777" w:rsidTr="00330A2B">
        <w:trPr>
          <w:trHeight w:val="227"/>
        </w:trPr>
        <w:tc>
          <w:tcPr>
            <w:tcW w:w="711" w:type="dxa"/>
            <w:vAlign w:val="center"/>
          </w:tcPr>
          <w:p w14:paraId="67F2668E" w14:textId="77777777" w:rsidR="00282DEC" w:rsidRPr="00136676" w:rsidRDefault="00282DEC" w:rsidP="00136676">
            <w:pPr>
              <w:jc w:val="center"/>
              <w:rPr>
                <w:sz w:val="26"/>
                <w:szCs w:val="26"/>
              </w:rPr>
            </w:pPr>
          </w:p>
        </w:tc>
        <w:tc>
          <w:tcPr>
            <w:tcW w:w="3933" w:type="dxa"/>
          </w:tcPr>
          <w:p w14:paraId="5955326C" w14:textId="77777777" w:rsidR="00282DEC" w:rsidRPr="00136676" w:rsidRDefault="00282DEC" w:rsidP="002E301E">
            <w:pPr>
              <w:jc w:val="both"/>
              <w:rPr>
                <w:rFonts w:eastAsia="Calibri"/>
                <w:sz w:val="26"/>
                <w:szCs w:val="26"/>
              </w:rPr>
            </w:pPr>
            <w:r w:rsidRPr="00136676">
              <w:rPr>
                <w:rFonts w:eastAsia="Calibri"/>
                <w:sz w:val="26"/>
                <w:szCs w:val="26"/>
              </w:rPr>
              <w:t>Trong thời gian 15 ngày kể từ ngày nhận được văn bản lấy ý kiến, cơ quan, tổ chức, cá nhân có ý kiến bằng văn bản gửi Sở Nông nghiệp và Môi trường;</w:t>
            </w:r>
          </w:p>
        </w:tc>
        <w:tc>
          <w:tcPr>
            <w:tcW w:w="1560" w:type="dxa"/>
            <w:vAlign w:val="center"/>
          </w:tcPr>
          <w:p w14:paraId="347C3519" w14:textId="77777777" w:rsidR="00282DEC" w:rsidRPr="00136676" w:rsidRDefault="00282DEC" w:rsidP="00136676">
            <w:pPr>
              <w:jc w:val="center"/>
              <w:rPr>
                <w:sz w:val="26"/>
                <w:szCs w:val="26"/>
              </w:rPr>
            </w:pPr>
            <w:r w:rsidRPr="00136676">
              <w:rPr>
                <w:sz w:val="26"/>
                <w:szCs w:val="26"/>
              </w:rPr>
              <w:t>Các cơ quan liên quan/Phòng KH-TC/CCKL</w:t>
            </w:r>
          </w:p>
        </w:tc>
        <w:tc>
          <w:tcPr>
            <w:tcW w:w="992" w:type="dxa"/>
            <w:vAlign w:val="center"/>
          </w:tcPr>
          <w:p w14:paraId="1C0DCE16" w14:textId="77777777" w:rsidR="00282DEC" w:rsidRPr="00136676" w:rsidRDefault="00282DEC" w:rsidP="00136676">
            <w:pPr>
              <w:jc w:val="center"/>
              <w:rPr>
                <w:sz w:val="26"/>
                <w:szCs w:val="26"/>
              </w:rPr>
            </w:pPr>
            <w:r w:rsidRPr="00136676">
              <w:rPr>
                <w:sz w:val="26"/>
                <w:szCs w:val="26"/>
              </w:rPr>
              <w:t>100</w:t>
            </w:r>
          </w:p>
        </w:tc>
        <w:tc>
          <w:tcPr>
            <w:tcW w:w="2504" w:type="dxa"/>
            <w:vAlign w:val="center"/>
          </w:tcPr>
          <w:p w14:paraId="58A7D8D7" w14:textId="77777777" w:rsidR="00282DEC" w:rsidRPr="00136676" w:rsidRDefault="00282DEC" w:rsidP="00136676">
            <w:pPr>
              <w:jc w:val="center"/>
              <w:rPr>
                <w:sz w:val="26"/>
                <w:szCs w:val="26"/>
              </w:rPr>
            </w:pPr>
            <w:r w:rsidRPr="00136676">
              <w:rPr>
                <w:sz w:val="26"/>
                <w:szCs w:val="26"/>
              </w:rPr>
              <w:t>Không quy định</w:t>
            </w:r>
          </w:p>
        </w:tc>
      </w:tr>
      <w:tr w:rsidR="00282DEC" w:rsidRPr="00136676" w14:paraId="10561DF1" w14:textId="77777777" w:rsidTr="00330A2B">
        <w:trPr>
          <w:trHeight w:val="227"/>
        </w:trPr>
        <w:tc>
          <w:tcPr>
            <w:tcW w:w="711" w:type="dxa"/>
            <w:vAlign w:val="center"/>
          </w:tcPr>
          <w:p w14:paraId="591D5D2C" w14:textId="77777777" w:rsidR="00282DEC" w:rsidRPr="00136676" w:rsidRDefault="00282DEC" w:rsidP="00136676">
            <w:pPr>
              <w:jc w:val="center"/>
              <w:rPr>
                <w:sz w:val="26"/>
                <w:szCs w:val="26"/>
              </w:rPr>
            </w:pPr>
          </w:p>
        </w:tc>
        <w:tc>
          <w:tcPr>
            <w:tcW w:w="3933" w:type="dxa"/>
          </w:tcPr>
          <w:p w14:paraId="568C4011" w14:textId="77777777" w:rsidR="00282DEC" w:rsidRPr="00136676" w:rsidRDefault="00282DEC" w:rsidP="002E301E">
            <w:pPr>
              <w:jc w:val="both"/>
              <w:rPr>
                <w:rFonts w:eastAsia="Calibri"/>
                <w:sz w:val="26"/>
                <w:szCs w:val="26"/>
              </w:rPr>
            </w:pPr>
            <w:r w:rsidRPr="00136676">
              <w:rPr>
                <w:rFonts w:eastAsia="Calibri"/>
                <w:sz w:val="26"/>
                <w:szCs w:val="26"/>
              </w:rPr>
              <w:t>Trong thời gian 15 ngày kể từ ngày nhận được ý kiến thẩm định bằng văn bản của cơ quan, tổ chức, cá nhân, Sở Nông nghiệp và Môi trường có trách nhiệm hoàn thành thẩm định;</w:t>
            </w:r>
          </w:p>
        </w:tc>
        <w:tc>
          <w:tcPr>
            <w:tcW w:w="1560" w:type="dxa"/>
            <w:vAlign w:val="center"/>
          </w:tcPr>
          <w:p w14:paraId="5D82B945" w14:textId="77777777" w:rsidR="00282DEC" w:rsidRPr="00136676" w:rsidRDefault="00282DEC" w:rsidP="00136676">
            <w:pPr>
              <w:jc w:val="center"/>
              <w:rPr>
                <w:sz w:val="26"/>
                <w:szCs w:val="26"/>
              </w:rPr>
            </w:pPr>
            <w:r w:rsidRPr="00136676">
              <w:rPr>
                <w:sz w:val="26"/>
                <w:szCs w:val="26"/>
              </w:rPr>
              <w:t>Phòng KH-TC/CCKL</w:t>
            </w:r>
          </w:p>
        </w:tc>
        <w:tc>
          <w:tcPr>
            <w:tcW w:w="992" w:type="dxa"/>
            <w:vAlign w:val="center"/>
          </w:tcPr>
          <w:p w14:paraId="7B0A77E3" w14:textId="77777777" w:rsidR="00282DEC" w:rsidRPr="00136676" w:rsidRDefault="00282DEC" w:rsidP="00136676">
            <w:pPr>
              <w:jc w:val="center"/>
              <w:rPr>
                <w:sz w:val="26"/>
                <w:szCs w:val="26"/>
              </w:rPr>
            </w:pPr>
            <w:r w:rsidRPr="00136676">
              <w:rPr>
                <w:sz w:val="26"/>
                <w:szCs w:val="26"/>
              </w:rPr>
              <w:t>100</w:t>
            </w:r>
          </w:p>
        </w:tc>
        <w:tc>
          <w:tcPr>
            <w:tcW w:w="2504" w:type="dxa"/>
            <w:vAlign w:val="center"/>
          </w:tcPr>
          <w:p w14:paraId="5BA627EA" w14:textId="77777777" w:rsidR="00282DEC" w:rsidRPr="00136676" w:rsidRDefault="00282DEC" w:rsidP="00136676">
            <w:pPr>
              <w:jc w:val="center"/>
              <w:rPr>
                <w:sz w:val="26"/>
                <w:szCs w:val="26"/>
              </w:rPr>
            </w:pPr>
            <w:r w:rsidRPr="00136676">
              <w:rPr>
                <w:sz w:val="26"/>
                <w:szCs w:val="26"/>
              </w:rPr>
              <w:t>Không quy định</w:t>
            </w:r>
          </w:p>
        </w:tc>
      </w:tr>
      <w:tr w:rsidR="00282DEC" w:rsidRPr="00136676" w14:paraId="687C6AFD" w14:textId="77777777" w:rsidTr="00330A2B">
        <w:trPr>
          <w:trHeight w:val="227"/>
        </w:trPr>
        <w:tc>
          <w:tcPr>
            <w:tcW w:w="711" w:type="dxa"/>
            <w:vAlign w:val="center"/>
          </w:tcPr>
          <w:p w14:paraId="52C76989" w14:textId="77777777" w:rsidR="00282DEC" w:rsidRPr="00136676" w:rsidRDefault="00282DEC" w:rsidP="00136676">
            <w:pPr>
              <w:jc w:val="center"/>
              <w:rPr>
                <w:sz w:val="26"/>
                <w:szCs w:val="26"/>
              </w:rPr>
            </w:pPr>
            <w:r w:rsidRPr="00136676">
              <w:rPr>
                <w:sz w:val="26"/>
                <w:szCs w:val="26"/>
              </w:rPr>
              <w:t>B3</w:t>
            </w:r>
          </w:p>
        </w:tc>
        <w:tc>
          <w:tcPr>
            <w:tcW w:w="3933" w:type="dxa"/>
          </w:tcPr>
          <w:p w14:paraId="47289572" w14:textId="77777777" w:rsidR="00282DEC" w:rsidRPr="00136676" w:rsidRDefault="00282DEC" w:rsidP="002E301E">
            <w:pPr>
              <w:jc w:val="both"/>
              <w:rPr>
                <w:rFonts w:eastAsia="Calibri"/>
                <w:sz w:val="26"/>
                <w:szCs w:val="26"/>
              </w:rPr>
            </w:pPr>
            <w:r w:rsidRPr="00136676">
              <w:rPr>
                <w:rFonts w:eastAsia="Calibri"/>
                <w:sz w:val="26"/>
                <w:szCs w:val="26"/>
              </w:rPr>
              <w:t>Quyết định phê duyệt</w:t>
            </w:r>
          </w:p>
        </w:tc>
        <w:tc>
          <w:tcPr>
            <w:tcW w:w="1560" w:type="dxa"/>
            <w:vAlign w:val="center"/>
          </w:tcPr>
          <w:p w14:paraId="7AFA06BC" w14:textId="77777777" w:rsidR="00282DEC" w:rsidRPr="00136676" w:rsidRDefault="00282DEC" w:rsidP="00136676">
            <w:pPr>
              <w:jc w:val="center"/>
              <w:rPr>
                <w:sz w:val="26"/>
                <w:szCs w:val="26"/>
              </w:rPr>
            </w:pPr>
          </w:p>
        </w:tc>
        <w:tc>
          <w:tcPr>
            <w:tcW w:w="992" w:type="dxa"/>
            <w:vAlign w:val="center"/>
          </w:tcPr>
          <w:p w14:paraId="64E14FB5" w14:textId="77777777" w:rsidR="00282DEC" w:rsidRPr="00136676" w:rsidRDefault="00282DEC" w:rsidP="00136676">
            <w:pPr>
              <w:jc w:val="center"/>
              <w:rPr>
                <w:sz w:val="26"/>
                <w:szCs w:val="26"/>
              </w:rPr>
            </w:pPr>
          </w:p>
        </w:tc>
        <w:tc>
          <w:tcPr>
            <w:tcW w:w="2504" w:type="dxa"/>
            <w:vAlign w:val="center"/>
          </w:tcPr>
          <w:p w14:paraId="32BBC4DF" w14:textId="77777777" w:rsidR="00282DEC" w:rsidRPr="00136676" w:rsidRDefault="00282DEC" w:rsidP="00136676">
            <w:pPr>
              <w:jc w:val="center"/>
              <w:rPr>
                <w:sz w:val="26"/>
                <w:szCs w:val="26"/>
              </w:rPr>
            </w:pPr>
          </w:p>
        </w:tc>
      </w:tr>
      <w:tr w:rsidR="00282DEC" w:rsidRPr="00136676" w14:paraId="1328551D" w14:textId="77777777" w:rsidTr="00330A2B">
        <w:trPr>
          <w:trHeight w:val="227"/>
        </w:trPr>
        <w:tc>
          <w:tcPr>
            <w:tcW w:w="711" w:type="dxa"/>
            <w:vAlign w:val="center"/>
          </w:tcPr>
          <w:p w14:paraId="08214CCC" w14:textId="77777777" w:rsidR="00282DEC" w:rsidRPr="00136676" w:rsidRDefault="00282DEC" w:rsidP="00136676">
            <w:pPr>
              <w:jc w:val="center"/>
              <w:rPr>
                <w:sz w:val="26"/>
                <w:szCs w:val="26"/>
              </w:rPr>
            </w:pPr>
          </w:p>
        </w:tc>
        <w:tc>
          <w:tcPr>
            <w:tcW w:w="3933" w:type="dxa"/>
          </w:tcPr>
          <w:p w14:paraId="008BDC45" w14:textId="4490A510" w:rsidR="00282DEC" w:rsidRPr="00136676" w:rsidRDefault="00282DEC" w:rsidP="002E301E">
            <w:pPr>
              <w:jc w:val="both"/>
              <w:rPr>
                <w:rFonts w:eastAsia="Calibri"/>
                <w:sz w:val="26"/>
                <w:szCs w:val="26"/>
              </w:rPr>
            </w:pPr>
            <w:r w:rsidRPr="00136676">
              <w:rPr>
                <w:rFonts w:eastAsia="Calibri"/>
                <w:sz w:val="26"/>
                <w:szCs w:val="26"/>
              </w:rPr>
              <w:t>Trong thời gian 10 ngày kể từ ngày nhận được đầy đủ hồ sơ do Sở Nông nghiệp và Môi trường, Chủ tịch Ủy ban nhân dân cấp tỉnh quyết định phê duyệt hoặc điều chỉnh đề án du lịch sinh thái, nghỉ dưỡng, giải trí.</w:t>
            </w:r>
          </w:p>
        </w:tc>
        <w:tc>
          <w:tcPr>
            <w:tcW w:w="1560" w:type="dxa"/>
            <w:vAlign w:val="center"/>
          </w:tcPr>
          <w:p w14:paraId="108DF259" w14:textId="77777777" w:rsidR="00282DEC" w:rsidRPr="00136676" w:rsidRDefault="00282DEC" w:rsidP="00136676">
            <w:pPr>
              <w:jc w:val="center"/>
              <w:rPr>
                <w:sz w:val="26"/>
                <w:szCs w:val="26"/>
              </w:rPr>
            </w:pPr>
            <w:r w:rsidRPr="00136676">
              <w:rPr>
                <w:sz w:val="26"/>
                <w:szCs w:val="26"/>
              </w:rPr>
              <w:t>UBND tỉnh</w:t>
            </w:r>
          </w:p>
        </w:tc>
        <w:tc>
          <w:tcPr>
            <w:tcW w:w="992" w:type="dxa"/>
            <w:vAlign w:val="center"/>
          </w:tcPr>
          <w:p w14:paraId="30970B6A" w14:textId="77777777" w:rsidR="00282DEC" w:rsidRPr="00136676" w:rsidRDefault="00282DEC" w:rsidP="00136676">
            <w:pPr>
              <w:jc w:val="center"/>
              <w:rPr>
                <w:sz w:val="26"/>
                <w:szCs w:val="26"/>
              </w:rPr>
            </w:pPr>
            <w:r w:rsidRPr="00136676">
              <w:rPr>
                <w:sz w:val="26"/>
                <w:szCs w:val="26"/>
              </w:rPr>
              <w:t>24</w:t>
            </w:r>
          </w:p>
        </w:tc>
        <w:tc>
          <w:tcPr>
            <w:tcW w:w="2504" w:type="dxa"/>
            <w:vAlign w:val="center"/>
          </w:tcPr>
          <w:p w14:paraId="2D9DA0A3" w14:textId="7C19410F" w:rsidR="00282DEC" w:rsidRPr="00136676" w:rsidRDefault="00282DEC" w:rsidP="00136676">
            <w:pPr>
              <w:jc w:val="center"/>
              <w:rPr>
                <w:sz w:val="26"/>
                <w:szCs w:val="26"/>
              </w:rPr>
            </w:pPr>
            <w:r w:rsidRPr="00136676">
              <w:rPr>
                <w:sz w:val="26"/>
                <w:szCs w:val="26"/>
              </w:rPr>
              <w:t>Quyết định</w:t>
            </w:r>
          </w:p>
        </w:tc>
      </w:tr>
      <w:tr w:rsidR="00282DEC" w:rsidRPr="00136676" w14:paraId="6ADCB39E" w14:textId="77777777" w:rsidTr="00330A2B">
        <w:trPr>
          <w:trHeight w:val="227"/>
        </w:trPr>
        <w:tc>
          <w:tcPr>
            <w:tcW w:w="711" w:type="dxa"/>
            <w:vAlign w:val="center"/>
          </w:tcPr>
          <w:p w14:paraId="0D55E4BC" w14:textId="77777777" w:rsidR="00282DEC" w:rsidRPr="00136676" w:rsidRDefault="00282DEC" w:rsidP="00136676">
            <w:pPr>
              <w:jc w:val="center"/>
              <w:rPr>
                <w:sz w:val="26"/>
                <w:szCs w:val="26"/>
              </w:rPr>
            </w:pPr>
            <w:r w:rsidRPr="00136676">
              <w:rPr>
                <w:sz w:val="26"/>
                <w:szCs w:val="26"/>
              </w:rPr>
              <w:t>B4</w:t>
            </w:r>
          </w:p>
        </w:tc>
        <w:tc>
          <w:tcPr>
            <w:tcW w:w="3933" w:type="dxa"/>
          </w:tcPr>
          <w:p w14:paraId="3334BC0E" w14:textId="77777777" w:rsidR="00282DEC" w:rsidRPr="00136676" w:rsidRDefault="00282DEC" w:rsidP="002E301E">
            <w:pPr>
              <w:jc w:val="both"/>
              <w:rPr>
                <w:rFonts w:eastAsia="Calibri"/>
                <w:sz w:val="26"/>
                <w:szCs w:val="26"/>
              </w:rPr>
            </w:pPr>
            <w:r w:rsidRPr="00136676">
              <w:rPr>
                <w:rFonts w:eastAsia="Calibri"/>
                <w:sz w:val="26"/>
                <w:szCs w:val="26"/>
              </w:rPr>
              <w:t>Đóng dấu và phát hành</w:t>
            </w:r>
          </w:p>
        </w:tc>
        <w:tc>
          <w:tcPr>
            <w:tcW w:w="1560" w:type="dxa"/>
            <w:vAlign w:val="center"/>
          </w:tcPr>
          <w:p w14:paraId="091F2651" w14:textId="70EA071A" w:rsidR="00282DEC" w:rsidRPr="00136676" w:rsidRDefault="003E1344" w:rsidP="00136676">
            <w:pPr>
              <w:jc w:val="center"/>
              <w:rPr>
                <w:sz w:val="26"/>
                <w:szCs w:val="26"/>
              </w:rPr>
            </w:pPr>
            <w:r>
              <w:rPr>
                <w:sz w:val="26"/>
                <w:szCs w:val="26"/>
              </w:rPr>
              <w:t>VP UBND tỉnh</w:t>
            </w:r>
          </w:p>
        </w:tc>
        <w:tc>
          <w:tcPr>
            <w:tcW w:w="992" w:type="dxa"/>
            <w:vAlign w:val="center"/>
          </w:tcPr>
          <w:p w14:paraId="0B0D9642" w14:textId="77777777" w:rsidR="00282DEC" w:rsidRPr="00136676" w:rsidRDefault="00282DEC" w:rsidP="00136676">
            <w:pPr>
              <w:jc w:val="center"/>
              <w:rPr>
                <w:sz w:val="26"/>
                <w:szCs w:val="26"/>
              </w:rPr>
            </w:pPr>
            <w:r w:rsidRPr="00136676">
              <w:rPr>
                <w:sz w:val="26"/>
                <w:szCs w:val="26"/>
              </w:rPr>
              <w:t>4</w:t>
            </w:r>
          </w:p>
        </w:tc>
        <w:tc>
          <w:tcPr>
            <w:tcW w:w="2504" w:type="dxa"/>
            <w:vAlign w:val="center"/>
          </w:tcPr>
          <w:p w14:paraId="234A0CE0" w14:textId="77777777" w:rsidR="00282DEC" w:rsidRPr="00136676" w:rsidRDefault="00282DEC" w:rsidP="00136676">
            <w:pPr>
              <w:jc w:val="center"/>
              <w:rPr>
                <w:sz w:val="26"/>
                <w:szCs w:val="26"/>
              </w:rPr>
            </w:pPr>
            <w:r w:rsidRPr="00136676">
              <w:rPr>
                <w:sz w:val="26"/>
                <w:szCs w:val="26"/>
              </w:rPr>
              <w:t>Quyết định</w:t>
            </w:r>
          </w:p>
        </w:tc>
      </w:tr>
      <w:tr w:rsidR="00282DEC" w:rsidRPr="00136676" w14:paraId="2A1CBEE3" w14:textId="77777777" w:rsidTr="00330A2B">
        <w:trPr>
          <w:trHeight w:val="227"/>
        </w:trPr>
        <w:tc>
          <w:tcPr>
            <w:tcW w:w="711" w:type="dxa"/>
            <w:vAlign w:val="center"/>
          </w:tcPr>
          <w:p w14:paraId="2FE3AC79" w14:textId="77777777" w:rsidR="00282DEC" w:rsidRPr="00136676" w:rsidRDefault="00282DEC" w:rsidP="00136676">
            <w:pPr>
              <w:jc w:val="center"/>
              <w:rPr>
                <w:sz w:val="26"/>
                <w:szCs w:val="26"/>
              </w:rPr>
            </w:pPr>
            <w:r w:rsidRPr="00136676">
              <w:rPr>
                <w:sz w:val="26"/>
                <w:szCs w:val="26"/>
              </w:rPr>
              <w:t>B5</w:t>
            </w:r>
          </w:p>
        </w:tc>
        <w:tc>
          <w:tcPr>
            <w:tcW w:w="3933" w:type="dxa"/>
            <w:vAlign w:val="center"/>
          </w:tcPr>
          <w:p w14:paraId="4C5C67C3" w14:textId="77777777" w:rsidR="00282DEC" w:rsidRPr="00136676" w:rsidRDefault="00282DEC" w:rsidP="002E301E">
            <w:pPr>
              <w:jc w:val="both"/>
              <w:rPr>
                <w:sz w:val="26"/>
                <w:szCs w:val="26"/>
              </w:rPr>
            </w:pPr>
            <w:r w:rsidRPr="00136676">
              <w:rPr>
                <w:sz w:val="26"/>
                <w:szCs w:val="26"/>
              </w:rPr>
              <w:t>+ Vào sổ theo dõi</w:t>
            </w:r>
          </w:p>
          <w:p w14:paraId="10057A76" w14:textId="77777777" w:rsidR="00282DEC" w:rsidRPr="00136676" w:rsidRDefault="00282DEC" w:rsidP="002E301E">
            <w:pPr>
              <w:jc w:val="both"/>
              <w:rPr>
                <w:sz w:val="26"/>
                <w:szCs w:val="26"/>
              </w:rPr>
            </w:pPr>
            <w:r w:rsidRPr="00136676">
              <w:rPr>
                <w:sz w:val="26"/>
                <w:szCs w:val="26"/>
              </w:rPr>
              <w:t>+ Trả kết quả (bản giấy và bản ký điện tử).</w:t>
            </w:r>
          </w:p>
        </w:tc>
        <w:tc>
          <w:tcPr>
            <w:tcW w:w="1560" w:type="dxa"/>
            <w:vAlign w:val="center"/>
          </w:tcPr>
          <w:p w14:paraId="3D37B372" w14:textId="34154E00" w:rsidR="00282DEC" w:rsidRPr="00136676" w:rsidRDefault="003E1344" w:rsidP="00136676">
            <w:pPr>
              <w:jc w:val="center"/>
              <w:rPr>
                <w:sz w:val="26"/>
                <w:szCs w:val="26"/>
              </w:rPr>
            </w:pPr>
            <w:r>
              <w:rPr>
                <w:sz w:val="26"/>
                <w:szCs w:val="26"/>
              </w:rPr>
              <w:t xml:space="preserve">Bộ phận Tiếp nhận và trả kết </w:t>
            </w:r>
            <w:r>
              <w:rPr>
                <w:sz w:val="26"/>
                <w:szCs w:val="26"/>
              </w:rPr>
              <w:lastRenderedPageBreak/>
              <w:t>quả</w:t>
            </w:r>
            <w:r w:rsidR="00282DEC" w:rsidRPr="00136676">
              <w:rPr>
                <w:sz w:val="26"/>
                <w:szCs w:val="26"/>
              </w:rPr>
              <w:t xml:space="preserve"> Sở Nông nghiệp và Môi trường</w:t>
            </w:r>
          </w:p>
        </w:tc>
        <w:tc>
          <w:tcPr>
            <w:tcW w:w="992" w:type="dxa"/>
            <w:vAlign w:val="center"/>
          </w:tcPr>
          <w:p w14:paraId="1CEBE732" w14:textId="77777777" w:rsidR="00282DEC" w:rsidRPr="00136676" w:rsidRDefault="00282DEC" w:rsidP="00136676">
            <w:pPr>
              <w:jc w:val="center"/>
              <w:rPr>
                <w:sz w:val="26"/>
                <w:szCs w:val="26"/>
              </w:rPr>
            </w:pPr>
            <w:r w:rsidRPr="00136676">
              <w:rPr>
                <w:sz w:val="26"/>
                <w:szCs w:val="26"/>
              </w:rPr>
              <w:lastRenderedPageBreak/>
              <w:t>Giờ hành chính</w:t>
            </w:r>
          </w:p>
        </w:tc>
        <w:tc>
          <w:tcPr>
            <w:tcW w:w="2504" w:type="dxa"/>
            <w:vAlign w:val="center"/>
          </w:tcPr>
          <w:p w14:paraId="21112748" w14:textId="77777777" w:rsidR="00282DEC" w:rsidRPr="00136676" w:rsidRDefault="00282DEC" w:rsidP="00136676">
            <w:pPr>
              <w:jc w:val="center"/>
              <w:rPr>
                <w:sz w:val="26"/>
                <w:szCs w:val="26"/>
              </w:rPr>
            </w:pPr>
            <w:r w:rsidRPr="00136676">
              <w:rPr>
                <w:sz w:val="26"/>
                <w:szCs w:val="26"/>
              </w:rPr>
              <w:t>Quyết định</w:t>
            </w:r>
          </w:p>
        </w:tc>
      </w:tr>
    </w:tbl>
    <w:p w14:paraId="2BD3DA1D" w14:textId="77777777" w:rsidR="00E7585B" w:rsidRPr="00136676" w:rsidRDefault="00E7585B" w:rsidP="00136676">
      <w:pPr>
        <w:spacing w:before="40" w:after="40"/>
        <w:ind w:firstLine="567"/>
        <w:jc w:val="center"/>
        <w:rPr>
          <w:b/>
          <w:sz w:val="26"/>
          <w:szCs w:val="26"/>
        </w:rPr>
      </w:pPr>
    </w:p>
    <w:sectPr w:rsidR="00E7585B" w:rsidRPr="00136676" w:rsidSect="00F5300E">
      <w:headerReference w:type="default" r:id="rId8"/>
      <w:footerReference w:type="even" r:id="rId9"/>
      <w:footerReference w:type="default" r:id="rId10"/>
      <w:footerReference w:type="first" r:id="rId11"/>
      <w:pgSz w:w="11906" w:h="16838" w:code="9"/>
      <w:pgMar w:top="1134" w:right="1134" w:bottom="1134" w:left="158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7788" w14:textId="77777777" w:rsidR="00AB5B16" w:rsidRDefault="00AB5B16">
      <w:r>
        <w:separator/>
      </w:r>
    </w:p>
  </w:endnote>
  <w:endnote w:type="continuationSeparator" w:id="0">
    <w:p w14:paraId="270B110B" w14:textId="77777777" w:rsidR="00AB5B16" w:rsidRDefault="00AB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Arial NarrowH">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77F2" w14:textId="77777777" w:rsidR="00DA0F6E" w:rsidRDefault="00DA0F6E" w:rsidP="00D26438">
    <w:pPr>
      <w:pStyle w:val="Footer"/>
      <w:framePr w:wrap="around" w:vAnchor="text" w:hAnchor="margin" w:xAlign="right" w:y="1"/>
      <w:rPr>
        <w:rStyle w:val="PageNumber"/>
        <w:rFonts w:eastAsia="Batang"/>
      </w:rPr>
    </w:pPr>
    <w:r>
      <w:rPr>
        <w:rStyle w:val="PageNumber"/>
        <w:rFonts w:eastAsia="Batang"/>
      </w:rPr>
      <w:fldChar w:fldCharType="begin"/>
    </w:r>
    <w:r>
      <w:rPr>
        <w:rStyle w:val="PageNumber"/>
        <w:rFonts w:eastAsia="Batang"/>
      </w:rPr>
      <w:instrText xml:space="preserve">PAGE  </w:instrText>
    </w:r>
    <w:r>
      <w:rPr>
        <w:rStyle w:val="PageNumber"/>
        <w:rFonts w:eastAsia="Batang"/>
      </w:rPr>
      <w:fldChar w:fldCharType="end"/>
    </w:r>
  </w:p>
  <w:p w14:paraId="7E0A7AEB" w14:textId="77777777" w:rsidR="00DA0F6E" w:rsidRDefault="00DA0F6E" w:rsidP="00D26438">
    <w:pPr>
      <w:pStyle w:val="Footer"/>
      <w:ind w:right="360"/>
    </w:pPr>
  </w:p>
  <w:p w14:paraId="731A7AE2" w14:textId="77777777" w:rsidR="00DA0F6E" w:rsidRDefault="00DA0F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E5AA" w14:textId="77777777" w:rsidR="00DA0F6E" w:rsidRDefault="00DA0F6E">
    <w:pPr>
      <w:pStyle w:val="Footer"/>
      <w:jc w:val="center"/>
    </w:pPr>
  </w:p>
  <w:p w14:paraId="0131A57F" w14:textId="77777777" w:rsidR="00DA0F6E" w:rsidRDefault="00DA0F6E" w:rsidP="00D2643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3401" w14:textId="77777777" w:rsidR="00DA0F6E" w:rsidRDefault="00DA0F6E">
    <w:pPr>
      <w:pStyle w:val="Footer"/>
      <w:jc w:val="right"/>
    </w:pPr>
  </w:p>
  <w:p w14:paraId="29B4EF12" w14:textId="77777777" w:rsidR="00DA0F6E" w:rsidRDefault="00DA0F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FAFA3" w14:textId="77777777" w:rsidR="00AB5B16" w:rsidRDefault="00AB5B16">
      <w:r>
        <w:separator/>
      </w:r>
    </w:p>
  </w:footnote>
  <w:footnote w:type="continuationSeparator" w:id="0">
    <w:p w14:paraId="5474BF6B" w14:textId="77777777" w:rsidR="00AB5B16" w:rsidRDefault="00AB5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485E" w14:textId="77777777" w:rsidR="00DA0F6E" w:rsidRPr="00A30A28" w:rsidRDefault="00DA0F6E" w:rsidP="00A30A28">
    <w:pPr>
      <w:pStyle w:val="Header"/>
      <w:tabs>
        <w:tab w:val="center" w:pos="4592"/>
        <w:tab w:val="left" w:pos="5505"/>
      </w:tabs>
      <w:rPr>
        <w:sz w:val="28"/>
        <w:szCs w:val="28"/>
      </w:rPr>
    </w:pPr>
    <w:r>
      <w:tab/>
    </w:r>
    <w:r>
      <w:tab/>
    </w:r>
    <w:sdt>
      <w:sdtPr>
        <w:id w:val="-129326703"/>
        <w:docPartObj>
          <w:docPartGallery w:val="Page Numbers (Top of Page)"/>
          <w:docPartUnique/>
        </w:docPartObj>
      </w:sdtPr>
      <w:sdtEndPr>
        <w:rPr>
          <w:noProof/>
          <w:sz w:val="28"/>
          <w:szCs w:val="28"/>
        </w:rPr>
      </w:sdtEndPr>
      <w:sdtContent>
        <w:r w:rsidRPr="00A30A28">
          <w:rPr>
            <w:sz w:val="28"/>
            <w:szCs w:val="28"/>
          </w:rPr>
          <w:fldChar w:fldCharType="begin"/>
        </w:r>
        <w:r w:rsidRPr="00A30A28">
          <w:rPr>
            <w:sz w:val="28"/>
            <w:szCs w:val="28"/>
          </w:rPr>
          <w:instrText xml:space="preserve"> PAGE   \* MERGEFORMAT </w:instrText>
        </w:r>
        <w:r w:rsidRPr="00A30A28">
          <w:rPr>
            <w:sz w:val="28"/>
            <w:szCs w:val="28"/>
          </w:rPr>
          <w:fldChar w:fldCharType="separate"/>
        </w:r>
        <w:r w:rsidR="00CA5B51">
          <w:rPr>
            <w:noProof/>
            <w:sz w:val="28"/>
            <w:szCs w:val="28"/>
          </w:rPr>
          <w:t>4</w:t>
        </w:r>
        <w:r w:rsidRPr="00A30A28">
          <w:rPr>
            <w:noProof/>
            <w:sz w:val="28"/>
            <w:szCs w:val="28"/>
          </w:rPr>
          <w:fldChar w:fldCharType="end"/>
        </w:r>
      </w:sdtContent>
    </w:sdt>
    <w:r>
      <w:rPr>
        <w:noProof/>
        <w:sz w:val="28"/>
        <w:szCs w:val="28"/>
      </w:rPr>
      <w:tab/>
    </w:r>
  </w:p>
  <w:p w14:paraId="3E5239C8" w14:textId="77777777" w:rsidR="00DA0F6E" w:rsidRDefault="00DA0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E6D35"/>
    <w:multiLevelType w:val="hybridMultilevel"/>
    <w:tmpl w:val="6DC0C3A8"/>
    <w:lvl w:ilvl="0" w:tplc="A07074FA">
      <w:start w:val="1"/>
      <w:numFmt w:val="bullet"/>
      <w:pStyle w:val="3"/>
      <w:lvlText w:val=""/>
      <w:lvlJc w:val="left"/>
      <w:pPr>
        <w:tabs>
          <w:tab w:val="num" w:pos="8081"/>
        </w:tabs>
        <w:ind w:left="7910" w:hanging="17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83354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2CA5"/>
    <w:rsid w:val="00006FDB"/>
    <w:rsid w:val="00007ABD"/>
    <w:rsid w:val="00010EB4"/>
    <w:rsid w:val="00012CA5"/>
    <w:rsid w:val="000147AA"/>
    <w:rsid w:val="0001632C"/>
    <w:rsid w:val="00017DC4"/>
    <w:rsid w:val="00020545"/>
    <w:rsid w:val="00020782"/>
    <w:rsid w:val="00025F61"/>
    <w:rsid w:val="000309E8"/>
    <w:rsid w:val="0003347D"/>
    <w:rsid w:val="0004077F"/>
    <w:rsid w:val="0004796D"/>
    <w:rsid w:val="0005369D"/>
    <w:rsid w:val="00061FEF"/>
    <w:rsid w:val="00071D2F"/>
    <w:rsid w:val="00072AA3"/>
    <w:rsid w:val="00075093"/>
    <w:rsid w:val="00076BEE"/>
    <w:rsid w:val="0007783B"/>
    <w:rsid w:val="00077D4F"/>
    <w:rsid w:val="00077E02"/>
    <w:rsid w:val="00082328"/>
    <w:rsid w:val="00091E41"/>
    <w:rsid w:val="000929C2"/>
    <w:rsid w:val="000A0A9E"/>
    <w:rsid w:val="000A4827"/>
    <w:rsid w:val="000A7553"/>
    <w:rsid w:val="000A7745"/>
    <w:rsid w:val="000B1A67"/>
    <w:rsid w:val="000B3E21"/>
    <w:rsid w:val="000C7B9E"/>
    <w:rsid w:val="000D4A9F"/>
    <w:rsid w:val="000D5028"/>
    <w:rsid w:val="000D6E58"/>
    <w:rsid w:val="000D7257"/>
    <w:rsid w:val="000E030B"/>
    <w:rsid w:val="000E0C66"/>
    <w:rsid w:val="000E3C6C"/>
    <w:rsid w:val="000E4931"/>
    <w:rsid w:val="000E619D"/>
    <w:rsid w:val="000F46B5"/>
    <w:rsid w:val="000F5FEA"/>
    <w:rsid w:val="000F61B1"/>
    <w:rsid w:val="000F6348"/>
    <w:rsid w:val="000F6B1A"/>
    <w:rsid w:val="00100165"/>
    <w:rsid w:val="00100506"/>
    <w:rsid w:val="00106C1C"/>
    <w:rsid w:val="00107036"/>
    <w:rsid w:val="0011434F"/>
    <w:rsid w:val="00115646"/>
    <w:rsid w:val="0011716E"/>
    <w:rsid w:val="00121AE1"/>
    <w:rsid w:val="0012484E"/>
    <w:rsid w:val="001263C3"/>
    <w:rsid w:val="001279A6"/>
    <w:rsid w:val="00130A98"/>
    <w:rsid w:val="00132DEB"/>
    <w:rsid w:val="00136676"/>
    <w:rsid w:val="0013796D"/>
    <w:rsid w:val="00141398"/>
    <w:rsid w:val="0014328B"/>
    <w:rsid w:val="001444C6"/>
    <w:rsid w:val="00145CD3"/>
    <w:rsid w:val="00154CA8"/>
    <w:rsid w:val="00156830"/>
    <w:rsid w:val="00160449"/>
    <w:rsid w:val="00163DBA"/>
    <w:rsid w:val="00166508"/>
    <w:rsid w:val="001666C8"/>
    <w:rsid w:val="00172B38"/>
    <w:rsid w:val="0017453A"/>
    <w:rsid w:val="00174BBA"/>
    <w:rsid w:val="00177296"/>
    <w:rsid w:val="00180894"/>
    <w:rsid w:val="00183636"/>
    <w:rsid w:val="00183CE6"/>
    <w:rsid w:val="0019023E"/>
    <w:rsid w:val="00191D46"/>
    <w:rsid w:val="00192654"/>
    <w:rsid w:val="00197772"/>
    <w:rsid w:val="001A2FB7"/>
    <w:rsid w:val="001A35FD"/>
    <w:rsid w:val="001A6DDC"/>
    <w:rsid w:val="001A7AD3"/>
    <w:rsid w:val="001B4CC6"/>
    <w:rsid w:val="001C70FF"/>
    <w:rsid w:val="001D0711"/>
    <w:rsid w:val="001D16E5"/>
    <w:rsid w:val="001D510C"/>
    <w:rsid w:val="001E3DC8"/>
    <w:rsid w:val="001E4ABB"/>
    <w:rsid w:val="001E53F7"/>
    <w:rsid w:val="001E5724"/>
    <w:rsid w:val="001E6E1F"/>
    <w:rsid w:val="001F0850"/>
    <w:rsid w:val="001F2308"/>
    <w:rsid w:val="001F28EA"/>
    <w:rsid w:val="001F598C"/>
    <w:rsid w:val="001F63E5"/>
    <w:rsid w:val="00201989"/>
    <w:rsid w:val="00202157"/>
    <w:rsid w:val="00205C6A"/>
    <w:rsid w:val="0021136C"/>
    <w:rsid w:val="00211BAA"/>
    <w:rsid w:val="00222CAE"/>
    <w:rsid w:val="002265B4"/>
    <w:rsid w:val="00226849"/>
    <w:rsid w:val="0023095D"/>
    <w:rsid w:val="00230FEE"/>
    <w:rsid w:val="00234246"/>
    <w:rsid w:val="002405D4"/>
    <w:rsid w:val="00242179"/>
    <w:rsid w:val="0025191A"/>
    <w:rsid w:val="00252176"/>
    <w:rsid w:val="00260F52"/>
    <w:rsid w:val="002631CD"/>
    <w:rsid w:val="002647FF"/>
    <w:rsid w:val="00265352"/>
    <w:rsid w:val="00266DCE"/>
    <w:rsid w:val="00267AA6"/>
    <w:rsid w:val="0027324F"/>
    <w:rsid w:val="00273D5C"/>
    <w:rsid w:val="0027448F"/>
    <w:rsid w:val="00281392"/>
    <w:rsid w:val="00282DEC"/>
    <w:rsid w:val="00284933"/>
    <w:rsid w:val="00285917"/>
    <w:rsid w:val="002862D1"/>
    <w:rsid w:val="00286440"/>
    <w:rsid w:val="00286498"/>
    <w:rsid w:val="00292412"/>
    <w:rsid w:val="0029494A"/>
    <w:rsid w:val="00296EA5"/>
    <w:rsid w:val="002B1FAF"/>
    <w:rsid w:val="002C0C05"/>
    <w:rsid w:val="002C204B"/>
    <w:rsid w:val="002D263A"/>
    <w:rsid w:val="002D7557"/>
    <w:rsid w:val="002D7F1E"/>
    <w:rsid w:val="002E0AA4"/>
    <w:rsid w:val="002E301E"/>
    <w:rsid w:val="002E334C"/>
    <w:rsid w:val="002E47F7"/>
    <w:rsid w:val="002E4878"/>
    <w:rsid w:val="002F674A"/>
    <w:rsid w:val="002F716B"/>
    <w:rsid w:val="00306EEE"/>
    <w:rsid w:val="00307AFC"/>
    <w:rsid w:val="00312557"/>
    <w:rsid w:val="00314090"/>
    <w:rsid w:val="0031494A"/>
    <w:rsid w:val="003158D3"/>
    <w:rsid w:val="0031604A"/>
    <w:rsid w:val="003213BF"/>
    <w:rsid w:val="00325578"/>
    <w:rsid w:val="003258EA"/>
    <w:rsid w:val="00330A2B"/>
    <w:rsid w:val="00334D63"/>
    <w:rsid w:val="0035162E"/>
    <w:rsid w:val="00354987"/>
    <w:rsid w:val="00355CAB"/>
    <w:rsid w:val="00355EE2"/>
    <w:rsid w:val="00360C02"/>
    <w:rsid w:val="003627AC"/>
    <w:rsid w:val="00364797"/>
    <w:rsid w:val="00365993"/>
    <w:rsid w:val="0037150D"/>
    <w:rsid w:val="00375BF3"/>
    <w:rsid w:val="003779D2"/>
    <w:rsid w:val="00377CEE"/>
    <w:rsid w:val="0038308D"/>
    <w:rsid w:val="00387E70"/>
    <w:rsid w:val="00387F7F"/>
    <w:rsid w:val="003911AE"/>
    <w:rsid w:val="0039163D"/>
    <w:rsid w:val="0039200F"/>
    <w:rsid w:val="003955DA"/>
    <w:rsid w:val="003A48A8"/>
    <w:rsid w:val="003B33C0"/>
    <w:rsid w:val="003B77B5"/>
    <w:rsid w:val="003C1679"/>
    <w:rsid w:val="003C6BCB"/>
    <w:rsid w:val="003D0F6A"/>
    <w:rsid w:val="003D658C"/>
    <w:rsid w:val="003D6C73"/>
    <w:rsid w:val="003D6F35"/>
    <w:rsid w:val="003D72E9"/>
    <w:rsid w:val="003D7B0E"/>
    <w:rsid w:val="003E1344"/>
    <w:rsid w:val="003E4CCA"/>
    <w:rsid w:val="003E731C"/>
    <w:rsid w:val="003F1180"/>
    <w:rsid w:val="0040083F"/>
    <w:rsid w:val="00400E00"/>
    <w:rsid w:val="00423895"/>
    <w:rsid w:val="00424591"/>
    <w:rsid w:val="00425B06"/>
    <w:rsid w:val="00427E76"/>
    <w:rsid w:val="004300F2"/>
    <w:rsid w:val="00430B9C"/>
    <w:rsid w:val="00431101"/>
    <w:rsid w:val="0043436C"/>
    <w:rsid w:val="00441B4A"/>
    <w:rsid w:val="00452195"/>
    <w:rsid w:val="00461709"/>
    <w:rsid w:val="00461D60"/>
    <w:rsid w:val="0046365D"/>
    <w:rsid w:val="00467DE1"/>
    <w:rsid w:val="00474EE0"/>
    <w:rsid w:val="00485922"/>
    <w:rsid w:val="004908AA"/>
    <w:rsid w:val="004911D7"/>
    <w:rsid w:val="00495991"/>
    <w:rsid w:val="004A45B0"/>
    <w:rsid w:val="004A6876"/>
    <w:rsid w:val="004B040D"/>
    <w:rsid w:val="004B1E16"/>
    <w:rsid w:val="004B3006"/>
    <w:rsid w:val="004B4F13"/>
    <w:rsid w:val="004C0329"/>
    <w:rsid w:val="004C1021"/>
    <w:rsid w:val="004C1685"/>
    <w:rsid w:val="004C17B5"/>
    <w:rsid w:val="004C3745"/>
    <w:rsid w:val="004C4BF1"/>
    <w:rsid w:val="004C4E9A"/>
    <w:rsid w:val="004C65B5"/>
    <w:rsid w:val="004D1FE6"/>
    <w:rsid w:val="004D2BD6"/>
    <w:rsid w:val="004D4FE4"/>
    <w:rsid w:val="004F52E8"/>
    <w:rsid w:val="005040DE"/>
    <w:rsid w:val="00504701"/>
    <w:rsid w:val="00511CFA"/>
    <w:rsid w:val="00512945"/>
    <w:rsid w:val="00513278"/>
    <w:rsid w:val="0051409A"/>
    <w:rsid w:val="00522F6B"/>
    <w:rsid w:val="0052404B"/>
    <w:rsid w:val="00527E6C"/>
    <w:rsid w:val="0053020E"/>
    <w:rsid w:val="00530F5B"/>
    <w:rsid w:val="00536309"/>
    <w:rsid w:val="00536338"/>
    <w:rsid w:val="00536676"/>
    <w:rsid w:val="005406F6"/>
    <w:rsid w:val="00542557"/>
    <w:rsid w:val="00543D36"/>
    <w:rsid w:val="00545086"/>
    <w:rsid w:val="00550CF7"/>
    <w:rsid w:val="005518D1"/>
    <w:rsid w:val="005578F0"/>
    <w:rsid w:val="005642AF"/>
    <w:rsid w:val="005725CF"/>
    <w:rsid w:val="00573559"/>
    <w:rsid w:val="0057678B"/>
    <w:rsid w:val="005851AB"/>
    <w:rsid w:val="00592037"/>
    <w:rsid w:val="005933DB"/>
    <w:rsid w:val="005948B8"/>
    <w:rsid w:val="005A1377"/>
    <w:rsid w:val="005A1752"/>
    <w:rsid w:val="005A2B5F"/>
    <w:rsid w:val="005B0F76"/>
    <w:rsid w:val="005B1520"/>
    <w:rsid w:val="005B286E"/>
    <w:rsid w:val="005B3045"/>
    <w:rsid w:val="005B46C8"/>
    <w:rsid w:val="005B65C5"/>
    <w:rsid w:val="005B6BAB"/>
    <w:rsid w:val="005C012B"/>
    <w:rsid w:val="005C3BAB"/>
    <w:rsid w:val="005C575D"/>
    <w:rsid w:val="005C5E74"/>
    <w:rsid w:val="005C7E55"/>
    <w:rsid w:val="005D14FB"/>
    <w:rsid w:val="005D68C3"/>
    <w:rsid w:val="005D79DF"/>
    <w:rsid w:val="005E12D0"/>
    <w:rsid w:val="005E4EE4"/>
    <w:rsid w:val="005E7D2E"/>
    <w:rsid w:val="005F06B2"/>
    <w:rsid w:val="005F1268"/>
    <w:rsid w:val="005F2277"/>
    <w:rsid w:val="005F2624"/>
    <w:rsid w:val="005F295F"/>
    <w:rsid w:val="00602783"/>
    <w:rsid w:val="00602C4D"/>
    <w:rsid w:val="0060659D"/>
    <w:rsid w:val="00611AD9"/>
    <w:rsid w:val="00616D9A"/>
    <w:rsid w:val="0062442C"/>
    <w:rsid w:val="0062464D"/>
    <w:rsid w:val="0063178F"/>
    <w:rsid w:val="0063349D"/>
    <w:rsid w:val="006379E0"/>
    <w:rsid w:val="0064273C"/>
    <w:rsid w:val="00642758"/>
    <w:rsid w:val="006447FB"/>
    <w:rsid w:val="006500B3"/>
    <w:rsid w:val="006528B7"/>
    <w:rsid w:val="006567D2"/>
    <w:rsid w:val="00656863"/>
    <w:rsid w:val="0066466B"/>
    <w:rsid w:val="00665155"/>
    <w:rsid w:val="0066553D"/>
    <w:rsid w:val="00673227"/>
    <w:rsid w:val="00674BC4"/>
    <w:rsid w:val="00687FBE"/>
    <w:rsid w:val="0069167A"/>
    <w:rsid w:val="006A0435"/>
    <w:rsid w:val="006A04AE"/>
    <w:rsid w:val="006A103C"/>
    <w:rsid w:val="006B1A28"/>
    <w:rsid w:val="006B243C"/>
    <w:rsid w:val="006B48D5"/>
    <w:rsid w:val="006B7B4A"/>
    <w:rsid w:val="006C0FD2"/>
    <w:rsid w:val="006C2B30"/>
    <w:rsid w:val="006C673A"/>
    <w:rsid w:val="006C6D68"/>
    <w:rsid w:val="006D6DBA"/>
    <w:rsid w:val="006E23D0"/>
    <w:rsid w:val="006E4F72"/>
    <w:rsid w:val="006E62D3"/>
    <w:rsid w:val="006F2EDE"/>
    <w:rsid w:val="006F511F"/>
    <w:rsid w:val="007029A7"/>
    <w:rsid w:val="00707A62"/>
    <w:rsid w:val="00716238"/>
    <w:rsid w:val="00735D4E"/>
    <w:rsid w:val="00736D64"/>
    <w:rsid w:val="00736E9D"/>
    <w:rsid w:val="00746CF0"/>
    <w:rsid w:val="00747012"/>
    <w:rsid w:val="00750922"/>
    <w:rsid w:val="00752A2C"/>
    <w:rsid w:val="00752E4A"/>
    <w:rsid w:val="00754B62"/>
    <w:rsid w:val="00757FCA"/>
    <w:rsid w:val="007655AF"/>
    <w:rsid w:val="007714BC"/>
    <w:rsid w:val="0077194C"/>
    <w:rsid w:val="00776A89"/>
    <w:rsid w:val="0078007D"/>
    <w:rsid w:val="00780152"/>
    <w:rsid w:val="00780D7F"/>
    <w:rsid w:val="007920D4"/>
    <w:rsid w:val="00792798"/>
    <w:rsid w:val="00794C20"/>
    <w:rsid w:val="00796C78"/>
    <w:rsid w:val="007A0BE8"/>
    <w:rsid w:val="007A5566"/>
    <w:rsid w:val="007A5B26"/>
    <w:rsid w:val="007A5EEA"/>
    <w:rsid w:val="007A6D36"/>
    <w:rsid w:val="007B09C5"/>
    <w:rsid w:val="007B3D28"/>
    <w:rsid w:val="007C2FEC"/>
    <w:rsid w:val="007C6058"/>
    <w:rsid w:val="007C6E5D"/>
    <w:rsid w:val="007D0D5C"/>
    <w:rsid w:val="007D436F"/>
    <w:rsid w:val="007D4CDA"/>
    <w:rsid w:val="007D710E"/>
    <w:rsid w:val="007D7594"/>
    <w:rsid w:val="007E0700"/>
    <w:rsid w:val="007E21D7"/>
    <w:rsid w:val="007E5395"/>
    <w:rsid w:val="007E6C82"/>
    <w:rsid w:val="007F1D23"/>
    <w:rsid w:val="007F441C"/>
    <w:rsid w:val="00801FC0"/>
    <w:rsid w:val="00803E01"/>
    <w:rsid w:val="0080671B"/>
    <w:rsid w:val="00811645"/>
    <w:rsid w:val="00811A9E"/>
    <w:rsid w:val="00811BDD"/>
    <w:rsid w:val="00815EE6"/>
    <w:rsid w:val="00817A31"/>
    <w:rsid w:val="008203CA"/>
    <w:rsid w:val="00824879"/>
    <w:rsid w:val="008256D4"/>
    <w:rsid w:val="0083201C"/>
    <w:rsid w:val="00837B35"/>
    <w:rsid w:val="00841414"/>
    <w:rsid w:val="00841D72"/>
    <w:rsid w:val="00844AA1"/>
    <w:rsid w:val="008466BC"/>
    <w:rsid w:val="008502DA"/>
    <w:rsid w:val="008515F8"/>
    <w:rsid w:val="00852CA1"/>
    <w:rsid w:val="008555CD"/>
    <w:rsid w:val="00855859"/>
    <w:rsid w:val="00857514"/>
    <w:rsid w:val="00863AA4"/>
    <w:rsid w:val="00866394"/>
    <w:rsid w:val="00870E45"/>
    <w:rsid w:val="00872245"/>
    <w:rsid w:val="008744E2"/>
    <w:rsid w:val="00875998"/>
    <w:rsid w:val="008809C6"/>
    <w:rsid w:val="00881B33"/>
    <w:rsid w:val="00882734"/>
    <w:rsid w:val="008840B6"/>
    <w:rsid w:val="008845D1"/>
    <w:rsid w:val="00884AD9"/>
    <w:rsid w:val="00885F4D"/>
    <w:rsid w:val="0089061D"/>
    <w:rsid w:val="00890A53"/>
    <w:rsid w:val="00893A86"/>
    <w:rsid w:val="0089598E"/>
    <w:rsid w:val="00896918"/>
    <w:rsid w:val="008A0554"/>
    <w:rsid w:val="008A6E9F"/>
    <w:rsid w:val="008A76D1"/>
    <w:rsid w:val="008B1CBC"/>
    <w:rsid w:val="008C1B5F"/>
    <w:rsid w:val="008D1863"/>
    <w:rsid w:val="008D3C6E"/>
    <w:rsid w:val="008D5201"/>
    <w:rsid w:val="008D65D9"/>
    <w:rsid w:val="008E2A4A"/>
    <w:rsid w:val="008E484E"/>
    <w:rsid w:val="008E5BF0"/>
    <w:rsid w:val="008E6B0A"/>
    <w:rsid w:val="008F5600"/>
    <w:rsid w:val="00900E62"/>
    <w:rsid w:val="009053D5"/>
    <w:rsid w:val="00907244"/>
    <w:rsid w:val="009118A9"/>
    <w:rsid w:val="00911DE6"/>
    <w:rsid w:val="00912333"/>
    <w:rsid w:val="00913251"/>
    <w:rsid w:val="00913A46"/>
    <w:rsid w:val="00915E85"/>
    <w:rsid w:val="009324AB"/>
    <w:rsid w:val="009453B0"/>
    <w:rsid w:val="00950018"/>
    <w:rsid w:val="009533BE"/>
    <w:rsid w:val="00955C58"/>
    <w:rsid w:val="00956486"/>
    <w:rsid w:val="00964EDD"/>
    <w:rsid w:val="009717E0"/>
    <w:rsid w:val="00973382"/>
    <w:rsid w:val="00974774"/>
    <w:rsid w:val="00983289"/>
    <w:rsid w:val="009833DF"/>
    <w:rsid w:val="00984236"/>
    <w:rsid w:val="00986850"/>
    <w:rsid w:val="00997B86"/>
    <w:rsid w:val="009B2555"/>
    <w:rsid w:val="009B2FA5"/>
    <w:rsid w:val="009B3449"/>
    <w:rsid w:val="009B4053"/>
    <w:rsid w:val="009C4358"/>
    <w:rsid w:val="009C458D"/>
    <w:rsid w:val="009C5587"/>
    <w:rsid w:val="009C6A65"/>
    <w:rsid w:val="009D0E74"/>
    <w:rsid w:val="009D28B1"/>
    <w:rsid w:val="009D78C4"/>
    <w:rsid w:val="009E0A8D"/>
    <w:rsid w:val="009E284B"/>
    <w:rsid w:val="009E5665"/>
    <w:rsid w:val="009F5700"/>
    <w:rsid w:val="00A00277"/>
    <w:rsid w:val="00A0091F"/>
    <w:rsid w:val="00A02B44"/>
    <w:rsid w:val="00A071C8"/>
    <w:rsid w:val="00A07F05"/>
    <w:rsid w:val="00A122F3"/>
    <w:rsid w:val="00A123A5"/>
    <w:rsid w:val="00A251EC"/>
    <w:rsid w:val="00A258FF"/>
    <w:rsid w:val="00A26FA7"/>
    <w:rsid w:val="00A30A28"/>
    <w:rsid w:val="00A31DDF"/>
    <w:rsid w:val="00A35D3D"/>
    <w:rsid w:val="00A36300"/>
    <w:rsid w:val="00A431FE"/>
    <w:rsid w:val="00A463AA"/>
    <w:rsid w:val="00A50609"/>
    <w:rsid w:val="00A56486"/>
    <w:rsid w:val="00A62FA3"/>
    <w:rsid w:val="00A652C6"/>
    <w:rsid w:val="00A65454"/>
    <w:rsid w:val="00A71A99"/>
    <w:rsid w:val="00A755BC"/>
    <w:rsid w:val="00A76C15"/>
    <w:rsid w:val="00A7788F"/>
    <w:rsid w:val="00A8203B"/>
    <w:rsid w:val="00A82A3A"/>
    <w:rsid w:val="00A832C0"/>
    <w:rsid w:val="00A83A9E"/>
    <w:rsid w:val="00A848A6"/>
    <w:rsid w:val="00A86795"/>
    <w:rsid w:val="00A86CCA"/>
    <w:rsid w:val="00A908CD"/>
    <w:rsid w:val="00A9334C"/>
    <w:rsid w:val="00A96E70"/>
    <w:rsid w:val="00A97DCC"/>
    <w:rsid w:val="00AA300E"/>
    <w:rsid w:val="00AB19B3"/>
    <w:rsid w:val="00AB2980"/>
    <w:rsid w:val="00AB5B16"/>
    <w:rsid w:val="00AB6837"/>
    <w:rsid w:val="00AC36C5"/>
    <w:rsid w:val="00AC4CAE"/>
    <w:rsid w:val="00AD1841"/>
    <w:rsid w:val="00AD42C6"/>
    <w:rsid w:val="00AD5895"/>
    <w:rsid w:val="00AE5C41"/>
    <w:rsid w:val="00AE6E8F"/>
    <w:rsid w:val="00AF0213"/>
    <w:rsid w:val="00AF05E3"/>
    <w:rsid w:val="00AF0D98"/>
    <w:rsid w:val="00AF5682"/>
    <w:rsid w:val="00B05F62"/>
    <w:rsid w:val="00B068F4"/>
    <w:rsid w:val="00B10D3D"/>
    <w:rsid w:val="00B122C7"/>
    <w:rsid w:val="00B16CDF"/>
    <w:rsid w:val="00B17E3E"/>
    <w:rsid w:val="00B2046D"/>
    <w:rsid w:val="00B26444"/>
    <w:rsid w:val="00B27BC7"/>
    <w:rsid w:val="00B31E6D"/>
    <w:rsid w:val="00B36E95"/>
    <w:rsid w:val="00B518C3"/>
    <w:rsid w:val="00B52614"/>
    <w:rsid w:val="00B56490"/>
    <w:rsid w:val="00B57DAB"/>
    <w:rsid w:val="00B60304"/>
    <w:rsid w:val="00B6276B"/>
    <w:rsid w:val="00B63366"/>
    <w:rsid w:val="00B74309"/>
    <w:rsid w:val="00B753A3"/>
    <w:rsid w:val="00B817E1"/>
    <w:rsid w:val="00B85EF4"/>
    <w:rsid w:val="00B86BA9"/>
    <w:rsid w:val="00B927BA"/>
    <w:rsid w:val="00B934D9"/>
    <w:rsid w:val="00B94BFB"/>
    <w:rsid w:val="00B97A32"/>
    <w:rsid w:val="00BA584F"/>
    <w:rsid w:val="00BB0FC0"/>
    <w:rsid w:val="00BB1FB8"/>
    <w:rsid w:val="00BB2AA9"/>
    <w:rsid w:val="00BB4B7A"/>
    <w:rsid w:val="00BB5168"/>
    <w:rsid w:val="00BC28F3"/>
    <w:rsid w:val="00BD0DED"/>
    <w:rsid w:val="00BD2901"/>
    <w:rsid w:val="00BD5D98"/>
    <w:rsid w:val="00BD5FDC"/>
    <w:rsid w:val="00BD6906"/>
    <w:rsid w:val="00BD7C84"/>
    <w:rsid w:val="00BE003A"/>
    <w:rsid w:val="00BF09C8"/>
    <w:rsid w:val="00BF426E"/>
    <w:rsid w:val="00C04DEF"/>
    <w:rsid w:val="00C07B8A"/>
    <w:rsid w:val="00C12BAD"/>
    <w:rsid w:val="00C226AF"/>
    <w:rsid w:val="00C23303"/>
    <w:rsid w:val="00C24644"/>
    <w:rsid w:val="00C24EE8"/>
    <w:rsid w:val="00C251B8"/>
    <w:rsid w:val="00C267AE"/>
    <w:rsid w:val="00C30B30"/>
    <w:rsid w:val="00C325FE"/>
    <w:rsid w:val="00C3353F"/>
    <w:rsid w:val="00C33D75"/>
    <w:rsid w:val="00C42C2F"/>
    <w:rsid w:val="00C42CB7"/>
    <w:rsid w:val="00C44841"/>
    <w:rsid w:val="00C50CDC"/>
    <w:rsid w:val="00C519A2"/>
    <w:rsid w:val="00C51F82"/>
    <w:rsid w:val="00C557A9"/>
    <w:rsid w:val="00C621E0"/>
    <w:rsid w:val="00C661BE"/>
    <w:rsid w:val="00C76137"/>
    <w:rsid w:val="00C77586"/>
    <w:rsid w:val="00C835A0"/>
    <w:rsid w:val="00C8551B"/>
    <w:rsid w:val="00C86EFF"/>
    <w:rsid w:val="00C9077E"/>
    <w:rsid w:val="00C94124"/>
    <w:rsid w:val="00C94D4E"/>
    <w:rsid w:val="00C9579E"/>
    <w:rsid w:val="00CA5B51"/>
    <w:rsid w:val="00CB145D"/>
    <w:rsid w:val="00CB3792"/>
    <w:rsid w:val="00CB648B"/>
    <w:rsid w:val="00CC4F4E"/>
    <w:rsid w:val="00CC6CD5"/>
    <w:rsid w:val="00CD42ED"/>
    <w:rsid w:val="00CE2F6A"/>
    <w:rsid w:val="00CE3D86"/>
    <w:rsid w:val="00CF0099"/>
    <w:rsid w:val="00CF6C83"/>
    <w:rsid w:val="00D06F82"/>
    <w:rsid w:val="00D07EC4"/>
    <w:rsid w:val="00D10AA3"/>
    <w:rsid w:val="00D15999"/>
    <w:rsid w:val="00D17994"/>
    <w:rsid w:val="00D17CB4"/>
    <w:rsid w:val="00D17E87"/>
    <w:rsid w:val="00D26438"/>
    <w:rsid w:val="00D32D22"/>
    <w:rsid w:val="00D3726C"/>
    <w:rsid w:val="00D37F49"/>
    <w:rsid w:val="00D40060"/>
    <w:rsid w:val="00D41BF5"/>
    <w:rsid w:val="00D425EB"/>
    <w:rsid w:val="00D47EAC"/>
    <w:rsid w:val="00D52C68"/>
    <w:rsid w:val="00D537E9"/>
    <w:rsid w:val="00D55383"/>
    <w:rsid w:val="00D57575"/>
    <w:rsid w:val="00D619A4"/>
    <w:rsid w:val="00D6249D"/>
    <w:rsid w:val="00D66F9A"/>
    <w:rsid w:val="00D73519"/>
    <w:rsid w:val="00D813BF"/>
    <w:rsid w:val="00D87D10"/>
    <w:rsid w:val="00D933CC"/>
    <w:rsid w:val="00D9501D"/>
    <w:rsid w:val="00D95872"/>
    <w:rsid w:val="00DA0F6E"/>
    <w:rsid w:val="00DA36EC"/>
    <w:rsid w:val="00DA72EC"/>
    <w:rsid w:val="00DB0109"/>
    <w:rsid w:val="00DB18C0"/>
    <w:rsid w:val="00DB697F"/>
    <w:rsid w:val="00DC3B29"/>
    <w:rsid w:val="00DC6DDD"/>
    <w:rsid w:val="00DD020A"/>
    <w:rsid w:val="00DD03B9"/>
    <w:rsid w:val="00DD0427"/>
    <w:rsid w:val="00DD12CF"/>
    <w:rsid w:val="00DD1A7A"/>
    <w:rsid w:val="00DD3683"/>
    <w:rsid w:val="00DD50EA"/>
    <w:rsid w:val="00DD7E00"/>
    <w:rsid w:val="00DE02D3"/>
    <w:rsid w:val="00DE25D1"/>
    <w:rsid w:val="00DE4BB5"/>
    <w:rsid w:val="00DE5857"/>
    <w:rsid w:val="00DE5E36"/>
    <w:rsid w:val="00DE69F8"/>
    <w:rsid w:val="00DF1763"/>
    <w:rsid w:val="00DF1DD9"/>
    <w:rsid w:val="00DF4510"/>
    <w:rsid w:val="00DF57DF"/>
    <w:rsid w:val="00E00AD8"/>
    <w:rsid w:val="00E11052"/>
    <w:rsid w:val="00E13879"/>
    <w:rsid w:val="00E13BDB"/>
    <w:rsid w:val="00E16469"/>
    <w:rsid w:val="00E20136"/>
    <w:rsid w:val="00E23D5F"/>
    <w:rsid w:val="00E254DC"/>
    <w:rsid w:val="00E3034C"/>
    <w:rsid w:val="00E30764"/>
    <w:rsid w:val="00E32B99"/>
    <w:rsid w:val="00E32BC3"/>
    <w:rsid w:val="00E332E3"/>
    <w:rsid w:val="00E40918"/>
    <w:rsid w:val="00E4092F"/>
    <w:rsid w:val="00E453CB"/>
    <w:rsid w:val="00E45766"/>
    <w:rsid w:val="00E51758"/>
    <w:rsid w:val="00E5478D"/>
    <w:rsid w:val="00E55905"/>
    <w:rsid w:val="00E55F0D"/>
    <w:rsid w:val="00E619B9"/>
    <w:rsid w:val="00E660AD"/>
    <w:rsid w:val="00E6617E"/>
    <w:rsid w:val="00E664CE"/>
    <w:rsid w:val="00E6732D"/>
    <w:rsid w:val="00E714D7"/>
    <w:rsid w:val="00E7323C"/>
    <w:rsid w:val="00E74AA0"/>
    <w:rsid w:val="00E7585B"/>
    <w:rsid w:val="00E86C6D"/>
    <w:rsid w:val="00E94C0A"/>
    <w:rsid w:val="00E971D4"/>
    <w:rsid w:val="00EA009F"/>
    <w:rsid w:val="00EA0B8B"/>
    <w:rsid w:val="00EA5361"/>
    <w:rsid w:val="00EB4C54"/>
    <w:rsid w:val="00EB6615"/>
    <w:rsid w:val="00EB677F"/>
    <w:rsid w:val="00EB6F3F"/>
    <w:rsid w:val="00EB7309"/>
    <w:rsid w:val="00EC05B6"/>
    <w:rsid w:val="00EC5954"/>
    <w:rsid w:val="00ED5CB5"/>
    <w:rsid w:val="00ED7523"/>
    <w:rsid w:val="00EE0D36"/>
    <w:rsid w:val="00EE3AA3"/>
    <w:rsid w:val="00EE5B3A"/>
    <w:rsid w:val="00EE6E73"/>
    <w:rsid w:val="00EF1C9B"/>
    <w:rsid w:val="00EF60A1"/>
    <w:rsid w:val="00F0360E"/>
    <w:rsid w:val="00F05C9E"/>
    <w:rsid w:val="00F067B0"/>
    <w:rsid w:val="00F111F6"/>
    <w:rsid w:val="00F11DE8"/>
    <w:rsid w:val="00F15A73"/>
    <w:rsid w:val="00F16FA0"/>
    <w:rsid w:val="00F22620"/>
    <w:rsid w:val="00F226BD"/>
    <w:rsid w:val="00F23B2F"/>
    <w:rsid w:val="00F30ED7"/>
    <w:rsid w:val="00F34E06"/>
    <w:rsid w:val="00F351A3"/>
    <w:rsid w:val="00F36F18"/>
    <w:rsid w:val="00F44641"/>
    <w:rsid w:val="00F471F3"/>
    <w:rsid w:val="00F50F17"/>
    <w:rsid w:val="00F5300E"/>
    <w:rsid w:val="00F53ADE"/>
    <w:rsid w:val="00F54095"/>
    <w:rsid w:val="00F67B7E"/>
    <w:rsid w:val="00F75C56"/>
    <w:rsid w:val="00F827EB"/>
    <w:rsid w:val="00F97959"/>
    <w:rsid w:val="00FA6ED8"/>
    <w:rsid w:val="00FA752E"/>
    <w:rsid w:val="00FB23AA"/>
    <w:rsid w:val="00FB4199"/>
    <w:rsid w:val="00FB506E"/>
    <w:rsid w:val="00FC1F8D"/>
    <w:rsid w:val="00FD1225"/>
    <w:rsid w:val="00FD149C"/>
    <w:rsid w:val="00FD70B4"/>
    <w:rsid w:val="00FE1E8D"/>
    <w:rsid w:val="00FE36B9"/>
    <w:rsid w:val="00FE7A5B"/>
    <w:rsid w:val="00FF14A7"/>
    <w:rsid w:val="00FF1894"/>
    <w:rsid w:val="00FF64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66D85A8"/>
  <w15:docId w15:val="{369C4E3F-1A90-4F8E-A43C-FB55ACE4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CA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10050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E6617E"/>
    <w:pPr>
      <w:keepNext/>
      <w:jc w:val="center"/>
      <w:outlineLvl w:val="1"/>
    </w:pPr>
    <w:rPr>
      <w:b/>
      <w:bCs/>
      <w:sz w:val="26"/>
    </w:rPr>
  </w:style>
  <w:style w:type="paragraph" w:styleId="Heading3">
    <w:name w:val="heading 3"/>
    <w:basedOn w:val="Normal"/>
    <w:next w:val="Normal"/>
    <w:link w:val="Heading3Char"/>
    <w:uiPriority w:val="9"/>
    <w:unhideWhenUsed/>
    <w:qFormat/>
    <w:rsid w:val="00E6617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C3B29"/>
    <w:pPr>
      <w:keepNext/>
      <w:keepLines/>
      <w:spacing w:before="80" w:after="40"/>
      <w:outlineLvl w:val="3"/>
    </w:pPr>
    <w:rPr>
      <w:rFonts w:asciiTheme="minorHAnsi" w:eastAsiaTheme="majorEastAsia" w:hAnsiTheme="minorHAnsi" w:cstheme="majorBidi"/>
      <w:i/>
      <w:iCs/>
      <w:color w:val="365F91" w:themeColor="accent1" w:themeShade="BF"/>
      <w:sz w:val="28"/>
      <w:szCs w:val="28"/>
      <w:lang w:val="vi-VN"/>
    </w:rPr>
  </w:style>
  <w:style w:type="paragraph" w:styleId="Heading5">
    <w:name w:val="heading 5"/>
    <w:basedOn w:val="Normal"/>
    <w:next w:val="Normal"/>
    <w:link w:val="Heading5Char"/>
    <w:uiPriority w:val="9"/>
    <w:semiHidden/>
    <w:unhideWhenUsed/>
    <w:qFormat/>
    <w:rsid w:val="0010050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C3B29"/>
    <w:pPr>
      <w:keepNext/>
      <w:keepLines/>
      <w:spacing w:before="40"/>
      <w:outlineLvl w:val="5"/>
    </w:pPr>
    <w:rPr>
      <w:rFonts w:asciiTheme="minorHAnsi" w:eastAsiaTheme="majorEastAsia" w:hAnsiTheme="minorHAnsi" w:cstheme="majorBidi"/>
      <w:i/>
      <w:iCs/>
      <w:color w:val="595959" w:themeColor="text1" w:themeTint="A6"/>
      <w:sz w:val="28"/>
      <w:szCs w:val="28"/>
      <w:lang w:val="vi-VN"/>
    </w:rPr>
  </w:style>
  <w:style w:type="paragraph" w:styleId="Heading7">
    <w:name w:val="heading 7"/>
    <w:basedOn w:val="Normal"/>
    <w:next w:val="Normal"/>
    <w:link w:val="Heading7Char"/>
    <w:uiPriority w:val="9"/>
    <w:semiHidden/>
    <w:unhideWhenUsed/>
    <w:qFormat/>
    <w:rsid w:val="00DC3B29"/>
    <w:pPr>
      <w:keepNext/>
      <w:keepLines/>
      <w:spacing w:before="40"/>
      <w:outlineLvl w:val="6"/>
    </w:pPr>
    <w:rPr>
      <w:rFonts w:asciiTheme="minorHAnsi" w:eastAsiaTheme="majorEastAsia" w:hAnsiTheme="minorHAnsi" w:cstheme="majorBidi"/>
      <w:color w:val="595959" w:themeColor="text1" w:themeTint="A6"/>
      <w:sz w:val="28"/>
      <w:szCs w:val="28"/>
      <w:lang w:val="vi-VN"/>
    </w:rPr>
  </w:style>
  <w:style w:type="paragraph" w:styleId="Heading8">
    <w:name w:val="heading 8"/>
    <w:basedOn w:val="Normal"/>
    <w:next w:val="Normal"/>
    <w:link w:val="Heading8Char"/>
    <w:uiPriority w:val="9"/>
    <w:semiHidden/>
    <w:unhideWhenUsed/>
    <w:qFormat/>
    <w:rsid w:val="00DC3B29"/>
    <w:pPr>
      <w:keepNext/>
      <w:keepLines/>
      <w:outlineLvl w:val="7"/>
    </w:pPr>
    <w:rPr>
      <w:rFonts w:asciiTheme="minorHAnsi" w:eastAsiaTheme="majorEastAsia" w:hAnsiTheme="minorHAnsi" w:cstheme="majorBidi"/>
      <w:i/>
      <w:iCs/>
      <w:color w:val="272727" w:themeColor="text1" w:themeTint="D8"/>
      <w:sz w:val="28"/>
      <w:szCs w:val="28"/>
      <w:lang w:val="vi-VN"/>
    </w:rPr>
  </w:style>
  <w:style w:type="paragraph" w:styleId="Heading9">
    <w:name w:val="heading 9"/>
    <w:basedOn w:val="Normal"/>
    <w:next w:val="Normal"/>
    <w:link w:val="Heading9Char"/>
    <w:qFormat/>
    <w:rsid w:val="00100506"/>
    <w:pPr>
      <w:spacing w:before="240" w:after="60"/>
      <w:outlineLvl w:val="8"/>
    </w:pPr>
    <w:rPr>
      <w:rFonts w:ascii="Arial" w:eastAsia="Batang" w:hAnsi="Arial"/>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2CA5"/>
    <w:pPr>
      <w:autoSpaceDE w:val="0"/>
      <w:autoSpaceDN w:val="0"/>
      <w:adjustRightInd w:val="0"/>
      <w:spacing w:after="0" w:line="240" w:lineRule="auto"/>
    </w:pPr>
    <w:rPr>
      <w:rFonts w:ascii="Times New Roman" w:eastAsia="MS Mincho" w:hAnsi="Times New Roman" w:cs="Times New Roman"/>
      <w:color w:val="000000"/>
      <w:sz w:val="24"/>
      <w:szCs w:val="24"/>
      <w:lang w:val="en-US"/>
    </w:rPr>
  </w:style>
  <w:style w:type="paragraph" w:customStyle="1" w:styleId="3">
    <w:name w:val="3"/>
    <w:basedOn w:val="Normal"/>
    <w:link w:val="3Char"/>
    <w:rsid w:val="00012CA5"/>
    <w:pPr>
      <w:numPr>
        <w:numId w:val="1"/>
      </w:numPr>
      <w:tabs>
        <w:tab w:val="left" w:pos="900"/>
      </w:tabs>
      <w:spacing w:before="120"/>
      <w:ind w:left="720"/>
      <w:jc w:val="both"/>
    </w:pPr>
    <w:rPr>
      <w:rFonts w:eastAsia="Batang"/>
      <w:sz w:val="28"/>
      <w:szCs w:val="28"/>
      <w:lang w:eastAsia="ko-KR"/>
    </w:rPr>
  </w:style>
  <w:style w:type="character" w:customStyle="1" w:styleId="3Char">
    <w:name w:val="3 Char"/>
    <w:link w:val="3"/>
    <w:rsid w:val="00012CA5"/>
    <w:rPr>
      <w:rFonts w:ascii="Times New Roman" w:eastAsia="Batang" w:hAnsi="Times New Roman" w:cs="Times New Roman"/>
      <w:sz w:val="28"/>
      <w:szCs w:val="28"/>
      <w:lang w:val="en-US" w:eastAsia="ko-KR"/>
    </w:rPr>
  </w:style>
  <w:style w:type="character" w:customStyle="1" w:styleId="fontstyle01">
    <w:name w:val="fontstyle01"/>
    <w:basedOn w:val="DefaultParagraphFont"/>
    <w:rsid w:val="00012CA5"/>
    <w:rPr>
      <w:rFonts w:ascii="TimesNewRomanPSMT" w:hAnsi="TimesNewRomanPSMT" w:hint="default"/>
      <w:b w:val="0"/>
      <w:bCs w:val="0"/>
      <w:i w:val="0"/>
      <w:iCs w:val="0"/>
      <w:color w:val="000000"/>
      <w:sz w:val="26"/>
      <w:szCs w:val="26"/>
    </w:rPr>
  </w:style>
  <w:style w:type="character" w:customStyle="1" w:styleId="Heading2Char">
    <w:name w:val="Heading 2 Char"/>
    <w:basedOn w:val="DefaultParagraphFont"/>
    <w:link w:val="Heading2"/>
    <w:rsid w:val="00E6617E"/>
    <w:rPr>
      <w:rFonts w:ascii="Times New Roman" w:eastAsia="Times New Roman" w:hAnsi="Times New Roman" w:cs="Times New Roman"/>
      <w:b/>
      <w:bCs/>
      <w:sz w:val="26"/>
      <w:szCs w:val="24"/>
      <w:lang w:val="en-US"/>
    </w:rPr>
  </w:style>
  <w:style w:type="character" w:customStyle="1" w:styleId="Heading3Char">
    <w:name w:val="Heading 3 Char"/>
    <w:basedOn w:val="DefaultParagraphFont"/>
    <w:link w:val="Heading3"/>
    <w:uiPriority w:val="9"/>
    <w:rsid w:val="00E6617E"/>
    <w:rPr>
      <w:rFonts w:ascii="Cambria" w:eastAsia="Times New Roman" w:hAnsi="Cambria" w:cs="Times New Roman"/>
      <w:b/>
      <w:bCs/>
      <w:sz w:val="26"/>
      <w:szCs w:val="26"/>
      <w:lang w:val="en-US"/>
    </w:rPr>
  </w:style>
  <w:style w:type="table" w:styleId="TableGrid">
    <w:name w:val="Table Grid"/>
    <w:basedOn w:val="TableNormal"/>
    <w:uiPriority w:val="59"/>
    <w:rsid w:val="00E6617E"/>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E6617E"/>
    <w:pPr>
      <w:tabs>
        <w:tab w:val="center" w:pos="4320"/>
        <w:tab w:val="right" w:pos="8640"/>
      </w:tabs>
    </w:pPr>
  </w:style>
  <w:style w:type="character" w:customStyle="1" w:styleId="FooterChar">
    <w:name w:val="Footer Char"/>
    <w:basedOn w:val="DefaultParagraphFont"/>
    <w:link w:val="Footer"/>
    <w:uiPriority w:val="99"/>
    <w:rsid w:val="00E6617E"/>
    <w:rPr>
      <w:rFonts w:ascii="Times New Roman" w:eastAsia="Times New Roman" w:hAnsi="Times New Roman" w:cs="Times New Roman"/>
      <w:sz w:val="24"/>
      <w:szCs w:val="24"/>
      <w:lang w:val="en-US"/>
    </w:rPr>
  </w:style>
  <w:style w:type="character" w:styleId="PageNumber">
    <w:name w:val="page number"/>
    <w:basedOn w:val="DefaultParagraphFont"/>
    <w:rsid w:val="00E6617E"/>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foot"/>
    <w:basedOn w:val="Normal"/>
    <w:link w:val="FootnoteTextChar"/>
    <w:unhideWhenUsed/>
    <w:rsid w:val="00E6617E"/>
    <w:pPr>
      <w:jc w:val="both"/>
    </w:pPr>
    <w:rPr>
      <w:rFonts w:eastAsia="Arial"/>
      <w:sz w:val="20"/>
      <w:szCs w:val="20"/>
      <w:lang w:val="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Cha Char,foot Char"/>
    <w:basedOn w:val="DefaultParagraphFont"/>
    <w:link w:val="FootnoteText"/>
    <w:rsid w:val="00E6617E"/>
    <w:rPr>
      <w:rFonts w:ascii="Times New Roman" w:eastAsia="Arial" w:hAnsi="Times New Roman" w:cs="Times New Roman"/>
      <w:sz w:val="20"/>
      <w:szCs w:val="20"/>
    </w:rPr>
  </w:style>
  <w:style w:type="character" w:styleId="FootnoteReference">
    <w:name w:val="footnote reference"/>
    <w:unhideWhenUsed/>
    <w:rsid w:val="00E6617E"/>
    <w:rPr>
      <w:vertAlign w:val="superscript"/>
    </w:rPr>
  </w:style>
  <w:style w:type="paragraph" w:customStyle="1" w:styleId="Heading11">
    <w:name w:val="Heading 11"/>
    <w:basedOn w:val="Normal"/>
    <w:rsid w:val="00E6617E"/>
    <w:pPr>
      <w:spacing w:before="120"/>
      <w:ind w:firstLine="700"/>
      <w:jc w:val="both"/>
    </w:pPr>
    <w:rPr>
      <w:sz w:val="28"/>
      <w:szCs w:val="28"/>
      <w:lang w:val="nl-NL"/>
    </w:rPr>
  </w:style>
  <w:style w:type="paragraph" w:styleId="BodyText2">
    <w:name w:val="Body Text 2"/>
    <w:basedOn w:val="Normal"/>
    <w:link w:val="BodyText2Char"/>
    <w:uiPriority w:val="99"/>
    <w:unhideWhenUsed/>
    <w:rsid w:val="00E6617E"/>
    <w:pPr>
      <w:spacing w:after="120" w:line="480" w:lineRule="auto"/>
    </w:pPr>
  </w:style>
  <w:style w:type="character" w:customStyle="1" w:styleId="BodyText2Char">
    <w:name w:val="Body Text 2 Char"/>
    <w:basedOn w:val="DefaultParagraphFont"/>
    <w:link w:val="BodyText2"/>
    <w:uiPriority w:val="99"/>
    <w:rsid w:val="00E6617E"/>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6617E"/>
    <w:pPr>
      <w:tabs>
        <w:tab w:val="center" w:pos="4513"/>
        <w:tab w:val="right" w:pos="9026"/>
      </w:tabs>
    </w:pPr>
  </w:style>
  <w:style w:type="character" w:customStyle="1" w:styleId="HeaderChar">
    <w:name w:val="Header Char"/>
    <w:basedOn w:val="DefaultParagraphFont"/>
    <w:link w:val="Header"/>
    <w:uiPriority w:val="99"/>
    <w:rsid w:val="00E6617E"/>
    <w:rPr>
      <w:rFonts w:ascii="Times New Roman" w:eastAsia="Times New Roman" w:hAnsi="Times New Roman" w:cs="Times New Roman"/>
      <w:sz w:val="24"/>
      <w:szCs w:val="24"/>
      <w:lang w:val="en-US"/>
    </w:rPr>
  </w:style>
  <w:style w:type="paragraph" w:styleId="NormalWeb">
    <w:name w:val="Normal (Web)"/>
    <w:aliases w:val="Normal (Web) Char, Char Char Char,Обычный (веб)1,Обычный (веб) Знак,Обычный (веб) Знак1,Обычный (веб) Знак Знак,Char Char Char,Char Char"/>
    <w:basedOn w:val="Normal"/>
    <w:link w:val="NormalWebChar1"/>
    <w:unhideWhenUsed/>
    <w:qFormat/>
    <w:rsid w:val="00E6617E"/>
    <w:pPr>
      <w:spacing w:before="100" w:beforeAutospacing="1" w:after="100" w:afterAutospacing="1"/>
    </w:pPr>
    <w:rPr>
      <w:lang w:val="vi-VN" w:eastAsia="vi-VN"/>
    </w:rPr>
  </w:style>
  <w:style w:type="paragraph" w:styleId="ListParagraph">
    <w:name w:val="List Paragraph"/>
    <w:basedOn w:val="Normal"/>
    <w:uiPriority w:val="34"/>
    <w:qFormat/>
    <w:rsid w:val="00E6617E"/>
    <w:pPr>
      <w:ind w:left="720"/>
      <w:contextualSpacing/>
    </w:pPr>
  </w:style>
  <w:style w:type="character" w:styleId="Hyperlink">
    <w:name w:val="Hyperlink"/>
    <w:basedOn w:val="DefaultParagraphFont"/>
    <w:unhideWhenUsed/>
    <w:rsid w:val="00E6617E"/>
    <w:rPr>
      <w:color w:val="0000FF"/>
      <w:u w:val="single"/>
    </w:rPr>
  </w:style>
  <w:style w:type="paragraph" w:styleId="BalloonText">
    <w:name w:val="Balloon Text"/>
    <w:basedOn w:val="Normal"/>
    <w:link w:val="BalloonTextChar"/>
    <w:semiHidden/>
    <w:unhideWhenUsed/>
    <w:rsid w:val="007D436F"/>
    <w:rPr>
      <w:rFonts w:ascii="Tahoma" w:hAnsi="Tahoma" w:cs="Tahoma"/>
      <w:sz w:val="16"/>
      <w:szCs w:val="16"/>
    </w:rPr>
  </w:style>
  <w:style w:type="character" w:customStyle="1" w:styleId="BalloonTextChar">
    <w:name w:val="Balloon Text Char"/>
    <w:basedOn w:val="DefaultParagraphFont"/>
    <w:link w:val="BalloonText"/>
    <w:uiPriority w:val="99"/>
    <w:semiHidden/>
    <w:rsid w:val="007D436F"/>
    <w:rPr>
      <w:rFonts w:ascii="Tahoma" w:eastAsia="Times New Roman" w:hAnsi="Tahoma" w:cs="Tahoma"/>
      <w:sz w:val="16"/>
      <w:szCs w:val="16"/>
      <w:lang w:val="en-US"/>
    </w:rPr>
  </w:style>
  <w:style w:type="table" w:customStyle="1" w:styleId="TableGrid1">
    <w:name w:val="Table Grid1"/>
    <w:basedOn w:val="TableNormal"/>
    <w:next w:val="TableGrid"/>
    <w:uiPriority w:val="59"/>
    <w:rsid w:val="006379E0"/>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rsid w:val="00D26438"/>
    <w:rPr>
      <w:rFonts w:ascii="Times New Roman" w:eastAsia="Times New Roman" w:hAnsi="Times New Roman" w:cs="Times New Roman"/>
      <w:sz w:val="20"/>
      <w:szCs w:val="20"/>
    </w:rPr>
  </w:style>
  <w:style w:type="character" w:customStyle="1" w:styleId="Vnbnnidung2">
    <w:name w:val="Văn bản nội dung (2)_"/>
    <w:basedOn w:val="DefaultParagraphFont"/>
    <w:link w:val="Vnbnnidung20"/>
    <w:rsid w:val="00D26438"/>
    <w:rPr>
      <w:rFonts w:ascii="Times New Roman" w:eastAsia="Times New Roman" w:hAnsi="Times New Roman" w:cs="Times New Roman"/>
      <w:sz w:val="20"/>
      <w:szCs w:val="20"/>
    </w:rPr>
  </w:style>
  <w:style w:type="character" w:customStyle="1" w:styleId="utranghocchntrang2">
    <w:name w:val="Đầu trang hoặc chân trang (2)_"/>
    <w:basedOn w:val="DefaultParagraphFont"/>
    <w:link w:val="utranghocchntrang20"/>
    <w:rsid w:val="00D26438"/>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D26438"/>
    <w:rPr>
      <w:rFonts w:ascii="Times New Roman" w:eastAsia="Times New Roman" w:hAnsi="Times New Roman" w:cs="Times New Roman"/>
      <w:b/>
      <w:bCs/>
      <w:sz w:val="28"/>
      <w:szCs w:val="28"/>
    </w:rPr>
  </w:style>
  <w:style w:type="character" w:customStyle="1" w:styleId="Chthchbng">
    <w:name w:val="Chú thích bảng_"/>
    <w:basedOn w:val="DefaultParagraphFont"/>
    <w:link w:val="Chthchbng0"/>
    <w:rsid w:val="00D26438"/>
    <w:rPr>
      <w:rFonts w:ascii="Times New Roman" w:eastAsia="Times New Roman" w:hAnsi="Times New Roman" w:cs="Times New Roman"/>
      <w:b/>
      <w:bCs/>
      <w:sz w:val="28"/>
      <w:szCs w:val="28"/>
    </w:rPr>
  </w:style>
  <w:style w:type="character" w:customStyle="1" w:styleId="Khc">
    <w:name w:val="Khác_"/>
    <w:basedOn w:val="DefaultParagraphFont"/>
    <w:link w:val="Khc0"/>
    <w:rsid w:val="00D26438"/>
    <w:rPr>
      <w:rFonts w:ascii="Times New Roman" w:eastAsia="Times New Roman" w:hAnsi="Times New Roman" w:cs="Times New Roman"/>
      <w:sz w:val="28"/>
      <w:szCs w:val="28"/>
    </w:rPr>
  </w:style>
  <w:style w:type="character" w:customStyle="1" w:styleId="Tiu1">
    <w:name w:val="Tiêu đề #1_"/>
    <w:basedOn w:val="DefaultParagraphFont"/>
    <w:link w:val="Tiu10"/>
    <w:rsid w:val="00D26438"/>
    <w:rPr>
      <w:rFonts w:ascii="Times New Roman" w:eastAsia="Times New Roman" w:hAnsi="Times New Roman" w:cs="Times New Roman"/>
      <w:i/>
      <w:iCs/>
      <w:sz w:val="28"/>
      <w:szCs w:val="28"/>
    </w:rPr>
  </w:style>
  <w:style w:type="character" w:customStyle="1" w:styleId="Vnbnnidung5">
    <w:name w:val="Văn bản nội dung (5)_"/>
    <w:basedOn w:val="DefaultParagraphFont"/>
    <w:link w:val="Vnbnnidung50"/>
    <w:rsid w:val="00D26438"/>
    <w:rPr>
      <w:rFonts w:ascii="Times New Roman" w:eastAsia="Times New Roman" w:hAnsi="Times New Roman" w:cs="Times New Roman"/>
      <w:b/>
      <w:bCs/>
      <w:i/>
      <w:iCs/>
      <w:sz w:val="10"/>
      <w:szCs w:val="10"/>
    </w:rPr>
  </w:style>
  <w:style w:type="character" w:customStyle="1" w:styleId="utranghocchntrang">
    <w:name w:val="Đầu trang hoặc chân trang_"/>
    <w:basedOn w:val="DefaultParagraphFont"/>
    <w:link w:val="utranghocchntrang0"/>
    <w:rsid w:val="00D26438"/>
    <w:rPr>
      <w:rFonts w:ascii="Times New Roman" w:eastAsia="Times New Roman" w:hAnsi="Times New Roman" w:cs="Times New Roman"/>
      <w:sz w:val="26"/>
      <w:szCs w:val="26"/>
    </w:rPr>
  </w:style>
  <w:style w:type="character" w:customStyle="1" w:styleId="Chthchnh">
    <w:name w:val="Chú thích ảnh_"/>
    <w:basedOn w:val="DefaultParagraphFont"/>
    <w:link w:val="Chthchnh0"/>
    <w:rsid w:val="00D26438"/>
    <w:rPr>
      <w:rFonts w:ascii="Times New Roman" w:eastAsia="Times New Roman" w:hAnsi="Times New Roman" w:cs="Times New Roman"/>
      <w:sz w:val="28"/>
      <w:szCs w:val="28"/>
    </w:rPr>
  </w:style>
  <w:style w:type="character" w:customStyle="1" w:styleId="Tiu2">
    <w:name w:val="Tiêu đề #2_"/>
    <w:basedOn w:val="DefaultParagraphFont"/>
    <w:link w:val="Tiu20"/>
    <w:rsid w:val="00D26438"/>
    <w:rPr>
      <w:rFonts w:ascii="Times New Roman" w:eastAsia="Times New Roman" w:hAnsi="Times New Roman" w:cs="Times New Roman"/>
      <w:sz w:val="28"/>
      <w:szCs w:val="28"/>
    </w:rPr>
  </w:style>
  <w:style w:type="character" w:customStyle="1" w:styleId="Mclc">
    <w:name w:val="Mục lục_"/>
    <w:basedOn w:val="DefaultParagraphFont"/>
    <w:link w:val="Mclc0"/>
    <w:rsid w:val="00D26438"/>
    <w:rPr>
      <w:rFonts w:ascii="Times New Roman" w:eastAsia="Times New Roman" w:hAnsi="Times New Roman" w:cs="Times New Roman"/>
      <w:i/>
      <w:iCs/>
      <w:sz w:val="28"/>
      <w:szCs w:val="28"/>
    </w:rPr>
  </w:style>
  <w:style w:type="character" w:customStyle="1" w:styleId="Vnbnnidung6">
    <w:name w:val="Văn bản nội dung (6)_"/>
    <w:basedOn w:val="DefaultParagraphFont"/>
    <w:link w:val="Vnbnnidung60"/>
    <w:rsid w:val="00D26438"/>
    <w:rPr>
      <w:rFonts w:ascii="Times New Roman" w:eastAsia="Times New Roman" w:hAnsi="Times New Roman" w:cs="Times New Roman"/>
    </w:rPr>
  </w:style>
  <w:style w:type="character" w:customStyle="1" w:styleId="Vnbnnidung7">
    <w:name w:val="Văn bản nội dung (7)_"/>
    <w:basedOn w:val="DefaultParagraphFont"/>
    <w:link w:val="Vnbnnidung70"/>
    <w:rsid w:val="00D26438"/>
    <w:rPr>
      <w:rFonts w:ascii="Times New Roman" w:eastAsia="Times New Roman" w:hAnsi="Times New Roman" w:cs="Times New Roman"/>
      <w:i/>
      <w:iCs/>
      <w:sz w:val="46"/>
      <w:szCs w:val="46"/>
    </w:rPr>
  </w:style>
  <w:style w:type="character" w:customStyle="1" w:styleId="Vnbnnidung8">
    <w:name w:val="Văn bản nội dung (8)_"/>
    <w:basedOn w:val="DefaultParagraphFont"/>
    <w:link w:val="Vnbnnidung80"/>
    <w:rsid w:val="00D26438"/>
    <w:rPr>
      <w:rFonts w:ascii="Calibri" w:eastAsia="Calibri" w:hAnsi="Calibri" w:cs="Calibri"/>
      <w:sz w:val="20"/>
      <w:szCs w:val="20"/>
    </w:rPr>
  </w:style>
  <w:style w:type="paragraph" w:customStyle="1" w:styleId="Ghichcuitrang0">
    <w:name w:val="Ghi chú cuối trang"/>
    <w:basedOn w:val="Normal"/>
    <w:link w:val="Ghichcuitrang"/>
    <w:rsid w:val="00D26438"/>
    <w:pPr>
      <w:widowControl w:val="0"/>
    </w:pPr>
    <w:rPr>
      <w:sz w:val="20"/>
      <w:szCs w:val="20"/>
      <w:lang w:val="vi-VN"/>
    </w:rPr>
  </w:style>
  <w:style w:type="paragraph" w:customStyle="1" w:styleId="Vnbnnidung20">
    <w:name w:val="Văn bản nội dung (2)"/>
    <w:basedOn w:val="Normal"/>
    <w:link w:val="Vnbnnidung2"/>
    <w:rsid w:val="00D26438"/>
    <w:pPr>
      <w:widowControl w:val="0"/>
      <w:spacing w:after="300" w:line="223" w:lineRule="auto"/>
      <w:jc w:val="right"/>
    </w:pPr>
    <w:rPr>
      <w:sz w:val="20"/>
      <w:szCs w:val="20"/>
      <w:lang w:val="vi-VN"/>
    </w:rPr>
  </w:style>
  <w:style w:type="paragraph" w:customStyle="1" w:styleId="utranghocchntrang20">
    <w:name w:val="Đầu trang hoặc chân trang (2)"/>
    <w:basedOn w:val="Normal"/>
    <w:link w:val="utranghocchntrang2"/>
    <w:rsid w:val="00D26438"/>
    <w:pPr>
      <w:widowControl w:val="0"/>
    </w:pPr>
    <w:rPr>
      <w:sz w:val="20"/>
      <w:szCs w:val="20"/>
      <w:lang w:val="vi-VN"/>
    </w:rPr>
  </w:style>
  <w:style w:type="paragraph" w:customStyle="1" w:styleId="Vnbnnidung0">
    <w:name w:val="Văn bản nội dung"/>
    <w:basedOn w:val="Normal"/>
    <w:link w:val="Vnbnnidung"/>
    <w:rsid w:val="00D26438"/>
    <w:pPr>
      <w:widowControl w:val="0"/>
      <w:spacing w:after="100"/>
      <w:jc w:val="center"/>
    </w:pPr>
    <w:rPr>
      <w:b/>
      <w:bCs/>
      <w:sz w:val="28"/>
      <w:szCs w:val="28"/>
      <w:lang w:val="vi-VN"/>
    </w:rPr>
  </w:style>
  <w:style w:type="paragraph" w:customStyle="1" w:styleId="Chthchbng0">
    <w:name w:val="Chú thích bảng"/>
    <w:basedOn w:val="Normal"/>
    <w:link w:val="Chthchbng"/>
    <w:rsid w:val="00D26438"/>
    <w:pPr>
      <w:widowControl w:val="0"/>
      <w:ind w:firstLine="580"/>
    </w:pPr>
    <w:rPr>
      <w:b/>
      <w:bCs/>
      <w:sz w:val="28"/>
      <w:szCs w:val="28"/>
      <w:lang w:val="vi-VN"/>
    </w:rPr>
  </w:style>
  <w:style w:type="paragraph" w:customStyle="1" w:styleId="Khc0">
    <w:name w:val="Khác"/>
    <w:basedOn w:val="Normal"/>
    <w:link w:val="Khc"/>
    <w:rsid w:val="00D26438"/>
    <w:pPr>
      <w:widowControl w:val="0"/>
    </w:pPr>
    <w:rPr>
      <w:sz w:val="28"/>
      <w:szCs w:val="28"/>
      <w:lang w:val="vi-VN"/>
    </w:rPr>
  </w:style>
  <w:style w:type="paragraph" w:customStyle="1" w:styleId="Tiu10">
    <w:name w:val="Tiêu đề #1"/>
    <w:basedOn w:val="Normal"/>
    <w:link w:val="Tiu1"/>
    <w:rsid w:val="00D26438"/>
    <w:pPr>
      <w:widowControl w:val="0"/>
      <w:spacing w:after="440"/>
      <w:jc w:val="center"/>
      <w:outlineLvl w:val="0"/>
    </w:pPr>
    <w:rPr>
      <w:i/>
      <w:iCs/>
      <w:sz w:val="28"/>
      <w:szCs w:val="28"/>
      <w:lang w:val="vi-VN"/>
    </w:rPr>
  </w:style>
  <w:style w:type="paragraph" w:customStyle="1" w:styleId="Vnbnnidung50">
    <w:name w:val="Văn bản nội dung (5)"/>
    <w:basedOn w:val="Normal"/>
    <w:link w:val="Vnbnnidung5"/>
    <w:rsid w:val="00D26438"/>
    <w:pPr>
      <w:widowControl w:val="0"/>
      <w:spacing w:line="180" w:lineRule="auto"/>
      <w:jc w:val="center"/>
    </w:pPr>
    <w:rPr>
      <w:b/>
      <w:bCs/>
      <w:i/>
      <w:iCs/>
      <w:sz w:val="10"/>
      <w:szCs w:val="10"/>
      <w:lang w:val="vi-VN"/>
    </w:rPr>
  </w:style>
  <w:style w:type="paragraph" w:customStyle="1" w:styleId="utranghocchntrang0">
    <w:name w:val="Đầu trang hoặc chân trang"/>
    <w:basedOn w:val="Normal"/>
    <w:link w:val="utranghocchntrang"/>
    <w:rsid w:val="00D26438"/>
    <w:pPr>
      <w:widowControl w:val="0"/>
    </w:pPr>
    <w:rPr>
      <w:sz w:val="26"/>
      <w:szCs w:val="26"/>
      <w:lang w:val="vi-VN"/>
    </w:rPr>
  </w:style>
  <w:style w:type="paragraph" w:customStyle="1" w:styleId="Chthchnh0">
    <w:name w:val="Chú thích ảnh"/>
    <w:basedOn w:val="Normal"/>
    <w:link w:val="Chthchnh"/>
    <w:rsid w:val="00D26438"/>
    <w:pPr>
      <w:widowControl w:val="0"/>
      <w:jc w:val="right"/>
    </w:pPr>
    <w:rPr>
      <w:sz w:val="28"/>
      <w:szCs w:val="28"/>
      <w:lang w:val="vi-VN"/>
    </w:rPr>
  </w:style>
  <w:style w:type="paragraph" w:customStyle="1" w:styleId="Tiu20">
    <w:name w:val="Tiêu đề #2"/>
    <w:basedOn w:val="Normal"/>
    <w:link w:val="Tiu2"/>
    <w:rsid w:val="00D26438"/>
    <w:pPr>
      <w:widowControl w:val="0"/>
      <w:spacing w:after="100"/>
      <w:ind w:firstLine="740"/>
      <w:outlineLvl w:val="1"/>
    </w:pPr>
    <w:rPr>
      <w:sz w:val="28"/>
      <w:szCs w:val="28"/>
      <w:lang w:val="vi-VN"/>
    </w:rPr>
  </w:style>
  <w:style w:type="paragraph" w:customStyle="1" w:styleId="Mclc0">
    <w:name w:val="Mục lục"/>
    <w:basedOn w:val="Normal"/>
    <w:link w:val="Mclc"/>
    <w:rsid w:val="00D26438"/>
    <w:pPr>
      <w:widowControl w:val="0"/>
      <w:spacing w:after="120" w:line="264" w:lineRule="auto"/>
      <w:ind w:firstLine="600"/>
    </w:pPr>
    <w:rPr>
      <w:i/>
      <w:iCs/>
      <w:sz w:val="28"/>
      <w:szCs w:val="28"/>
      <w:lang w:val="vi-VN"/>
    </w:rPr>
  </w:style>
  <w:style w:type="paragraph" w:customStyle="1" w:styleId="Vnbnnidung60">
    <w:name w:val="Văn bản nội dung (6)"/>
    <w:basedOn w:val="Normal"/>
    <w:link w:val="Vnbnnidung6"/>
    <w:rsid w:val="00D26438"/>
    <w:pPr>
      <w:widowControl w:val="0"/>
      <w:ind w:firstLine="830"/>
    </w:pPr>
    <w:rPr>
      <w:sz w:val="22"/>
      <w:szCs w:val="22"/>
      <w:lang w:val="vi-VN"/>
    </w:rPr>
  </w:style>
  <w:style w:type="paragraph" w:customStyle="1" w:styleId="Vnbnnidung70">
    <w:name w:val="Văn bản nội dung (7)"/>
    <w:basedOn w:val="Normal"/>
    <w:link w:val="Vnbnnidung7"/>
    <w:rsid w:val="00D26438"/>
    <w:pPr>
      <w:widowControl w:val="0"/>
      <w:ind w:left="1200"/>
    </w:pPr>
    <w:rPr>
      <w:i/>
      <w:iCs/>
      <w:sz w:val="46"/>
      <w:szCs w:val="46"/>
      <w:lang w:val="vi-VN"/>
    </w:rPr>
  </w:style>
  <w:style w:type="paragraph" w:customStyle="1" w:styleId="Vnbnnidung80">
    <w:name w:val="Văn bản nội dung (8)"/>
    <w:basedOn w:val="Normal"/>
    <w:link w:val="Vnbnnidung8"/>
    <w:rsid w:val="00D26438"/>
    <w:pPr>
      <w:widowControl w:val="0"/>
    </w:pPr>
    <w:rPr>
      <w:rFonts w:ascii="Calibri" w:eastAsia="Calibri" w:hAnsi="Calibri" w:cs="Calibri"/>
      <w:sz w:val="20"/>
      <w:szCs w:val="20"/>
      <w:lang w:val="vi-VN"/>
    </w:rPr>
  </w:style>
  <w:style w:type="character" w:customStyle="1" w:styleId="fontstyle21">
    <w:name w:val="fontstyle21"/>
    <w:basedOn w:val="DefaultParagraphFont"/>
    <w:rsid w:val="00D2643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D2643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D26438"/>
    <w:rPr>
      <w:rFonts w:ascii="Times New Roman" w:hAnsi="Times New Roman" w:cs="Times New Roman" w:hint="default"/>
      <w:b/>
      <w:bCs/>
      <w:i/>
      <w:iCs/>
      <w:color w:val="000000"/>
      <w:sz w:val="28"/>
      <w:szCs w:val="28"/>
    </w:rPr>
  </w:style>
  <w:style w:type="table" w:customStyle="1" w:styleId="TableGrid2">
    <w:name w:val="Table Grid2"/>
    <w:basedOn w:val="TableNormal"/>
    <w:next w:val="TableGrid"/>
    <w:qFormat/>
    <w:rsid w:val="00D159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00506"/>
    <w:pPr>
      <w:spacing w:after="120"/>
    </w:pPr>
  </w:style>
  <w:style w:type="character" w:customStyle="1" w:styleId="BodyTextChar">
    <w:name w:val="Body Text Char"/>
    <w:basedOn w:val="DefaultParagraphFont"/>
    <w:link w:val="BodyText"/>
    <w:uiPriority w:val="99"/>
    <w:rsid w:val="00100506"/>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100506"/>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semiHidden/>
    <w:rsid w:val="00100506"/>
    <w:rPr>
      <w:rFonts w:ascii="Calibri" w:eastAsia="Times New Roman" w:hAnsi="Calibri" w:cs="Times New Roman"/>
      <w:b/>
      <w:bCs/>
      <w:i/>
      <w:iCs/>
      <w:sz w:val="26"/>
      <w:szCs w:val="26"/>
    </w:rPr>
  </w:style>
  <w:style w:type="character" w:customStyle="1" w:styleId="Heading9Char">
    <w:name w:val="Heading 9 Char"/>
    <w:basedOn w:val="DefaultParagraphFont"/>
    <w:link w:val="Heading9"/>
    <w:rsid w:val="00100506"/>
    <w:rPr>
      <w:rFonts w:ascii="Arial" w:eastAsia="Batang" w:hAnsi="Arial" w:cs="Times New Roman"/>
      <w:lang w:eastAsia="ko-KR"/>
    </w:rPr>
  </w:style>
  <w:style w:type="character" w:styleId="CommentReference">
    <w:name w:val="annotation reference"/>
    <w:semiHidden/>
    <w:rsid w:val="00100506"/>
    <w:rPr>
      <w:sz w:val="16"/>
      <w:szCs w:val="16"/>
    </w:rPr>
  </w:style>
  <w:style w:type="paragraph" w:styleId="CommentText">
    <w:name w:val="annotation text"/>
    <w:basedOn w:val="Normal"/>
    <w:link w:val="CommentTextChar"/>
    <w:semiHidden/>
    <w:rsid w:val="00100506"/>
    <w:rPr>
      <w:sz w:val="20"/>
      <w:szCs w:val="20"/>
    </w:rPr>
  </w:style>
  <w:style w:type="character" w:customStyle="1" w:styleId="CommentTextChar">
    <w:name w:val="Comment Text Char"/>
    <w:basedOn w:val="DefaultParagraphFont"/>
    <w:link w:val="CommentText"/>
    <w:semiHidden/>
    <w:rsid w:val="0010050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100506"/>
    <w:rPr>
      <w:b/>
      <w:bCs/>
    </w:rPr>
  </w:style>
  <w:style w:type="character" w:customStyle="1" w:styleId="CommentSubjectChar">
    <w:name w:val="Comment Subject Char"/>
    <w:basedOn w:val="CommentTextChar"/>
    <w:link w:val="CommentSubject"/>
    <w:semiHidden/>
    <w:rsid w:val="00100506"/>
    <w:rPr>
      <w:rFonts w:ascii="Times New Roman" w:eastAsia="Times New Roman" w:hAnsi="Times New Roman" w:cs="Times New Roman"/>
      <w:b/>
      <w:bCs/>
      <w:sz w:val="20"/>
      <w:szCs w:val="20"/>
      <w:lang w:val="en-US"/>
    </w:rPr>
  </w:style>
  <w:style w:type="character" w:styleId="FollowedHyperlink">
    <w:name w:val="FollowedHyperlink"/>
    <w:semiHidden/>
    <w:rsid w:val="00100506"/>
    <w:rPr>
      <w:color w:val="800080"/>
      <w:u w:val="single"/>
    </w:rPr>
  </w:style>
  <w:style w:type="paragraph" w:customStyle="1" w:styleId="Char">
    <w:name w:val="Char"/>
    <w:basedOn w:val="Normal"/>
    <w:rsid w:val="00100506"/>
    <w:pPr>
      <w:spacing w:after="160" w:line="240" w:lineRule="exact"/>
    </w:pPr>
    <w:rPr>
      <w:rFonts w:ascii="Verdana" w:hAnsi="Verdana"/>
      <w:sz w:val="20"/>
      <w:szCs w:val="20"/>
    </w:rPr>
  </w:style>
  <w:style w:type="character" w:customStyle="1" w:styleId="apple-converted-space">
    <w:name w:val="apple-converted-space"/>
    <w:basedOn w:val="DefaultParagraphFont"/>
    <w:rsid w:val="00100506"/>
  </w:style>
  <w:style w:type="paragraph" w:styleId="TOC1">
    <w:name w:val="toc 1"/>
    <w:basedOn w:val="Normal"/>
    <w:next w:val="Normal"/>
    <w:autoRedefine/>
    <w:semiHidden/>
    <w:rsid w:val="00100506"/>
    <w:pPr>
      <w:tabs>
        <w:tab w:val="right" w:pos="1440"/>
        <w:tab w:val="right" w:pos="9360"/>
        <w:tab w:val="right" w:leader="dot" w:pos="14412"/>
      </w:tabs>
      <w:spacing w:beforeLines="60"/>
      <w:ind w:right="-5" w:firstLine="540"/>
      <w:jc w:val="both"/>
    </w:pPr>
    <w:rPr>
      <w:rFonts w:eastAsia="Calibri" w:cs="Arial"/>
      <w:sz w:val="28"/>
      <w:szCs w:val="22"/>
    </w:rPr>
  </w:style>
  <w:style w:type="paragraph" w:customStyle="1" w:styleId="CharCharCharCharChar1CharCharCharChar">
    <w:name w:val="Char Char Char Char Char1 Char Char Char Char"/>
    <w:basedOn w:val="Normal"/>
    <w:rsid w:val="00100506"/>
    <w:pPr>
      <w:spacing w:after="160" w:line="240" w:lineRule="exact"/>
    </w:pPr>
    <w:rPr>
      <w:rFonts w:ascii="Verdana" w:hAnsi="Verdana"/>
      <w:sz w:val="20"/>
      <w:szCs w:val="20"/>
    </w:rPr>
  </w:style>
  <w:style w:type="paragraph" w:customStyle="1" w:styleId="Normal1">
    <w:name w:val="Normal1"/>
    <w:basedOn w:val="Normal"/>
    <w:next w:val="Normal"/>
    <w:autoRedefine/>
    <w:semiHidden/>
    <w:rsid w:val="00100506"/>
    <w:pPr>
      <w:spacing w:after="160" w:line="240" w:lineRule="exact"/>
    </w:pPr>
    <w:rPr>
      <w:sz w:val="28"/>
      <w:szCs w:val="22"/>
    </w:rPr>
  </w:style>
  <w:style w:type="character" w:customStyle="1" w:styleId="normal-h">
    <w:name w:val="normal-h"/>
    <w:basedOn w:val="DefaultParagraphFont"/>
    <w:rsid w:val="00100506"/>
  </w:style>
  <w:style w:type="paragraph" w:customStyle="1" w:styleId="CharCharCharCharCharCharCharCharCharCharCharCharChar">
    <w:name w:val="Char Char Char Char Char Char Char Char Char Char Char Char Char"/>
    <w:autoRedefine/>
    <w:rsid w:val="00100506"/>
    <w:pPr>
      <w:tabs>
        <w:tab w:val="left" w:pos="1152"/>
      </w:tabs>
      <w:spacing w:before="120" w:after="120" w:line="312" w:lineRule="auto"/>
    </w:pPr>
    <w:rPr>
      <w:rFonts w:ascii="VNI-Helve" w:eastAsia="VNI-Times" w:hAnsi="VNI-Helve" w:cs="VNI-Helve"/>
      <w:sz w:val="26"/>
      <w:szCs w:val="26"/>
      <w:lang w:val="en-US"/>
    </w:rPr>
  </w:style>
  <w:style w:type="paragraph" w:customStyle="1" w:styleId="05NidungVB">
    <w:name w:val="05 Nội dung VB"/>
    <w:basedOn w:val="Normal"/>
    <w:rsid w:val="00100506"/>
    <w:pPr>
      <w:widowControl w:val="0"/>
      <w:spacing w:after="120" w:line="400" w:lineRule="atLeast"/>
      <w:ind w:firstLine="567"/>
      <w:jc w:val="both"/>
    </w:pPr>
    <w:rPr>
      <w:sz w:val="28"/>
      <w:szCs w:val="28"/>
    </w:rPr>
  </w:style>
  <w:style w:type="paragraph" w:styleId="BodyTextIndent">
    <w:name w:val="Body Text Indent"/>
    <w:basedOn w:val="Normal"/>
    <w:link w:val="BodyTextIndentChar"/>
    <w:uiPriority w:val="99"/>
    <w:semiHidden/>
    <w:unhideWhenUsed/>
    <w:rsid w:val="00100506"/>
    <w:pPr>
      <w:spacing w:after="120"/>
      <w:ind w:left="360"/>
    </w:pPr>
  </w:style>
  <w:style w:type="character" w:customStyle="1" w:styleId="BodyTextIndentChar">
    <w:name w:val="Body Text Indent Char"/>
    <w:basedOn w:val="DefaultParagraphFont"/>
    <w:link w:val="BodyTextIndent"/>
    <w:uiPriority w:val="99"/>
    <w:semiHidden/>
    <w:rsid w:val="00100506"/>
    <w:rPr>
      <w:rFonts w:ascii="Times New Roman" w:eastAsia="Times New Roman" w:hAnsi="Times New Roman" w:cs="Times New Roman"/>
      <w:sz w:val="24"/>
      <w:szCs w:val="24"/>
    </w:rPr>
  </w:style>
  <w:style w:type="paragraph" w:customStyle="1" w:styleId="CharCharCharCharCharCharCharCharChar1Char">
    <w:name w:val="Char Char Char Char Char Char Char Char Char1 Char"/>
    <w:basedOn w:val="Normal"/>
    <w:next w:val="Normal"/>
    <w:autoRedefine/>
    <w:semiHidden/>
    <w:rsid w:val="00100506"/>
    <w:pPr>
      <w:spacing w:before="120" w:after="120" w:line="312" w:lineRule="auto"/>
    </w:pPr>
    <w:rPr>
      <w:sz w:val="28"/>
      <w:szCs w:val="22"/>
    </w:rPr>
  </w:style>
  <w:style w:type="character" w:styleId="Strong">
    <w:name w:val="Strong"/>
    <w:qFormat/>
    <w:rsid w:val="00100506"/>
    <w:rPr>
      <w:b/>
      <w:bCs/>
    </w:rPr>
  </w:style>
  <w:style w:type="paragraph" w:customStyle="1" w:styleId="Style1">
    <w:name w:val="Style1"/>
    <w:basedOn w:val="Normal"/>
    <w:rsid w:val="00100506"/>
    <w:pPr>
      <w:spacing w:before="120" w:after="120"/>
      <w:jc w:val="center"/>
    </w:pPr>
    <w:rPr>
      <w:rFonts w:ascii=".VnArial NarrowH" w:hAnsi=".VnArial NarrowH"/>
      <w:b/>
      <w:szCs w:val="20"/>
    </w:rPr>
  </w:style>
  <w:style w:type="character" w:customStyle="1" w:styleId="NormalWebChar1">
    <w:name w:val="Normal (Web) Char1"/>
    <w:aliases w:val="Normal (Web) Char Char, Char Char Char Char,Обычный (веб)1 Char,Обычный (веб) Знак Char,Обычный (веб) Знак1 Char,Обычный (веб) Знак Знак Char,Char Char Char Char,Char Char Char1"/>
    <w:link w:val="NormalWeb"/>
    <w:rsid w:val="00100506"/>
    <w:rPr>
      <w:rFonts w:ascii="Times New Roman" w:eastAsia="Times New Roman" w:hAnsi="Times New Roman" w:cs="Times New Roman"/>
      <w:sz w:val="24"/>
      <w:szCs w:val="24"/>
      <w:lang w:eastAsia="vi-VN"/>
    </w:rPr>
  </w:style>
  <w:style w:type="character" w:customStyle="1" w:styleId="SubtitleChar">
    <w:name w:val="Subtitle Char"/>
    <w:link w:val="Subtitle"/>
    <w:uiPriority w:val="11"/>
    <w:rsid w:val="00100506"/>
    <w:rPr>
      <w:rFonts w:ascii="Cambria" w:hAnsi="Cambria"/>
      <w:i/>
      <w:iCs/>
      <w:color w:val="4F81BD"/>
      <w:spacing w:val="15"/>
      <w:sz w:val="24"/>
      <w:szCs w:val="24"/>
    </w:rPr>
  </w:style>
  <w:style w:type="paragraph" w:styleId="Subtitle">
    <w:name w:val="Subtitle"/>
    <w:basedOn w:val="Normal"/>
    <w:next w:val="Normal"/>
    <w:link w:val="SubtitleChar"/>
    <w:uiPriority w:val="11"/>
    <w:qFormat/>
    <w:rsid w:val="00100506"/>
    <w:pPr>
      <w:numPr>
        <w:ilvl w:val="1"/>
      </w:numPr>
      <w:spacing w:after="160" w:line="276" w:lineRule="auto"/>
    </w:pPr>
    <w:rPr>
      <w:rFonts w:ascii="Cambria" w:eastAsiaTheme="minorHAnsi" w:hAnsi="Cambria" w:cstheme="minorBidi"/>
      <w:i/>
      <w:iCs/>
      <w:color w:val="4F81BD"/>
      <w:spacing w:val="15"/>
      <w:lang w:val="vi-VN"/>
    </w:rPr>
  </w:style>
  <w:style w:type="character" w:customStyle="1" w:styleId="SubtitleChar1">
    <w:name w:val="Subtitle Char1"/>
    <w:basedOn w:val="DefaultParagraphFont"/>
    <w:uiPriority w:val="11"/>
    <w:rsid w:val="00100506"/>
    <w:rPr>
      <w:rFonts w:eastAsiaTheme="minorEastAsia"/>
      <w:color w:val="5A5A5A" w:themeColor="text1" w:themeTint="A5"/>
      <w:spacing w:val="15"/>
      <w:lang w:val="en-US"/>
    </w:rPr>
  </w:style>
  <w:style w:type="paragraph" w:customStyle="1" w:styleId="TableParagraph">
    <w:name w:val="Table Paragraph"/>
    <w:basedOn w:val="Normal"/>
    <w:uiPriority w:val="1"/>
    <w:qFormat/>
    <w:rsid w:val="00100506"/>
    <w:pPr>
      <w:widowControl w:val="0"/>
      <w:autoSpaceDE w:val="0"/>
      <w:autoSpaceDN w:val="0"/>
    </w:pPr>
    <w:rPr>
      <w:sz w:val="22"/>
      <w:szCs w:val="22"/>
    </w:rPr>
  </w:style>
  <w:style w:type="character" w:customStyle="1" w:styleId="Heading4Char">
    <w:name w:val="Heading 4 Char"/>
    <w:basedOn w:val="DefaultParagraphFont"/>
    <w:link w:val="Heading4"/>
    <w:uiPriority w:val="9"/>
    <w:semiHidden/>
    <w:rsid w:val="00DC3B29"/>
    <w:rPr>
      <w:rFonts w:eastAsiaTheme="majorEastAsia" w:cstheme="majorBidi"/>
      <w:i/>
      <w:iCs/>
      <w:color w:val="365F91" w:themeColor="accent1" w:themeShade="BF"/>
      <w:sz w:val="28"/>
      <w:szCs w:val="28"/>
    </w:rPr>
  </w:style>
  <w:style w:type="character" w:customStyle="1" w:styleId="Heading6Char">
    <w:name w:val="Heading 6 Char"/>
    <w:basedOn w:val="DefaultParagraphFont"/>
    <w:link w:val="Heading6"/>
    <w:uiPriority w:val="9"/>
    <w:semiHidden/>
    <w:rsid w:val="00DC3B29"/>
    <w:rPr>
      <w:rFonts w:eastAsiaTheme="majorEastAsia"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DC3B29"/>
    <w:rPr>
      <w:rFonts w:eastAsiaTheme="majorEastAsia"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DC3B29"/>
    <w:rPr>
      <w:rFonts w:eastAsiaTheme="majorEastAsia" w:cstheme="majorBidi"/>
      <w:i/>
      <w:iCs/>
      <w:color w:val="272727" w:themeColor="text1" w:themeTint="D8"/>
      <w:sz w:val="28"/>
      <w:szCs w:val="28"/>
    </w:rPr>
  </w:style>
  <w:style w:type="paragraph" w:styleId="Title">
    <w:name w:val="Title"/>
    <w:basedOn w:val="Normal"/>
    <w:next w:val="Normal"/>
    <w:link w:val="TitleChar"/>
    <w:uiPriority w:val="10"/>
    <w:qFormat/>
    <w:rsid w:val="00DC3B29"/>
    <w:pPr>
      <w:spacing w:after="80"/>
      <w:contextualSpacing/>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DC3B29"/>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DC3B29"/>
    <w:pPr>
      <w:spacing w:before="160" w:after="160"/>
      <w:jc w:val="center"/>
    </w:pPr>
    <w:rPr>
      <w:rFonts w:asciiTheme="majorHAnsi" w:eastAsiaTheme="minorHAnsi" w:hAnsiTheme="majorHAnsi" w:cstheme="majorHAnsi"/>
      <w:i/>
      <w:iCs/>
      <w:color w:val="404040" w:themeColor="text1" w:themeTint="BF"/>
      <w:sz w:val="28"/>
      <w:szCs w:val="28"/>
      <w:lang w:val="vi-VN"/>
    </w:rPr>
  </w:style>
  <w:style w:type="character" w:customStyle="1" w:styleId="QuoteChar">
    <w:name w:val="Quote Char"/>
    <w:basedOn w:val="DefaultParagraphFont"/>
    <w:link w:val="Quote"/>
    <w:uiPriority w:val="29"/>
    <w:rsid w:val="00DC3B29"/>
    <w:rPr>
      <w:rFonts w:asciiTheme="majorHAnsi" w:hAnsiTheme="majorHAnsi" w:cstheme="majorHAnsi"/>
      <w:i/>
      <w:iCs/>
      <w:color w:val="404040" w:themeColor="text1" w:themeTint="BF"/>
      <w:sz w:val="28"/>
      <w:szCs w:val="28"/>
    </w:rPr>
  </w:style>
  <w:style w:type="character" w:styleId="IntenseEmphasis">
    <w:name w:val="Intense Emphasis"/>
    <w:basedOn w:val="DefaultParagraphFont"/>
    <w:uiPriority w:val="21"/>
    <w:qFormat/>
    <w:rsid w:val="00DC3B29"/>
    <w:rPr>
      <w:i/>
      <w:iCs/>
      <w:color w:val="365F91" w:themeColor="accent1" w:themeShade="BF"/>
    </w:rPr>
  </w:style>
  <w:style w:type="paragraph" w:styleId="IntenseQuote">
    <w:name w:val="Intense Quote"/>
    <w:basedOn w:val="Normal"/>
    <w:next w:val="Normal"/>
    <w:link w:val="IntenseQuoteChar"/>
    <w:uiPriority w:val="30"/>
    <w:qFormat/>
    <w:rsid w:val="00DC3B29"/>
    <w:pPr>
      <w:pBdr>
        <w:top w:val="single" w:sz="4" w:space="10" w:color="365F91" w:themeColor="accent1" w:themeShade="BF"/>
        <w:bottom w:val="single" w:sz="4" w:space="10" w:color="365F91" w:themeColor="accent1" w:themeShade="BF"/>
      </w:pBdr>
      <w:spacing w:before="360" w:after="360"/>
      <w:ind w:left="864" w:right="864"/>
      <w:jc w:val="center"/>
    </w:pPr>
    <w:rPr>
      <w:rFonts w:asciiTheme="majorHAnsi" w:eastAsiaTheme="minorHAnsi" w:hAnsiTheme="majorHAnsi" w:cstheme="majorHAnsi"/>
      <w:i/>
      <w:iCs/>
      <w:color w:val="365F91" w:themeColor="accent1" w:themeShade="BF"/>
      <w:sz w:val="28"/>
      <w:szCs w:val="28"/>
      <w:lang w:val="vi-VN"/>
    </w:rPr>
  </w:style>
  <w:style w:type="character" w:customStyle="1" w:styleId="IntenseQuoteChar">
    <w:name w:val="Intense Quote Char"/>
    <w:basedOn w:val="DefaultParagraphFont"/>
    <w:link w:val="IntenseQuote"/>
    <w:uiPriority w:val="30"/>
    <w:rsid w:val="00DC3B29"/>
    <w:rPr>
      <w:rFonts w:asciiTheme="majorHAnsi" w:hAnsiTheme="majorHAnsi" w:cstheme="majorHAnsi"/>
      <w:i/>
      <w:iCs/>
      <w:color w:val="365F91" w:themeColor="accent1" w:themeShade="BF"/>
      <w:sz w:val="28"/>
      <w:szCs w:val="28"/>
    </w:rPr>
  </w:style>
  <w:style w:type="character" w:styleId="IntenseReference">
    <w:name w:val="Intense Reference"/>
    <w:basedOn w:val="DefaultParagraphFont"/>
    <w:uiPriority w:val="32"/>
    <w:qFormat/>
    <w:rsid w:val="00DC3B2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5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FE9CB-AE17-4FF6-A571-E0AF26F8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69</Pages>
  <Words>14078</Words>
  <Characters>80245</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dc:creator>
  <cp:lastModifiedBy>VPUBND</cp:lastModifiedBy>
  <cp:revision>201</cp:revision>
  <cp:lastPrinted>2026-01-27T01:38:00Z</cp:lastPrinted>
  <dcterms:created xsi:type="dcterms:W3CDTF">2026-01-13T01:44:00Z</dcterms:created>
  <dcterms:modified xsi:type="dcterms:W3CDTF">2026-02-10T03:22:00Z</dcterms:modified>
</cp:coreProperties>
</file>